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Style w:val="10"/>
          <w:rFonts w:ascii="宋体" w:hAnsi="宋体"/>
          <w:color w:val="000000"/>
          <w:sz w:val="24"/>
        </w:rPr>
      </w:pPr>
    </w:p>
    <w:p>
      <w:pPr>
        <w:spacing w:line="360" w:lineRule="auto"/>
        <w:jc w:val="center"/>
        <w:rPr>
          <w:rStyle w:val="10"/>
          <w:rFonts w:ascii="宋体" w:hAnsi="宋体"/>
          <w:color w:val="000000"/>
          <w:sz w:val="24"/>
        </w:rPr>
      </w:pPr>
    </w:p>
    <w:p>
      <w:pPr>
        <w:spacing w:line="360" w:lineRule="auto"/>
        <w:jc w:val="center"/>
        <w:rPr>
          <w:rStyle w:val="10"/>
          <w:rFonts w:ascii="宋体" w:hAnsi="宋体"/>
          <w:b/>
          <w:bCs/>
          <w:color w:val="000000"/>
          <w:sz w:val="32"/>
          <w:szCs w:val="32"/>
        </w:rPr>
      </w:pPr>
      <w:r>
        <w:rPr>
          <w:rStyle w:val="10"/>
          <w:rFonts w:ascii="宋体" w:hAnsi="宋体"/>
          <w:b/>
          <w:bCs/>
          <w:color w:val="000000"/>
          <w:sz w:val="32"/>
          <w:szCs w:val="32"/>
        </w:rPr>
        <w:t>江苏航运职业技术学院</w:t>
      </w:r>
    </w:p>
    <w:p>
      <w:pPr>
        <w:spacing w:line="360" w:lineRule="auto"/>
        <w:ind w:firstLine="1501"/>
        <w:rPr>
          <w:rStyle w:val="10"/>
          <w:rFonts w:ascii="宋体" w:hAnsi="宋体"/>
          <w:b/>
          <w:color w:val="000000"/>
          <w:sz w:val="32"/>
          <w:szCs w:val="32"/>
        </w:rPr>
      </w:pPr>
    </w:p>
    <w:p>
      <w:pPr>
        <w:spacing w:line="360" w:lineRule="auto"/>
        <w:jc w:val="center"/>
        <w:rPr>
          <w:rStyle w:val="10"/>
          <w:rFonts w:ascii="宋体" w:hAnsi="宋体"/>
          <w:b/>
          <w:color w:val="000000"/>
          <w:sz w:val="32"/>
          <w:szCs w:val="32"/>
        </w:rPr>
      </w:pPr>
      <w:r>
        <w:rPr>
          <w:rStyle w:val="10"/>
          <w:rFonts w:ascii="宋体" w:hAnsi="宋体"/>
          <w:b/>
          <w:color w:val="000000"/>
          <w:sz w:val="32"/>
          <w:szCs w:val="32"/>
        </w:rPr>
        <w:t>办公桌及边柜项目</w:t>
      </w:r>
      <w:r>
        <w:rPr>
          <w:rStyle w:val="10"/>
          <w:rFonts w:hint="eastAsia" w:ascii="宋体" w:hAnsi="宋体"/>
          <w:b/>
          <w:color w:val="000000"/>
          <w:sz w:val="32"/>
          <w:szCs w:val="32"/>
          <w:lang w:eastAsia="zh-CN"/>
        </w:rPr>
        <w:t>（</w:t>
      </w:r>
      <w:r>
        <w:rPr>
          <w:rStyle w:val="10"/>
          <w:rFonts w:hint="eastAsia" w:ascii="宋体" w:hAnsi="宋体"/>
          <w:b/>
          <w:color w:val="000000"/>
          <w:sz w:val="32"/>
          <w:szCs w:val="32"/>
          <w:lang w:val="en-US" w:eastAsia="zh-CN"/>
        </w:rPr>
        <w:t>二次</w:t>
      </w:r>
      <w:r>
        <w:rPr>
          <w:rStyle w:val="10"/>
          <w:rFonts w:hint="eastAsia" w:ascii="宋体" w:hAnsi="宋体"/>
          <w:b/>
          <w:color w:val="000000"/>
          <w:sz w:val="32"/>
          <w:szCs w:val="32"/>
          <w:lang w:eastAsia="zh-CN"/>
        </w:rPr>
        <w:t>）</w:t>
      </w:r>
      <w:r>
        <w:rPr>
          <w:rStyle w:val="10"/>
          <w:rFonts w:ascii="宋体" w:hAnsi="宋体"/>
          <w:b/>
          <w:color w:val="000000"/>
          <w:sz w:val="32"/>
          <w:szCs w:val="32"/>
        </w:rPr>
        <w:t>招标文件</w:t>
      </w:r>
    </w:p>
    <w:p>
      <w:pPr>
        <w:spacing w:line="360" w:lineRule="auto"/>
        <w:jc w:val="center"/>
        <w:rPr>
          <w:rStyle w:val="10"/>
          <w:rFonts w:ascii="宋体" w:hAnsi="宋体"/>
          <w:color w:val="000000"/>
          <w:sz w:val="32"/>
          <w:szCs w:val="32"/>
        </w:rPr>
      </w:pPr>
    </w:p>
    <w:p>
      <w:pPr>
        <w:spacing w:line="360" w:lineRule="auto"/>
        <w:jc w:val="center"/>
        <w:rPr>
          <w:rStyle w:val="10"/>
          <w:rFonts w:ascii="宋体" w:hAnsi="宋体"/>
          <w:color w:val="000000"/>
          <w:sz w:val="32"/>
          <w:szCs w:val="32"/>
        </w:rPr>
      </w:pPr>
    </w:p>
    <w:p>
      <w:pPr>
        <w:spacing w:line="360" w:lineRule="auto"/>
        <w:jc w:val="center"/>
        <w:rPr>
          <w:rStyle w:val="10"/>
          <w:rFonts w:ascii="宋体" w:hAnsi="宋体"/>
          <w:color w:val="000000"/>
          <w:sz w:val="32"/>
          <w:szCs w:val="32"/>
        </w:rPr>
      </w:pPr>
    </w:p>
    <w:p>
      <w:pPr>
        <w:spacing w:line="360" w:lineRule="auto"/>
        <w:rPr>
          <w:rStyle w:val="10"/>
          <w:rFonts w:ascii="宋体" w:hAnsi="宋体"/>
          <w:b/>
          <w:color w:val="000000"/>
          <w:kern w:val="0"/>
          <w:sz w:val="32"/>
          <w:szCs w:val="32"/>
        </w:rPr>
      </w:pPr>
    </w:p>
    <w:p>
      <w:pPr>
        <w:spacing w:line="360" w:lineRule="auto"/>
        <w:jc w:val="center"/>
        <w:rPr>
          <w:rStyle w:val="10"/>
          <w:rFonts w:hint="default" w:ascii="宋体" w:hAnsi="宋体" w:eastAsia="宋体"/>
          <w:color w:val="000000"/>
          <w:sz w:val="32"/>
          <w:szCs w:val="32"/>
          <w:lang w:val="en-US" w:eastAsia="zh-CN"/>
        </w:rPr>
      </w:pPr>
      <w:r>
        <w:rPr>
          <w:rStyle w:val="10"/>
          <w:rFonts w:ascii="宋体" w:hAnsi="宋体"/>
          <w:b/>
          <w:color w:val="000000"/>
          <w:kern w:val="0"/>
          <w:sz w:val="32"/>
          <w:szCs w:val="32"/>
        </w:rPr>
        <w:t>项目编号 ：HYZB</w:t>
      </w:r>
      <w:r>
        <w:rPr>
          <w:rStyle w:val="10"/>
          <w:rFonts w:hint="eastAsia" w:ascii="宋体" w:hAnsi="宋体"/>
          <w:b/>
          <w:color w:val="000000"/>
          <w:kern w:val="0"/>
          <w:sz w:val="32"/>
          <w:szCs w:val="32"/>
          <w:lang w:val="en-US" w:eastAsia="zh-CN"/>
        </w:rPr>
        <w:t>20220709040</w:t>
      </w:r>
    </w:p>
    <w:p>
      <w:pPr>
        <w:spacing w:line="360" w:lineRule="auto"/>
        <w:jc w:val="center"/>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rPr>
          <w:rStyle w:val="10"/>
          <w:rFonts w:ascii="宋体" w:hAnsi="宋体"/>
          <w:color w:val="000000"/>
          <w:sz w:val="32"/>
          <w:szCs w:val="32"/>
        </w:rPr>
      </w:pPr>
    </w:p>
    <w:p>
      <w:pPr>
        <w:spacing w:line="360" w:lineRule="auto"/>
        <w:ind w:firstLine="1920" w:firstLineChars="600"/>
        <w:rPr>
          <w:rStyle w:val="10"/>
          <w:rFonts w:ascii="宋体" w:hAnsi="宋体"/>
          <w:color w:val="000000"/>
          <w:sz w:val="32"/>
          <w:szCs w:val="32"/>
          <w:u w:val="single" w:color="000000"/>
        </w:rPr>
      </w:pPr>
      <w:r>
        <w:rPr>
          <w:rStyle w:val="10"/>
          <w:rFonts w:ascii="宋体" w:hAnsi="宋体"/>
          <w:color w:val="000000"/>
          <w:sz w:val="32"/>
          <w:szCs w:val="32"/>
        </w:rPr>
        <w:t>招标方：</w:t>
      </w:r>
      <w:r>
        <w:rPr>
          <w:rStyle w:val="10"/>
          <w:rFonts w:ascii="宋体" w:hAnsi="宋体"/>
          <w:color w:val="000000"/>
          <w:sz w:val="32"/>
          <w:szCs w:val="32"/>
          <w:u w:val="single" w:color="000000"/>
        </w:rPr>
        <w:t>江苏航运职业技术学院</w:t>
      </w:r>
    </w:p>
    <w:p>
      <w:pPr>
        <w:spacing w:line="360" w:lineRule="auto"/>
        <w:rPr>
          <w:rStyle w:val="10"/>
          <w:rFonts w:ascii="宋体" w:hAnsi="宋体"/>
          <w:color w:val="000000"/>
          <w:sz w:val="32"/>
          <w:szCs w:val="32"/>
          <w:u w:val="single" w:color="000000"/>
        </w:rPr>
      </w:pPr>
    </w:p>
    <w:p>
      <w:pPr>
        <w:spacing w:line="360" w:lineRule="auto"/>
        <w:ind w:firstLine="1920" w:firstLineChars="600"/>
        <w:rPr>
          <w:rStyle w:val="10"/>
          <w:rFonts w:ascii="宋体" w:hAnsi="宋体"/>
          <w:color w:val="000000"/>
          <w:sz w:val="32"/>
          <w:szCs w:val="32"/>
        </w:rPr>
      </w:pPr>
      <w:r>
        <w:rPr>
          <w:rStyle w:val="10"/>
          <w:rFonts w:ascii="宋体" w:hAnsi="宋体"/>
          <w:color w:val="000000"/>
          <w:sz w:val="32"/>
          <w:szCs w:val="32"/>
        </w:rPr>
        <w:t xml:space="preserve">日   期： </w:t>
      </w:r>
      <w:r>
        <w:rPr>
          <w:rStyle w:val="10"/>
          <w:rFonts w:hint="eastAsia" w:ascii="宋体" w:hAnsi="宋体"/>
          <w:color w:val="000000"/>
          <w:sz w:val="32"/>
          <w:szCs w:val="32"/>
          <w:lang w:val="en-US" w:eastAsia="zh-CN"/>
        </w:rPr>
        <w:t>2022</w:t>
      </w:r>
      <w:r>
        <w:rPr>
          <w:rStyle w:val="10"/>
          <w:rFonts w:ascii="宋体" w:hAnsi="宋体"/>
          <w:color w:val="000000"/>
          <w:sz w:val="32"/>
          <w:szCs w:val="32"/>
        </w:rPr>
        <w:t>年</w:t>
      </w:r>
      <w:r>
        <w:rPr>
          <w:rStyle w:val="10"/>
          <w:rFonts w:hint="eastAsia" w:ascii="宋体" w:hAnsi="宋体"/>
          <w:color w:val="000000"/>
          <w:sz w:val="32"/>
          <w:szCs w:val="32"/>
          <w:lang w:val="en-US" w:eastAsia="zh-CN"/>
        </w:rPr>
        <w:t>7</w:t>
      </w:r>
      <w:r>
        <w:rPr>
          <w:rStyle w:val="10"/>
          <w:rFonts w:ascii="宋体" w:hAnsi="宋体"/>
          <w:color w:val="000000"/>
          <w:sz w:val="32"/>
          <w:szCs w:val="32"/>
        </w:rPr>
        <w:t xml:space="preserve">月 </w:t>
      </w:r>
      <w:r>
        <w:rPr>
          <w:rStyle w:val="10"/>
          <w:rFonts w:hint="eastAsia" w:ascii="宋体" w:hAnsi="宋体"/>
          <w:color w:val="000000"/>
          <w:sz w:val="32"/>
          <w:szCs w:val="32"/>
          <w:lang w:val="en-US" w:eastAsia="zh-CN"/>
        </w:rPr>
        <w:t>31</w:t>
      </w:r>
      <w:r>
        <w:rPr>
          <w:rStyle w:val="10"/>
          <w:rFonts w:ascii="宋体" w:hAnsi="宋体"/>
          <w:color w:val="000000"/>
          <w:sz w:val="32"/>
          <w:szCs w:val="32"/>
        </w:rPr>
        <w:t>日</w:t>
      </w:r>
    </w:p>
    <w:p>
      <w:pPr>
        <w:spacing w:line="360" w:lineRule="auto"/>
        <w:jc w:val="center"/>
        <w:rPr>
          <w:rStyle w:val="10"/>
          <w:rFonts w:ascii="宋体" w:hAnsi="宋体"/>
          <w:b/>
          <w:color w:val="000000"/>
          <w:sz w:val="32"/>
          <w:szCs w:val="32"/>
        </w:rPr>
      </w:pPr>
    </w:p>
    <w:p>
      <w:pPr>
        <w:spacing w:line="360" w:lineRule="auto"/>
        <w:jc w:val="center"/>
        <w:rPr>
          <w:rStyle w:val="10"/>
          <w:rFonts w:ascii="宋体" w:hAnsi="宋体"/>
          <w:b/>
          <w:color w:val="000000"/>
          <w:sz w:val="24"/>
        </w:rPr>
      </w:pPr>
    </w:p>
    <w:p>
      <w:pPr>
        <w:spacing w:line="360" w:lineRule="auto"/>
        <w:jc w:val="center"/>
        <w:rPr>
          <w:rFonts w:ascii="宋体" w:hAnsi="宋体"/>
          <w:b/>
          <w:color w:val="000000"/>
          <w:sz w:val="24"/>
        </w:rPr>
      </w:pPr>
    </w:p>
    <w:p>
      <w:pPr>
        <w:spacing w:line="360" w:lineRule="auto"/>
        <w:jc w:val="both"/>
        <w:rPr>
          <w:rStyle w:val="10"/>
          <w:rFonts w:ascii="宋体" w:hAnsi="宋体"/>
          <w:b/>
          <w:color w:val="000000"/>
          <w:sz w:val="36"/>
          <w:szCs w:val="36"/>
        </w:rPr>
      </w:pPr>
    </w:p>
    <w:p>
      <w:pPr>
        <w:spacing w:line="360" w:lineRule="auto"/>
        <w:ind w:firstLine="1807" w:firstLineChars="500"/>
        <w:jc w:val="both"/>
        <w:rPr>
          <w:rStyle w:val="10"/>
          <w:rFonts w:hint="eastAsia" w:ascii="宋体" w:hAnsi="宋体" w:eastAsia="宋体"/>
          <w:b/>
          <w:color w:val="000000"/>
          <w:sz w:val="24"/>
          <w:lang w:eastAsia="zh-CN"/>
        </w:rPr>
      </w:pPr>
      <w:r>
        <w:rPr>
          <w:rStyle w:val="10"/>
          <w:rFonts w:ascii="宋体" w:hAnsi="宋体"/>
          <w:b/>
          <w:color w:val="000000"/>
          <w:sz w:val="36"/>
          <w:szCs w:val="36"/>
        </w:rPr>
        <w:t>办公桌及边柜采购项目</w:t>
      </w:r>
      <w:r>
        <w:rPr>
          <w:rStyle w:val="10"/>
          <w:rFonts w:hint="eastAsia" w:ascii="宋体" w:hAnsi="宋体"/>
          <w:b/>
          <w:color w:val="000000"/>
          <w:sz w:val="36"/>
          <w:szCs w:val="36"/>
          <w:lang w:eastAsia="zh-CN"/>
        </w:rPr>
        <w:t>（</w:t>
      </w:r>
      <w:r>
        <w:rPr>
          <w:rStyle w:val="10"/>
          <w:rFonts w:hint="eastAsia" w:ascii="宋体" w:hAnsi="宋体"/>
          <w:b/>
          <w:color w:val="000000"/>
          <w:sz w:val="36"/>
          <w:szCs w:val="36"/>
          <w:lang w:val="en-US" w:eastAsia="zh-CN"/>
        </w:rPr>
        <w:t>二次</w:t>
      </w:r>
      <w:r>
        <w:rPr>
          <w:rStyle w:val="10"/>
          <w:rFonts w:hint="eastAsia" w:ascii="宋体" w:hAnsi="宋体"/>
          <w:b/>
          <w:color w:val="000000"/>
          <w:sz w:val="36"/>
          <w:szCs w:val="36"/>
          <w:lang w:eastAsia="zh-CN"/>
        </w:rPr>
        <w:t>）</w:t>
      </w:r>
    </w:p>
    <w:p>
      <w:pPr>
        <w:spacing w:line="380" w:lineRule="exact"/>
        <w:ind w:firstLine="480" w:firstLineChars="200"/>
        <w:rPr>
          <w:rStyle w:val="10"/>
          <w:rFonts w:ascii="宋体" w:hAnsi="宋体"/>
          <w:b/>
          <w:color w:val="000000"/>
          <w:sz w:val="24"/>
        </w:rPr>
      </w:pPr>
      <w:r>
        <w:rPr>
          <w:rStyle w:val="10"/>
          <w:rFonts w:ascii="宋体" w:hAnsi="宋体"/>
          <w:color w:val="000000"/>
          <w:sz w:val="24"/>
        </w:rPr>
        <w:t>根据江苏航运职业技术学院采购管理的有关规定，现对办公桌及边柜采购项目进行公开招标，欢迎符合本次采购要求的供应商前来投标。</w:t>
      </w:r>
    </w:p>
    <w:p>
      <w:pPr>
        <w:spacing w:line="380" w:lineRule="exact"/>
        <w:jc w:val="center"/>
        <w:rPr>
          <w:rStyle w:val="10"/>
          <w:rFonts w:ascii="宋体" w:hAnsi="宋体"/>
          <w:b/>
          <w:color w:val="000000"/>
          <w:sz w:val="24"/>
        </w:rPr>
      </w:pPr>
    </w:p>
    <w:p>
      <w:pPr>
        <w:spacing w:line="380" w:lineRule="exact"/>
        <w:jc w:val="center"/>
        <w:rPr>
          <w:rStyle w:val="10"/>
          <w:rFonts w:ascii="宋体" w:hAnsi="宋体"/>
          <w:b/>
          <w:color w:val="000000"/>
          <w:sz w:val="24"/>
        </w:rPr>
      </w:pPr>
      <w:r>
        <w:rPr>
          <w:rStyle w:val="10"/>
          <w:rFonts w:ascii="宋体" w:hAnsi="宋体"/>
          <w:b/>
          <w:color w:val="000000"/>
          <w:sz w:val="24"/>
        </w:rPr>
        <w:t>第一部分 招标公告</w:t>
      </w:r>
    </w:p>
    <w:p>
      <w:pPr>
        <w:spacing w:line="380" w:lineRule="exact"/>
        <w:rPr>
          <w:rStyle w:val="10"/>
          <w:rFonts w:hint="eastAsia" w:ascii="宋体" w:hAnsi="宋体" w:eastAsia="宋体"/>
          <w:bCs/>
          <w:color w:val="000000"/>
          <w:kern w:val="0"/>
          <w:sz w:val="24"/>
          <w:lang w:eastAsia="zh-CN"/>
        </w:rPr>
      </w:pPr>
      <w:r>
        <w:rPr>
          <w:rStyle w:val="10"/>
          <w:rFonts w:ascii="宋体" w:hAnsi="宋体"/>
          <w:b/>
          <w:color w:val="000000"/>
          <w:sz w:val="24"/>
        </w:rPr>
        <w:t>一、项目名称</w:t>
      </w:r>
      <w:r>
        <w:rPr>
          <w:rStyle w:val="10"/>
          <w:rFonts w:ascii="宋体" w:hAnsi="宋体"/>
          <w:color w:val="000000"/>
          <w:sz w:val="24"/>
        </w:rPr>
        <w:t>：办公桌及边柜</w:t>
      </w:r>
      <w:r>
        <w:rPr>
          <w:rStyle w:val="10"/>
          <w:rFonts w:ascii="宋体" w:hAnsi="宋体"/>
          <w:bCs/>
          <w:color w:val="000000"/>
          <w:kern w:val="0"/>
          <w:sz w:val="24"/>
        </w:rPr>
        <w:t>采购项目</w:t>
      </w:r>
      <w:r>
        <w:rPr>
          <w:rStyle w:val="10"/>
          <w:rFonts w:hint="eastAsia" w:ascii="宋体" w:hAnsi="宋体"/>
          <w:bCs/>
          <w:color w:val="000000"/>
          <w:kern w:val="0"/>
          <w:sz w:val="24"/>
          <w:lang w:eastAsia="zh-CN"/>
        </w:rPr>
        <w:t>（</w:t>
      </w:r>
      <w:r>
        <w:rPr>
          <w:rStyle w:val="10"/>
          <w:rFonts w:hint="eastAsia" w:ascii="宋体" w:hAnsi="宋体"/>
          <w:bCs/>
          <w:color w:val="000000"/>
          <w:kern w:val="0"/>
          <w:sz w:val="24"/>
          <w:lang w:val="en-US" w:eastAsia="zh-CN"/>
        </w:rPr>
        <w:t>二次</w:t>
      </w:r>
      <w:r>
        <w:rPr>
          <w:rStyle w:val="10"/>
          <w:rFonts w:hint="eastAsia" w:ascii="宋体" w:hAnsi="宋体"/>
          <w:bCs/>
          <w:color w:val="000000"/>
          <w:kern w:val="0"/>
          <w:sz w:val="24"/>
          <w:lang w:eastAsia="zh-CN"/>
        </w:rPr>
        <w:t>）</w:t>
      </w:r>
    </w:p>
    <w:p>
      <w:pPr>
        <w:spacing w:line="380" w:lineRule="exact"/>
        <w:rPr>
          <w:rStyle w:val="10"/>
          <w:rFonts w:ascii="宋体" w:hAnsi="宋体"/>
          <w:b/>
          <w:color w:val="000000"/>
          <w:sz w:val="24"/>
        </w:rPr>
      </w:pPr>
      <w:r>
        <w:rPr>
          <w:rStyle w:val="10"/>
          <w:rFonts w:ascii="宋体" w:hAnsi="宋体"/>
          <w:b/>
          <w:color w:val="000000"/>
          <w:sz w:val="24"/>
        </w:rPr>
        <w:t>二、采购数量：参考新引进教职工数</w:t>
      </w:r>
    </w:p>
    <w:p>
      <w:pPr>
        <w:spacing w:line="380" w:lineRule="exact"/>
        <w:rPr>
          <w:rStyle w:val="10"/>
          <w:rFonts w:ascii="宋体" w:hAnsi="宋体"/>
          <w:color w:val="000000"/>
          <w:sz w:val="24"/>
        </w:rPr>
      </w:pPr>
      <w:r>
        <w:rPr>
          <w:rStyle w:val="10"/>
          <w:rFonts w:ascii="宋体" w:hAnsi="宋体"/>
          <w:b/>
          <w:color w:val="000000"/>
          <w:sz w:val="24"/>
        </w:rPr>
        <w:t>三、招标方式</w:t>
      </w:r>
      <w:r>
        <w:rPr>
          <w:rStyle w:val="10"/>
          <w:rFonts w:ascii="宋体" w:hAnsi="宋体"/>
          <w:color w:val="000000"/>
          <w:sz w:val="24"/>
        </w:rPr>
        <w:t>：采取公开招标的方式，招标文件自行下载。</w:t>
      </w:r>
    </w:p>
    <w:p>
      <w:pPr>
        <w:spacing w:line="380" w:lineRule="exact"/>
        <w:rPr>
          <w:rStyle w:val="10"/>
          <w:rFonts w:ascii="宋体" w:hAnsi="宋体"/>
          <w:b/>
          <w:color w:val="000000"/>
          <w:sz w:val="24"/>
        </w:rPr>
      </w:pPr>
      <w:r>
        <w:rPr>
          <w:rStyle w:val="10"/>
          <w:rFonts w:ascii="宋体" w:hAnsi="宋体"/>
          <w:b/>
          <w:color w:val="000000"/>
          <w:sz w:val="24"/>
        </w:rPr>
        <w:t>四、投标人资质要求</w:t>
      </w:r>
    </w:p>
    <w:p>
      <w:pPr>
        <w:spacing w:line="380" w:lineRule="exact"/>
        <w:ind w:firstLine="480" w:firstLineChars="200"/>
        <w:rPr>
          <w:rStyle w:val="10"/>
          <w:rFonts w:ascii="宋体" w:hAnsi="宋体"/>
          <w:color w:val="000000"/>
          <w:sz w:val="24"/>
        </w:rPr>
      </w:pPr>
      <w:r>
        <w:rPr>
          <w:rStyle w:val="10"/>
          <w:rFonts w:ascii="宋体" w:hAnsi="宋体"/>
          <w:color w:val="000000"/>
          <w:sz w:val="24"/>
        </w:rPr>
        <w:t>（一）必须符合《政府采购法》第二十二条对供应商的相关规定：</w:t>
      </w:r>
    </w:p>
    <w:p>
      <w:pPr>
        <w:spacing w:line="380" w:lineRule="exact"/>
        <w:ind w:firstLine="480" w:firstLineChars="200"/>
        <w:rPr>
          <w:rStyle w:val="10"/>
          <w:rFonts w:ascii="宋体" w:hAnsi="宋体"/>
          <w:color w:val="000000"/>
          <w:sz w:val="24"/>
        </w:rPr>
      </w:pPr>
      <w:r>
        <w:rPr>
          <w:rStyle w:val="10"/>
          <w:rFonts w:ascii="宋体" w:hAnsi="宋体"/>
          <w:color w:val="000000"/>
          <w:sz w:val="24"/>
        </w:rPr>
        <w:t>1、具有独立承担民事责任的能力（出具有效的营业执照复印件）；</w:t>
      </w:r>
    </w:p>
    <w:p>
      <w:pPr>
        <w:spacing w:line="380" w:lineRule="exact"/>
        <w:ind w:firstLine="480" w:firstLineChars="200"/>
        <w:rPr>
          <w:rStyle w:val="10"/>
          <w:rFonts w:ascii="宋体" w:hAnsi="宋体"/>
          <w:color w:val="000000"/>
          <w:sz w:val="24"/>
        </w:rPr>
      </w:pPr>
      <w:r>
        <w:rPr>
          <w:rStyle w:val="10"/>
          <w:rFonts w:ascii="宋体" w:hAnsi="宋体"/>
          <w:color w:val="000000"/>
          <w:sz w:val="24"/>
        </w:rPr>
        <w:t>2、具有良好的商业信誉和健全的财务会计制度（出具账务报表或审计报表）；</w:t>
      </w:r>
    </w:p>
    <w:p>
      <w:pPr>
        <w:spacing w:line="380" w:lineRule="exact"/>
        <w:ind w:firstLine="480" w:firstLineChars="200"/>
        <w:rPr>
          <w:rStyle w:val="10"/>
          <w:rFonts w:ascii="宋体" w:hAnsi="宋体"/>
          <w:color w:val="000000"/>
          <w:sz w:val="24"/>
        </w:rPr>
      </w:pPr>
      <w:r>
        <w:rPr>
          <w:rStyle w:val="10"/>
          <w:rFonts w:ascii="宋体" w:hAnsi="宋体"/>
          <w:color w:val="000000"/>
          <w:sz w:val="24"/>
        </w:rPr>
        <w:t>3、具有履行合同所必需的设备和专业技术能力（出具前三年内的类似项目合同至少一个）；</w:t>
      </w:r>
    </w:p>
    <w:p>
      <w:pPr>
        <w:spacing w:line="380" w:lineRule="exact"/>
        <w:ind w:firstLine="480" w:firstLineChars="200"/>
        <w:rPr>
          <w:rStyle w:val="10"/>
          <w:rFonts w:ascii="宋体" w:hAnsi="宋体"/>
          <w:color w:val="000000"/>
          <w:sz w:val="24"/>
        </w:rPr>
      </w:pPr>
      <w:r>
        <w:rPr>
          <w:rStyle w:val="10"/>
          <w:rFonts w:ascii="宋体" w:hAnsi="宋体"/>
          <w:color w:val="000000"/>
          <w:sz w:val="24"/>
        </w:rPr>
        <w:t>4、有依法缴纳税收和社会保障资金的良好记录（出具纳税记录、社保交纳证明）；</w:t>
      </w:r>
    </w:p>
    <w:p>
      <w:pPr>
        <w:spacing w:line="380" w:lineRule="exact"/>
        <w:ind w:firstLine="480" w:firstLineChars="200"/>
        <w:rPr>
          <w:rStyle w:val="10"/>
          <w:rFonts w:ascii="宋体" w:hAnsi="宋体"/>
          <w:color w:val="000000"/>
          <w:sz w:val="24"/>
        </w:rPr>
      </w:pPr>
      <w:r>
        <w:rPr>
          <w:rStyle w:val="10"/>
          <w:rFonts w:ascii="宋体" w:hAnsi="宋体"/>
          <w:color w:val="000000"/>
          <w:sz w:val="24"/>
        </w:rPr>
        <w:t>5、参加政府采购活动前三年内，在经营活动中没有重大违法记录（承诺书）；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6、法律、行政法规的其他条件。</w:t>
      </w:r>
    </w:p>
    <w:p>
      <w:pPr>
        <w:spacing w:line="380" w:lineRule="exact"/>
        <w:ind w:firstLine="480" w:firstLineChars="200"/>
        <w:rPr>
          <w:rStyle w:val="10"/>
          <w:rFonts w:ascii="宋体" w:hAnsi="宋体"/>
          <w:color w:val="000000"/>
          <w:sz w:val="24"/>
        </w:rPr>
      </w:pPr>
      <w:r>
        <w:rPr>
          <w:rStyle w:val="10"/>
          <w:rFonts w:ascii="宋体" w:hAnsi="宋体"/>
          <w:color w:val="000000"/>
          <w:sz w:val="24"/>
        </w:rPr>
        <w:t>（二）投标人能提供相应的技术及优质的服务，具有良好的财务状况和商业信誉；</w:t>
      </w:r>
    </w:p>
    <w:p>
      <w:pPr>
        <w:tabs>
          <w:tab w:val="left" w:pos="312"/>
        </w:tabs>
        <w:spacing w:line="380" w:lineRule="exact"/>
        <w:ind w:firstLine="480" w:firstLineChars="200"/>
        <w:rPr>
          <w:rStyle w:val="10"/>
          <w:rFonts w:ascii="宋体" w:hAnsi="宋体"/>
          <w:sz w:val="24"/>
        </w:rPr>
      </w:pPr>
      <w:r>
        <w:rPr>
          <w:rStyle w:val="10"/>
          <w:rFonts w:ascii="宋体" w:hAnsi="宋体"/>
          <w:color w:val="000000"/>
          <w:sz w:val="24"/>
        </w:rPr>
        <w:t>（三）投标人具有本项目类似的相关</w:t>
      </w:r>
      <w:r>
        <w:rPr>
          <w:rStyle w:val="10"/>
          <w:rFonts w:ascii="宋体" w:hAnsi="宋体"/>
          <w:sz w:val="24"/>
        </w:rPr>
        <w:t>生产或销售经验。</w:t>
      </w:r>
    </w:p>
    <w:p>
      <w:pPr>
        <w:spacing w:line="380" w:lineRule="exact"/>
        <w:ind w:firstLine="480" w:firstLineChars="200"/>
        <w:rPr>
          <w:rStyle w:val="10"/>
          <w:rFonts w:ascii="宋体" w:hAnsi="宋体"/>
          <w:color w:val="000000"/>
          <w:sz w:val="24"/>
        </w:rPr>
      </w:pPr>
      <w:r>
        <w:rPr>
          <w:rStyle w:val="10"/>
          <w:rFonts w:ascii="宋体" w:hAnsi="宋体"/>
          <w:color w:val="000000"/>
          <w:sz w:val="24"/>
        </w:rPr>
        <w:t>（四）被授权代表须提供社保基金交纳证明材料（本单位最近一年，需由社保基金中心提供）；</w:t>
      </w:r>
    </w:p>
    <w:p>
      <w:pPr>
        <w:spacing w:line="380" w:lineRule="exact"/>
        <w:ind w:firstLine="480" w:firstLineChars="200"/>
        <w:rPr>
          <w:rStyle w:val="10"/>
          <w:rFonts w:ascii="宋体" w:hAnsi="宋体"/>
          <w:color w:val="000000"/>
          <w:sz w:val="24"/>
        </w:rPr>
      </w:pPr>
      <w:r>
        <w:rPr>
          <w:rStyle w:val="10"/>
          <w:rFonts w:ascii="宋体" w:hAnsi="宋体"/>
          <w:color w:val="000000"/>
          <w:sz w:val="24"/>
        </w:rPr>
        <w:t>（五）提供投标人未被列入“失信执行人或重大税收违法当事人”名录的材料。（在“信用中国”网站查询后打印）</w:t>
      </w:r>
    </w:p>
    <w:p>
      <w:pPr>
        <w:spacing w:line="380" w:lineRule="exact"/>
        <w:ind w:firstLine="480" w:firstLineChars="200"/>
        <w:rPr>
          <w:rStyle w:val="10"/>
          <w:rFonts w:ascii="宋体" w:hAnsi="宋体"/>
          <w:color w:val="000000"/>
          <w:sz w:val="24"/>
        </w:rPr>
      </w:pPr>
      <w:r>
        <w:rPr>
          <w:rStyle w:val="10"/>
          <w:rFonts w:ascii="宋体" w:hAnsi="宋体"/>
          <w:color w:val="000000"/>
          <w:sz w:val="24"/>
        </w:rPr>
        <w:t>以上要求，由投标人提供相关资料证明并盖章。</w:t>
      </w:r>
    </w:p>
    <w:p>
      <w:pPr>
        <w:spacing w:line="380" w:lineRule="exact"/>
        <w:rPr>
          <w:rStyle w:val="10"/>
          <w:rFonts w:ascii="宋体" w:hAnsi="宋体"/>
          <w:b/>
          <w:color w:val="000000"/>
          <w:sz w:val="24"/>
        </w:rPr>
      </w:pPr>
      <w:r>
        <w:rPr>
          <w:rStyle w:val="10"/>
          <w:rFonts w:ascii="宋体" w:hAnsi="宋体"/>
          <w:b/>
          <w:color w:val="000000"/>
          <w:sz w:val="24"/>
        </w:rPr>
        <w:t>五、投标地点：</w:t>
      </w:r>
    </w:p>
    <w:p>
      <w:pPr>
        <w:spacing w:line="380" w:lineRule="exact"/>
        <w:ind w:firstLine="480" w:firstLineChars="200"/>
        <w:rPr>
          <w:rStyle w:val="10"/>
          <w:rFonts w:ascii="宋体" w:hAnsi="宋体"/>
          <w:color w:val="000000"/>
          <w:sz w:val="24"/>
        </w:rPr>
      </w:pPr>
      <w:r>
        <w:rPr>
          <w:rStyle w:val="10"/>
          <w:rFonts w:ascii="宋体" w:hAnsi="宋体"/>
          <w:color w:val="000000"/>
          <w:sz w:val="24"/>
        </w:rPr>
        <w:t>送达地址：江苏航运职业技术学院（江苏省南通市经济技术开发区通盛大道185号）西大门外北侧创业园南楼一楼评标</w:t>
      </w:r>
      <w:bookmarkStart w:id="0" w:name="_GoBack"/>
      <w:bookmarkEnd w:id="0"/>
      <w:r>
        <w:rPr>
          <w:rStyle w:val="10"/>
          <w:rFonts w:ascii="宋体" w:hAnsi="宋体"/>
          <w:color w:val="000000"/>
          <w:sz w:val="24"/>
        </w:rPr>
        <w:t>室。</w:t>
      </w:r>
    </w:p>
    <w:p>
      <w:pPr>
        <w:spacing w:line="380" w:lineRule="exact"/>
        <w:ind w:firstLine="480" w:firstLineChars="200"/>
        <w:rPr>
          <w:rStyle w:val="10"/>
          <w:rFonts w:ascii="宋体" w:hAnsi="宋体"/>
          <w:color w:val="000000"/>
          <w:sz w:val="24"/>
        </w:rPr>
      </w:pPr>
      <w:r>
        <w:rPr>
          <w:rStyle w:val="10"/>
          <w:rFonts w:ascii="宋体" w:hAnsi="宋体"/>
          <w:color w:val="000000"/>
          <w:sz w:val="24"/>
        </w:rPr>
        <w:t>邮寄地址：江苏航运职业技术学院（江苏省南通市经济技术开发区通盛大道185号）崇德楼217室资产管理中心。</w:t>
      </w:r>
    </w:p>
    <w:p>
      <w:pPr>
        <w:spacing w:line="380" w:lineRule="exact"/>
        <w:jc w:val="left"/>
        <w:rPr>
          <w:rStyle w:val="10"/>
          <w:rFonts w:ascii="宋体" w:hAnsi="宋体"/>
          <w:color w:val="000000"/>
          <w:sz w:val="24"/>
        </w:rPr>
      </w:pPr>
      <w:r>
        <w:rPr>
          <w:rStyle w:val="10"/>
          <w:rFonts w:ascii="宋体" w:hAnsi="宋体"/>
          <w:b/>
          <w:color w:val="000000"/>
          <w:sz w:val="24"/>
        </w:rPr>
        <w:t>六、投标时间</w:t>
      </w:r>
      <w:r>
        <w:rPr>
          <w:rStyle w:val="10"/>
          <w:rFonts w:ascii="宋体" w:hAnsi="宋体"/>
          <w:color w:val="000000"/>
          <w:sz w:val="24"/>
        </w:rPr>
        <w:t>：</w:t>
      </w:r>
      <w:r>
        <w:rPr>
          <w:rStyle w:val="10"/>
          <w:rFonts w:hint="eastAsia" w:ascii="宋体" w:hAnsi="宋体"/>
          <w:color w:val="000000"/>
          <w:sz w:val="24"/>
        </w:rPr>
        <w:t>2022</w:t>
      </w:r>
      <w:r>
        <w:rPr>
          <w:rStyle w:val="10"/>
          <w:rFonts w:ascii="宋体" w:hAnsi="宋体"/>
          <w:color w:val="000000"/>
          <w:sz w:val="24"/>
        </w:rPr>
        <w:t>年</w:t>
      </w:r>
      <w:r>
        <w:rPr>
          <w:rStyle w:val="10"/>
          <w:rFonts w:hint="eastAsia" w:ascii="宋体" w:hAnsi="宋体"/>
          <w:color w:val="000000"/>
          <w:sz w:val="24"/>
          <w:lang w:val="en-US" w:eastAsia="zh-CN"/>
        </w:rPr>
        <w:t>8</w:t>
      </w:r>
      <w:r>
        <w:rPr>
          <w:rStyle w:val="10"/>
          <w:rFonts w:ascii="宋体" w:hAnsi="宋体"/>
          <w:color w:val="000000"/>
          <w:sz w:val="24"/>
        </w:rPr>
        <w:t>月</w:t>
      </w:r>
      <w:r>
        <w:rPr>
          <w:rStyle w:val="10"/>
          <w:rFonts w:hint="eastAsia" w:ascii="宋体" w:hAnsi="宋体"/>
          <w:color w:val="000000"/>
          <w:sz w:val="24"/>
          <w:lang w:val="en-US" w:eastAsia="zh-CN"/>
        </w:rPr>
        <w:t>13</w:t>
      </w:r>
      <w:r>
        <w:rPr>
          <w:rStyle w:val="10"/>
          <w:rFonts w:ascii="宋体" w:hAnsi="宋体"/>
          <w:color w:val="000000"/>
          <w:sz w:val="24"/>
        </w:rPr>
        <w:t>日09时:30分</w:t>
      </w:r>
    </w:p>
    <w:p>
      <w:pPr>
        <w:spacing w:line="380" w:lineRule="exact"/>
        <w:ind w:firstLine="480"/>
        <w:rPr>
          <w:rStyle w:val="10"/>
          <w:rFonts w:ascii="宋体" w:hAnsi="宋体"/>
          <w:color w:val="000000"/>
          <w:sz w:val="24"/>
        </w:rPr>
      </w:pPr>
      <w:r>
        <w:rPr>
          <w:rStyle w:val="10"/>
          <w:rFonts w:ascii="宋体" w:hAnsi="宋体"/>
          <w:color w:val="000000"/>
          <w:sz w:val="24"/>
        </w:rPr>
        <w:t>投标人都必须在规定的截标时间前，将符合要求的投标文件送至或寄至（以标书到达时间为准）招标人。</w:t>
      </w:r>
    </w:p>
    <w:p>
      <w:pPr>
        <w:spacing w:line="380" w:lineRule="exact"/>
        <w:rPr>
          <w:rStyle w:val="10"/>
          <w:rFonts w:ascii="宋体" w:hAnsi="宋体"/>
          <w:color w:val="000000"/>
          <w:sz w:val="24"/>
        </w:rPr>
      </w:pPr>
      <w:r>
        <w:rPr>
          <w:rStyle w:val="10"/>
          <w:rFonts w:ascii="宋体" w:hAnsi="宋体"/>
          <w:b/>
          <w:color w:val="000000"/>
          <w:sz w:val="24"/>
        </w:rPr>
        <w:t>七、联系方式</w:t>
      </w:r>
      <w:r>
        <w:rPr>
          <w:rStyle w:val="10"/>
          <w:rFonts w:ascii="宋体" w:hAnsi="宋体"/>
          <w:color w:val="000000"/>
          <w:sz w:val="24"/>
        </w:rPr>
        <w:t>：</w:t>
      </w:r>
    </w:p>
    <w:p>
      <w:pPr>
        <w:spacing w:line="380" w:lineRule="exact"/>
        <w:ind w:firstLine="480"/>
        <w:rPr>
          <w:rStyle w:val="10"/>
          <w:rFonts w:ascii="宋体" w:hAnsi="宋体"/>
          <w:color w:val="000000"/>
          <w:kern w:val="0"/>
          <w:sz w:val="24"/>
        </w:rPr>
      </w:pPr>
      <w:r>
        <w:rPr>
          <w:rStyle w:val="10"/>
          <w:rFonts w:ascii="宋体" w:hAnsi="宋体"/>
          <w:color w:val="000000"/>
          <w:sz w:val="24"/>
        </w:rPr>
        <w:t>仇老师</w:t>
      </w:r>
      <w:r>
        <w:rPr>
          <w:rStyle w:val="10"/>
          <w:rFonts w:ascii="宋体" w:hAnsi="宋体"/>
          <w:color w:val="000000"/>
          <w:kern w:val="0"/>
          <w:sz w:val="24"/>
        </w:rPr>
        <w:t>0513-85960860</w:t>
      </w:r>
    </w:p>
    <w:p>
      <w:pPr>
        <w:spacing w:line="380" w:lineRule="exact"/>
        <w:ind w:firstLine="480"/>
        <w:rPr>
          <w:rStyle w:val="10"/>
          <w:rFonts w:ascii="宋体" w:hAnsi="宋体"/>
          <w:color w:val="000000"/>
          <w:sz w:val="24"/>
        </w:rPr>
      </w:pPr>
      <w:r>
        <w:rPr>
          <w:rStyle w:val="10"/>
          <w:rFonts w:ascii="宋体" w:hAnsi="宋体"/>
          <w:color w:val="000000"/>
          <w:sz w:val="24"/>
        </w:rPr>
        <w:t>高老师0513-85960975（资产管理中心）</w:t>
      </w:r>
    </w:p>
    <w:p>
      <w:pPr>
        <w:spacing w:line="380" w:lineRule="exact"/>
        <w:rPr>
          <w:rStyle w:val="10"/>
          <w:rFonts w:ascii="宋体" w:hAnsi="宋体"/>
          <w:color w:val="000000"/>
          <w:sz w:val="24"/>
        </w:rPr>
      </w:pPr>
      <w:r>
        <w:rPr>
          <w:rStyle w:val="10"/>
          <w:rFonts w:ascii="宋体" w:hAnsi="宋体"/>
          <w:b/>
          <w:color w:val="000000"/>
          <w:sz w:val="24"/>
        </w:rPr>
        <w:t>八、纪检监察</w:t>
      </w:r>
      <w:r>
        <w:rPr>
          <w:rStyle w:val="10"/>
          <w:rFonts w:ascii="宋体" w:hAnsi="宋体"/>
          <w:color w:val="000000"/>
          <w:sz w:val="24"/>
        </w:rPr>
        <w:t>：</w:t>
      </w:r>
    </w:p>
    <w:p>
      <w:pPr>
        <w:spacing w:line="380" w:lineRule="exact"/>
        <w:ind w:firstLine="480" w:firstLineChars="200"/>
        <w:rPr>
          <w:rStyle w:val="10"/>
          <w:rFonts w:ascii="宋体" w:hAnsi="宋体"/>
          <w:color w:val="000000"/>
          <w:sz w:val="24"/>
        </w:rPr>
      </w:pPr>
      <w:r>
        <w:rPr>
          <w:rStyle w:val="10"/>
          <w:rFonts w:ascii="宋体" w:hAnsi="宋体"/>
          <w:color w:val="000000"/>
          <w:sz w:val="24"/>
        </w:rPr>
        <w:t>电话：0513-85965510，举报邮箱：</w:t>
      </w:r>
      <w:r>
        <w:rPr>
          <w:rStyle w:val="6"/>
          <w:rFonts w:ascii="宋体" w:hAnsi="宋体"/>
          <w:sz w:val="24"/>
        </w:rPr>
        <w:t>jjjc@ntsc.edu.cn</w:t>
      </w:r>
      <w:r>
        <w:rPr>
          <w:rStyle w:val="10"/>
          <w:rFonts w:ascii="宋体" w:hAnsi="宋体"/>
          <w:color w:val="000000"/>
          <w:sz w:val="24"/>
        </w:rPr>
        <w:t>。</w:t>
      </w:r>
    </w:p>
    <w:p>
      <w:pPr>
        <w:spacing w:line="380" w:lineRule="exact"/>
        <w:rPr>
          <w:rStyle w:val="10"/>
          <w:rFonts w:ascii="宋体" w:hAnsi="宋体"/>
          <w:color w:val="000000"/>
          <w:sz w:val="24"/>
        </w:rPr>
      </w:pPr>
      <w:r>
        <w:rPr>
          <w:rStyle w:val="10"/>
          <w:rFonts w:ascii="宋体" w:hAnsi="宋体"/>
          <w:b/>
          <w:bCs/>
          <w:color w:val="000000"/>
          <w:sz w:val="24"/>
        </w:rPr>
        <w:t>九</w:t>
      </w:r>
      <w:r>
        <w:rPr>
          <w:rStyle w:val="10"/>
          <w:rFonts w:ascii="宋体" w:hAnsi="宋体"/>
          <w:color w:val="000000"/>
          <w:sz w:val="24"/>
        </w:rPr>
        <w:t>、</w:t>
      </w:r>
      <w:r>
        <w:rPr>
          <w:rStyle w:val="10"/>
          <w:rFonts w:ascii="宋体" w:hAnsi="宋体"/>
          <w:b/>
          <w:color w:val="000000"/>
          <w:sz w:val="24"/>
        </w:rPr>
        <w:t>开标时间：</w:t>
      </w:r>
      <w:r>
        <w:rPr>
          <w:rStyle w:val="10"/>
          <w:rFonts w:ascii="宋体" w:hAnsi="宋体"/>
          <w:color w:val="000000"/>
          <w:sz w:val="24"/>
        </w:rPr>
        <w:t>另行通知。</w:t>
      </w:r>
    </w:p>
    <w:p>
      <w:pPr>
        <w:spacing w:line="380" w:lineRule="exact"/>
        <w:rPr>
          <w:rStyle w:val="10"/>
          <w:rFonts w:ascii="宋体" w:hAnsi="宋体"/>
          <w:color w:val="000000"/>
          <w:sz w:val="24"/>
        </w:rPr>
      </w:pPr>
      <w:r>
        <w:rPr>
          <w:rStyle w:val="10"/>
          <w:rFonts w:ascii="宋体" w:hAnsi="宋体"/>
          <w:b/>
          <w:color w:val="000000"/>
          <w:sz w:val="24"/>
        </w:rPr>
        <w:t>十、开标地点：</w:t>
      </w:r>
      <w:r>
        <w:rPr>
          <w:rStyle w:val="10"/>
          <w:rFonts w:ascii="宋体" w:hAnsi="宋体"/>
          <w:color w:val="000000"/>
          <w:sz w:val="24"/>
        </w:rPr>
        <w:t>江苏航运职业技术学院</w:t>
      </w:r>
      <w:r>
        <w:rPr>
          <w:rStyle w:val="10"/>
          <w:rFonts w:hint="eastAsia" w:ascii="宋体" w:hAnsi="宋体"/>
          <w:color w:val="000000"/>
          <w:sz w:val="24"/>
          <w:lang w:val="en-US" w:eastAsia="zh-CN"/>
        </w:rPr>
        <w:t>创业园1楼评标</w:t>
      </w:r>
      <w:r>
        <w:rPr>
          <w:rStyle w:val="10"/>
          <w:rFonts w:ascii="宋体" w:hAnsi="宋体"/>
          <w:color w:val="000000"/>
          <w:sz w:val="24"/>
        </w:rPr>
        <w:t>室。</w:t>
      </w:r>
    </w:p>
    <w:p>
      <w:pPr>
        <w:spacing w:line="380" w:lineRule="exact"/>
        <w:rPr>
          <w:rStyle w:val="10"/>
          <w:rFonts w:ascii="宋体" w:hAnsi="宋体"/>
          <w:color w:val="000000"/>
          <w:sz w:val="24"/>
        </w:rPr>
      </w:pPr>
      <w:r>
        <w:rPr>
          <w:rStyle w:val="10"/>
          <w:rFonts w:ascii="宋体" w:hAnsi="宋体"/>
          <w:b/>
          <w:color w:val="000000"/>
          <w:sz w:val="24"/>
        </w:rPr>
        <w:t>十一、投标须知及投标文件说明</w:t>
      </w:r>
    </w:p>
    <w:p>
      <w:pPr>
        <w:spacing w:line="380" w:lineRule="exact"/>
        <w:ind w:firstLine="482" w:firstLineChars="200"/>
        <w:rPr>
          <w:rStyle w:val="10"/>
          <w:rFonts w:ascii="宋体" w:hAnsi="宋体"/>
          <w:b/>
          <w:color w:val="000000"/>
          <w:sz w:val="24"/>
        </w:rPr>
      </w:pPr>
      <w:r>
        <w:rPr>
          <w:rStyle w:val="10"/>
          <w:rFonts w:ascii="宋体" w:hAnsi="宋体"/>
          <w:b/>
          <w:color w:val="000000"/>
          <w:sz w:val="24"/>
        </w:rPr>
        <w:t>（一）投标文件的基本要求</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1.投标文件编制</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（1）所有复印件、扫描件等资料须加盖公章，并入册。</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（2）所有文件资料需装订成册，列出内容目录，并标清各项页码索引。</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（3）投标文件技术标一份正本和肆份副本，在每一份投标文件上要明确标注投标人全称，“正本”、“副本”字样。</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（4）投标文件正本须打印并由投标人的法定代表人或授权人签字并加盖单位公章。副本可复印，但须加盖单位公章。</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2.投标文件的密封及标记</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（1）投标人应将技术标正本和副本一起密封。</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（2）投标人应将商务标一份须单独密封，不得出现于技术标中。</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（3）密封后应标明招标文件项目名称、项目编号、边缝处加盖单位骑缝章或骑缝签字，并注明于开标前不得启封。</w:t>
      </w:r>
    </w:p>
    <w:p>
      <w:pPr>
        <w:spacing w:line="380" w:lineRule="exact"/>
        <w:ind w:firstLine="482" w:firstLineChars="200"/>
        <w:rPr>
          <w:rStyle w:val="10"/>
          <w:rFonts w:ascii="宋体" w:hAnsi="宋体"/>
          <w:b/>
          <w:color w:val="000000"/>
          <w:sz w:val="24"/>
        </w:rPr>
      </w:pPr>
      <w:r>
        <w:rPr>
          <w:rStyle w:val="10"/>
          <w:rFonts w:ascii="宋体" w:hAnsi="宋体"/>
          <w:b/>
          <w:color w:val="000000"/>
          <w:sz w:val="24"/>
        </w:rPr>
        <w:t>（二）投标文件的组成</w:t>
      </w:r>
    </w:p>
    <w:p>
      <w:pPr>
        <w:spacing w:line="380" w:lineRule="exact"/>
        <w:ind w:firstLine="480" w:firstLineChars="200"/>
        <w:rPr>
          <w:rStyle w:val="10"/>
          <w:rFonts w:ascii="宋体" w:hAnsi="宋体"/>
          <w:color w:val="000000"/>
          <w:sz w:val="24"/>
        </w:rPr>
      </w:pPr>
      <w:r>
        <w:rPr>
          <w:rStyle w:val="10"/>
          <w:rFonts w:ascii="宋体" w:hAnsi="宋体"/>
          <w:color w:val="000000"/>
          <w:sz w:val="24"/>
        </w:rPr>
        <w:t>1.资格审查资料部分</w:t>
      </w:r>
    </w:p>
    <w:p>
      <w:pPr>
        <w:spacing w:line="380" w:lineRule="exact"/>
        <w:ind w:firstLine="480" w:firstLineChars="200"/>
        <w:rPr>
          <w:rStyle w:val="10"/>
          <w:rFonts w:ascii="宋体" w:hAnsi="宋体"/>
          <w:color w:val="000000"/>
          <w:sz w:val="24"/>
        </w:rPr>
      </w:pPr>
      <w:r>
        <w:rPr>
          <w:rStyle w:val="10"/>
          <w:rFonts w:ascii="宋体" w:hAnsi="宋体"/>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pacing w:line="380" w:lineRule="exact"/>
        <w:ind w:firstLine="470" w:firstLineChars="196"/>
        <w:rPr>
          <w:rStyle w:val="10"/>
          <w:rFonts w:ascii="宋体" w:hAnsi="宋体"/>
          <w:color w:val="000000"/>
          <w:sz w:val="24"/>
        </w:rPr>
      </w:pPr>
      <w:r>
        <w:rPr>
          <w:rStyle w:val="10"/>
          <w:rFonts w:ascii="宋体" w:hAnsi="宋体"/>
          <w:color w:val="000000"/>
          <w:sz w:val="24"/>
        </w:rPr>
        <w:t>2.技术响应部分</w:t>
      </w:r>
    </w:p>
    <w:p>
      <w:pPr>
        <w:spacing w:line="380" w:lineRule="exact"/>
        <w:ind w:firstLine="480"/>
        <w:rPr>
          <w:rStyle w:val="10"/>
          <w:rFonts w:ascii="宋体" w:hAnsi="宋体"/>
          <w:color w:val="C00000"/>
          <w:sz w:val="24"/>
        </w:rPr>
      </w:pPr>
      <w:r>
        <w:rPr>
          <w:rStyle w:val="10"/>
          <w:rFonts w:ascii="宋体" w:hAnsi="宋体"/>
          <w:color w:val="000000"/>
          <w:sz w:val="24"/>
        </w:rPr>
        <w:t>综合实力（说明社会信誉及业内影响、企业规模、履约能力等）、近三年部</w:t>
      </w:r>
      <w:r>
        <w:rPr>
          <w:rStyle w:val="10"/>
          <w:rFonts w:ascii="宋体" w:hAnsi="宋体"/>
          <w:sz w:val="24"/>
        </w:rPr>
        <w:t>分业绩合同（列出使用单位联系人、联系电话、合同等）、投标产品各种证书及主要技术参数详细描述，技术支持方案，质量保证和售后服务承诺。</w:t>
      </w:r>
    </w:p>
    <w:p>
      <w:pPr>
        <w:spacing w:line="380" w:lineRule="exact"/>
        <w:ind w:firstLine="480" w:firstLineChars="200"/>
        <w:rPr>
          <w:rStyle w:val="10"/>
          <w:rFonts w:ascii="宋体" w:hAnsi="宋体"/>
          <w:color w:val="000000"/>
          <w:sz w:val="24"/>
        </w:rPr>
      </w:pPr>
      <w:r>
        <w:rPr>
          <w:rStyle w:val="10"/>
          <w:rFonts w:ascii="宋体" w:hAnsi="宋体"/>
          <w:color w:val="000000"/>
          <w:sz w:val="24"/>
        </w:rPr>
        <w:t>3.商务报价部分</w:t>
      </w:r>
    </w:p>
    <w:p>
      <w:pPr>
        <w:spacing w:line="380" w:lineRule="exact"/>
        <w:ind w:firstLine="240" w:firstLineChars="100"/>
        <w:rPr>
          <w:rStyle w:val="10"/>
          <w:rFonts w:ascii="宋体" w:hAnsi="宋体"/>
          <w:color w:val="000000"/>
          <w:sz w:val="24"/>
        </w:rPr>
      </w:pPr>
      <w:r>
        <w:rPr>
          <w:rStyle w:val="10"/>
          <w:rFonts w:ascii="宋体" w:hAnsi="宋体"/>
          <w:color w:val="000000"/>
          <w:sz w:val="24"/>
        </w:rPr>
        <w:t>（1）投标人报价为与本项目相关的全部费用。</w:t>
      </w:r>
    </w:p>
    <w:p>
      <w:pPr>
        <w:spacing w:line="380" w:lineRule="exact"/>
        <w:ind w:firstLine="240" w:firstLineChars="100"/>
        <w:rPr>
          <w:rStyle w:val="10"/>
          <w:rFonts w:ascii="宋体" w:hAnsi="宋体"/>
          <w:color w:val="000000"/>
          <w:sz w:val="24"/>
        </w:rPr>
      </w:pPr>
      <w:r>
        <w:rPr>
          <w:rStyle w:val="10"/>
          <w:rFonts w:ascii="宋体" w:hAnsi="宋体"/>
          <w:color w:val="000000"/>
          <w:sz w:val="24"/>
        </w:rPr>
        <w:t>（2）本项目质保期三年。</w:t>
      </w:r>
    </w:p>
    <w:p>
      <w:pPr>
        <w:spacing w:line="380" w:lineRule="exact"/>
        <w:ind w:firstLine="240" w:firstLineChars="100"/>
        <w:rPr>
          <w:rStyle w:val="10"/>
          <w:rFonts w:ascii="宋体" w:hAnsi="宋体"/>
          <w:color w:val="000000"/>
          <w:sz w:val="24"/>
        </w:rPr>
      </w:pPr>
      <w:r>
        <w:rPr>
          <w:rStyle w:val="10"/>
          <w:rFonts w:ascii="宋体" w:hAnsi="宋体"/>
          <w:color w:val="000000"/>
          <w:sz w:val="24"/>
        </w:rPr>
        <w:t>（3）一个标的只允许有一个报价，招标方不接受任何有选择性的报价。</w:t>
      </w:r>
    </w:p>
    <w:p>
      <w:pPr>
        <w:spacing w:line="380" w:lineRule="exact"/>
        <w:ind w:firstLine="240" w:firstLineChars="100"/>
        <w:rPr>
          <w:rStyle w:val="10"/>
          <w:rFonts w:ascii="宋体" w:hAnsi="宋体"/>
          <w:color w:val="000000"/>
          <w:sz w:val="24"/>
        </w:rPr>
      </w:pPr>
      <w:r>
        <w:rPr>
          <w:rStyle w:val="10"/>
          <w:rFonts w:ascii="宋体" w:hAnsi="宋体"/>
          <w:color w:val="000000"/>
          <w:sz w:val="24"/>
        </w:rPr>
        <w:t>（4）报价清单。</w:t>
      </w:r>
    </w:p>
    <w:p>
      <w:pPr>
        <w:spacing w:line="380" w:lineRule="exact"/>
        <w:ind w:firstLine="240" w:firstLineChars="100"/>
        <w:rPr>
          <w:rStyle w:val="10"/>
          <w:rFonts w:ascii="宋体" w:hAnsi="宋体"/>
          <w:color w:val="000000"/>
          <w:sz w:val="24"/>
        </w:rPr>
      </w:pPr>
      <w:r>
        <w:rPr>
          <w:rStyle w:val="10"/>
          <w:rFonts w:ascii="宋体" w:hAnsi="宋体"/>
          <w:color w:val="000000"/>
          <w:sz w:val="24"/>
        </w:rPr>
        <w:t>（5）提供增值税专用发票。</w:t>
      </w:r>
    </w:p>
    <w:p>
      <w:pPr>
        <w:jc w:val="center"/>
        <w:rPr>
          <w:rStyle w:val="10"/>
          <w:sz w:val="28"/>
          <w:szCs w:val="28"/>
        </w:rPr>
      </w:pPr>
    </w:p>
    <w:p>
      <w:pPr>
        <w:jc w:val="center"/>
        <w:rPr>
          <w:rStyle w:val="10"/>
          <w:sz w:val="28"/>
          <w:szCs w:val="28"/>
        </w:rPr>
      </w:pPr>
      <w:r>
        <w:rPr>
          <w:rStyle w:val="10"/>
          <w:sz w:val="28"/>
          <w:szCs w:val="28"/>
        </w:rPr>
        <w:t>报价单</w:t>
      </w:r>
    </w:p>
    <w:tbl>
      <w:tblPr>
        <w:tblStyle w:val="2"/>
        <w:tblW w:w="852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59"/>
        <w:gridCol w:w="1701"/>
        <w:gridCol w:w="1984"/>
        <w:gridCol w:w="2173"/>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产品</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规格</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材质</w:t>
            </w:r>
          </w:p>
        </w:tc>
        <w:tc>
          <w:tcPr>
            <w:tcW w:w="2173"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报价</w:t>
            </w:r>
          </w:p>
        </w:tc>
        <w:tc>
          <w:tcPr>
            <w:tcW w:w="1705"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办公桌</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1400*700*780</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）元/张</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样式附图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59"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边柜</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按实际制作尺寸</w:t>
            </w:r>
          </w:p>
        </w:tc>
        <w:tc>
          <w:tcPr>
            <w:tcW w:w="198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217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）元/平米</w:t>
            </w:r>
          </w:p>
        </w:tc>
        <w:tc>
          <w:tcPr>
            <w:tcW w:w="1705"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按投影面积</w:t>
            </w:r>
          </w:p>
        </w:tc>
      </w:tr>
    </w:tbl>
    <w:p>
      <w:pPr>
        <w:spacing w:line="380" w:lineRule="exact"/>
        <w:rPr>
          <w:rStyle w:val="10"/>
          <w:rFonts w:ascii="宋体" w:hAnsi="宋体"/>
          <w:b/>
          <w:color w:val="000000"/>
          <w:sz w:val="24"/>
        </w:rPr>
      </w:pPr>
      <w:r>
        <w:rPr>
          <w:rStyle w:val="10"/>
          <w:rFonts w:ascii="宋体" w:hAnsi="宋体"/>
          <w:b/>
          <w:color w:val="000000"/>
          <w:sz w:val="24"/>
        </w:rPr>
        <w:t>十二、项目资金兑付</w:t>
      </w:r>
    </w:p>
    <w:p>
      <w:pPr>
        <w:pStyle w:val="47"/>
        <w:spacing w:line="380" w:lineRule="exact"/>
        <w:ind w:firstLine="480"/>
        <w:rPr>
          <w:rStyle w:val="10"/>
          <w:rFonts w:ascii="宋体" w:hAnsi="宋体"/>
          <w:color w:val="000000"/>
          <w:sz w:val="24"/>
          <w:szCs w:val="24"/>
        </w:rPr>
      </w:pPr>
      <w:r>
        <w:rPr>
          <w:rStyle w:val="10"/>
          <w:rFonts w:ascii="宋体" w:hAnsi="宋体"/>
          <w:color w:val="000000"/>
          <w:sz w:val="24"/>
          <w:szCs w:val="24"/>
        </w:rPr>
        <w:t>在招标人现场安装调试（或服务）完毕后，经招标人根据合同和标书条款验收合格，招标人与中标人每年12月结算一次货款全额支付合同总价款（计XX元）。</w:t>
      </w:r>
    </w:p>
    <w:p>
      <w:pPr>
        <w:spacing w:line="380" w:lineRule="exact"/>
        <w:jc w:val="center"/>
        <w:rPr>
          <w:rStyle w:val="10"/>
          <w:rFonts w:ascii="宋体" w:hAnsi="宋体"/>
          <w:b/>
          <w:color w:val="000000"/>
          <w:sz w:val="24"/>
        </w:rPr>
      </w:pPr>
      <w:r>
        <w:rPr>
          <w:rStyle w:val="10"/>
          <w:rFonts w:ascii="宋体" w:hAnsi="宋体"/>
          <w:b/>
          <w:color w:val="000000"/>
          <w:sz w:val="24"/>
        </w:rPr>
        <w:t>第二部分  招标项目要求</w:t>
      </w:r>
    </w:p>
    <w:p>
      <w:pPr>
        <w:spacing w:line="380" w:lineRule="exact"/>
        <w:rPr>
          <w:rStyle w:val="10"/>
          <w:rFonts w:ascii="宋体" w:hAnsi="宋体"/>
          <w:b/>
          <w:color w:val="000000"/>
          <w:sz w:val="24"/>
        </w:rPr>
      </w:pPr>
      <w:r>
        <w:rPr>
          <w:rStyle w:val="10"/>
          <w:rFonts w:ascii="宋体" w:hAnsi="宋体"/>
          <w:b/>
          <w:color w:val="000000"/>
          <w:sz w:val="24"/>
        </w:rPr>
        <w:t>一、项目概况及总体要求</w:t>
      </w:r>
    </w:p>
    <w:p>
      <w:pPr>
        <w:pStyle w:val="17"/>
        <w:tabs>
          <w:tab w:val="left" w:pos="720"/>
        </w:tabs>
        <w:spacing w:line="380" w:lineRule="exact"/>
        <w:ind w:firstLine="480" w:firstLineChars="200"/>
        <w:rPr>
          <w:rStyle w:val="10"/>
          <w:rFonts w:hAnsi="宋体"/>
          <w:color w:val="000000"/>
          <w:szCs w:val="24"/>
        </w:rPr>
      </w:pPr>
      <w:r>
        <w:rPr>
          <w:rStyle w:val="10"/>
          <w:rFonts w:hAnsi="宋体"/>
          <w:color w:val="000000"/>
          <w:szCs w:val="24"/>
        </w:rPr>
        <w:t xml:space="preserve">1.投标人一旦参与本次采购活动，即被视为接受了本招标文件的所有内容，如有任何异议，均需在开标日期三天前以书面形式提出。 </w:t>
      </w:r>
    </w:p>
    <w:p>
      <w:pPr>
        <w:pStyle w:val="17"/>
        <w:tabs>
          <w:tab w:val="left" w:pos="720"/>
        </w:tabs>
        <w:spacing w:line="380" w:lineRule="exact"/>
        <w:ind w:firstLine="480" w:firstLineChars="200"/>
        <w:rPr>
          <w:rStyle w:val="10"/>
          <w:rFonts w:hAnsi="宋体"/>
          <w:color w:val="000000"/>
          <w:szCs w:val="24"/>
        </w:rPr>
      </w:pPr>
      <w:r>
        <w:rPr>
          <w:rStyle w:val="10"/>
          <w:rFonts w:hAnsi="宋体"/>
          <w:color w:val="000000"/>
          <w:szCs w:val="24"/>
        </w:rPr>
        <w:t>2.投标方须对所投产品、方案、技术、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pPr>
        <w:spacing w:line="380" w:lineRule="exact"/>
        <w:rPr>
          <w:rStyle w:val="10"/>
          <w:rFonts w:ascii="宋体" w:hAnsi="宋体"/>
          <w:b/>
          <w:color w:val="FF0000"/>
          <w:sz w:val="24"/>
        </w:rPr>
      </w:pPr>
      <w:r>
        <w:rPr>
          <w:rStyle w:val="10"/>
          <w:rFonts w:ascii="宋体" w:hAnsi="宋体"/>
          <w:b/>
          <w:color w:val="000000"/>
          <w:sz w:val="24"/>
        </w:rPr>
        <w:t>二、项目技术要求</w:t>
      </w:r>
    </w:p>
    <w:p>
      <w:pPr>
        <w:spacing w:line="360" w:lineRule="auto"/>
        <w:ind w:firstLine="470" w:firstLineChars="196"/>
        <w:rPr>
          <w:rStyle w:val="10"/>
          <w:sz w:val="24"/>
        </w:rPr>
      </w:pPr>
      <w:r>
        <w:rPr>
          <w:rStyle w:val="10"/>
          <w:sz w:val="24"/>
        </w:rPr>
        <w:t>1、办公桌规格：1400*700*780，数量按实结算（款式见附图标准尺寸）；</w:t>
      </w:r>
    </w:p>
    <w:p>
      <w:pPr>
        <w:spacing w:line="360" w:lineRule="auto"/>
        <w:ind w:firstLine="470" w:firstLineChars="196"/>
        <w:rPr>
          <w:rStyle w:val="10"/>
          <w:sz w:val="24"/>
        </w:rPr>
      </w:pPr>
      <w:r>
        <w:rPr>
          <w:rStyle w:val="10"/>
          <w:sz w:val="24"/>
        </w:rPr>
        <w:t>2、办公桌材质：1.8mmE0级多层实木。</w:t>
      </w:r>
    </w:p>
    <w:p>
      <w:pPr>
        <w:spacing w:line="360" w:lineRule="auto"/>
        <w:ind w:firstLine="470" w:firstLineChars="196"/>
        <w:rPr>
          <w:rStyle w:val="10"/>
          <w:sz w:val="24"/>
        </w:rPr>
      </w:pPr>
      <w:r>
        <w:rPr>
          <w:rStyle w:val="10"/>
          <w:sz w:val="24"/>
        </w:rPr>
        <w:t>3、边柜规格：按实际尺寸制作，宽度</w:t>
      </w:r>
      <w:r>
        <w:rPr>
          <w:rStyle w:val="10"/>
          <w:rFonts w:ascii="宋体" w:hAnsi="宋体"/>
          <w:sz w:val="24"/>
        </w:rPr>
        <w:t>≥</w:t>
      </w:r>
      <w:r>
        <w:rPr>
          <w:rStyle w:val="10"/>
          <w:sz w:val="24"/>
        </w:rPr>
        <w:t>35CM。</w:t>
      </w:r>
    </w:p>
    <w:p>
      <w:pPr>
        <w:spacing w:line="360" w:lineRule="auto"/>
        <w:ind w:firstLine="470" w:firstLineChars="196"/>
        <w:rPr>
          <w:rStyle w:val="10"/>
          <w:sz w:val="24"/>
        </w:rPr>
      </w:pPr>
      <w:r>
        <w:rPr>
          <w:rStyle w:val="10"/>
          <w:sz w:val="24"/>
        </w:rPr>
        <w:t>4、边柜材质：1.8mmE0级多层实木。</w:t>
      </w:r>
    </w:p>
    <w:p>
      <w:pPr>
        <w:spacing w:line="360" w:lineRule="auto"/>
        <w:ind w:firstLine="470" w:firstLineChars="196"/>
        <w:rPr>
          <w:rStyle w:val="10"/>
          <w:sz w:val="24"/>
        </w:rPr>
      </w:pPr>
      <w:r>
        <w:rPr>
          <w:rStyle w:val="10"/>
          <w:sz w:val="24"/>
        </w:rPr>
        <w:t>5、五金配件：市场主流品牌（包含且不限于阻尼导轨，拉手，铰链，锁等）。</w:t>
      </w:r>
    </w:p>
    <w:p>
      <w:pPr>
        <w:spacing w:line="360" w:lineRule="auto"/>
        <w:ind w:firstLine="470" w:firstLineChars="196"/>
        <w:rPr>
          <w:rStyle w:val="10"/>
          <w:sz w:val="24"/>
        </w:rPr>
      </w:pPr>
      <w:r>
        <w:rPr>
          <w:rStyle w:val="10"/>
          <w:sz w:val="24"/>
        </w:rPr>
        <w:t>6、板材颜色、五金配件由需方确认。</w:t>
      </w:r>
    </w:p>
    <w:p>
      <w:pPr>
        <w:spacing w:line="360" w:lineRule="auto"/>
        <w:ind w:firstLine="470" w:firstLineChars="196"/>
        <w:rPr>
          <w:rStyle w:val="10"/>
          <w:sz w:val="24"/>
        </w:rPr>
      </w:pPr>
      <w:r>
        <w:rPr>
          <w:rStyle w:val="10"/>
          <w:sz w:val="24"/>
        </w:rPr>
        <w:t>7、运输至需方指定位置，并安装完毕。</w:t>
      </w:r>
    </w:p>
    <w:p>
      <w:pPr>
        <w:spacing w:before="156" w:after="156" w:line="380" w:lineRule="exact"/>
        <w:rPr>
          <w:rStyle w:val="10"/>
          <w:rFonts w:ascii="宋体" w:hAnsi="宋体"/>
          <w:b/>
          <w:color w:val="000000"/>
          <w:sz w:val="24"/>
        </w:rPr>
      </w:pPr>
      <w:r>
        <w:rPr>
          <w:rStyle w:val="10"/>
          <w:rFonts w:ascii="宋体" w:hAnsi="宋体"/>
          <w:b/>
          <w:color w:val="000000"/>
          <w:sz w:val="24"/>
        </w:rPr>
        <w:t>三、服务要求（升级、维护、安装、调试、培训要求）</w:t>
      </w:r>
    </w:p>
    <w:p>
      <w:pPr>
        <w:spacing w:line="380" w:lineRule="exact"/>
        <w:ind w:firstLine="360" w:firstLineChars="150"/>
        <w:rPr>
          <w:rStyle w:val="10"/>
          <w:rFonts w:ascii="宋体" w:hAnsi="宋体"/>
          <w:color w:val="000000"/>
          <w:sz w:val="24"/>
        </w:rPr>
      </w:pPr>
      <w:r>
        <w:rPr>
          <w:rStyle w:val="10"/>
          <w:rFonts w:ascii="宋体" w:hAnsi="宋体"/>
          <w:color w:val="000000"/>
          <w:sz w:val="24"/>
        </w:rPr>
        <w:t xml:space="preserve"> 1.投标产品质保期内免费维护。其他按有关规定执行(国际标准、国家标准、行业标准或企业标准)。</w:t>
      </w:r>
    </w:p>
    <w:p>
      <w:pPr>
        <w:spacing w:line="360" w:lineRule="auto"/>
        <w:ind w:firstLine="480" w:firstLineChars="200"/>
        <w:rPr>
          <w:rStyle w:val="10"/>
          <w:sz w:val="24"/>
        </w:rPr>
      </w:pPr>
      <w:r>
        <w:rPr>
          <w:rStyle w:val="10"/>
          <w:sz w:val="24"/>
        </w:rPr>
        <w:t>2．服务承诺。</w:t>
      </w:r>
    </w:p>
    <w:p>
      <w:pPr>
        <w:spacing w:line="380" w:lineRule="exact"/>
        <w:ind w:left="570"/>
        <w:jc w:val="center"/>
        <w:rPr>
          <w:rStyle w:val="10"/>
          <w:rFonts w:ascii="宋体" w:hAnsi="宋体"/>
          <w:b/>
          <w:color w:val="000000"/>
          <w:sz w:val="24"/>
        </w:rPr>
      </w:pPr>
    </w:p>
    <w:p>
      <w:pPr>
        <w:spacing w:line="380" w:lineRule="exact"/>
        <w:ind w:left="570"/>
        <w:jc w:val="center"/>
        <w:rPr>
          <w:rStyle w:val="10"/>
          <w:rFonts w:ascii="宋体" w:hAnsi="宋体"/>
          <w:b/>
          <w:color w:val="000000"/>
          <w:sz w:val="24"/>
        </w:rPr>
      </w:pPr>
      <w:r>
        <w:rPr>
          <w:rStyle w:val="10"/>
          <w:rFonts w:ascii="宋体" w:hAnsi="宋体"/>
          <w:b/>
          <w:color w:val="000000"/>
          <w:sz w:val="24"/>
        </w:rPr>
        <w:t>第三部分  开标和评标</w:t>
      </w:r>
    </w:p>
    <w:p>
      <w:pPr>
        <w:spacing w:line="380" w:lineRule="exact"/>
        <w:rPr>
          <w:rStyle w:val="10"/>
          <w:rFonts w:ascii="宋体" w:hAnsi="宋体"/>
          <w:color w:val="000000"/>
          <w:sz w:val="24"/>
        </w:rPr>
      </w:pPr>
      <w:r>
        <w:rPr>
          <w:rStyle w:val="10"/>
          <w:rFonts w:ascii="宋体" w:hAnsi="宋体"/>
          <w:color w:val="000000"/>
          <w:sz w:val="24"/>
        </w:rPr>
        <w:t>一、招标人组织开标。</w:t>
      </w:r>
    </w:p>
    <w:p>
      <w:pPr>
        <w:spacing w:line="380" w:lineRule="exact"/>
        <w:rPr>
          <w:rStyle w:val="10"/>
          <w:rFonts w:ascii="宋体" w:hAnsi="宋体"/>
          <w:color w:val="000000"/>
          <w:sz w:val="24"/>
        </w:rPr>
      </w:pPr>
      <w:r>
        <w:rPr>
          <w:rStyle w:val="10"/>
          <w:rFonts w:ascii="宋体" w:hAnsi="宋体"/>
          <w:color w:val="000000"/>
          <w:sz w:val="24"/>
        </w:rPr>
        <w:t>二、评标小组由有关专家组成，对投标文件进行审查、质疑、评估、比较。评标小组按照公平、公正、择优的原则进行独立评标。</w:t>
      </w:r>
    </w:p>
    <w:p>
      <w:pPr>
        <w:spacing w:line="380" w:lineRule="exact"/>
        <w:rPr>
          <w:rStyle w:val="10"/>
          <w:rFonts w:ascii="宋体" w:hAnsi="宋体"/>
          <w:color w:val="000000"/>
          <w:sz w:val="24"/>
        </w:rPr>
      </w:pPr>
      <w:r>
        <w:rPr>
          <w:rStyle w:val="10"/>
          <w:rFonts w:ascii="宋体" w:hAnsi="宋体"/>
          <w:color w:val="000000"/>
          <w:sz w:val="24"/>
        </w:rPr>
        <w:t>三、对投标文件的审查及相应的规定</w:t>
      </w:r>
    </w:p>
    <w:p>
      <w:pPr>
        <w:spacing w:line="380" w:lineRule="exact"/>
        <w:rPr>
          <w:rStyle w:val="10"/>
          <w:rFonts w:ascii="宋体" w:hAnsi="宋体"/>
          <w:color w:val="000000"/>
          <w:sz w:val="24"/>
        </w:rPr>
      </w:pPr>
      <w:r>
        <w:rPr>
          <w:rStyle w:val="10"/>
          <w:rFonts w:ascii="宋体" w:hAnsi="宋体"/>
          <w:color w:val="000000"/>
          <w:sz w:val="24"/>
        </w:rPr>
        <w:t xml:space="preserve">    开标后，评标小组将审查投标文件是否完整，是否有计算错误，文件是否恰当地签署。如果单价与总价有出入，以单价为准；若文件大写表示的数据与数字表示的有差别，以大写表示的数据为准。</w:t>
      </w:r>
    </w:p>
    <w:p>
      <w:pPr>
        <w:spacing w:line="380" w:lineRule="exact"/>
        <w:ind w:left="240" w:hanging="240"/>
        <w:rPr>
          <w:rStyle w:val="10"/>
          <w:rFonts w:ascii="宋体" w:hAnsi="宋体"/>
          <w:color w:val="000000"/>
          <w:sz w:val="24"/>
        </w:rPr>
      </w:pPr>
      <w:r>
        <w:rPr>
          <w:rStyle w:val="10"/>
          <w:rFonts w:ascii="宋体" w:hAnsi="宋体"/>
          <w:color w:val="000000"/>
          <w:sz w:val="24"/>
        </w:rPr>
        <w:t>四、投标文件的澄清</w:t>
      </w:r>
    </w:p>
    <w:p>
      <w:pPr>
        <w:spacing w:line="380" w:lineRule="exact"/>
        <w:ind w:firstLine="480" w:firstLineChars="200"/>
        <w:rPr>
          <w:rStyle w:val="10"/>
          <w:rFonts w:ascii="宋体" w:hAnsi="宋体"/>
          <w:color w:val="000000"/>
          <w:sz w:val="24"/>
        </w:rPr>
      </w:pPr>
      <w:r>
        <w:rPr>
          <w:rStyle w:val="10"/>
          <w:rFonts w:ascii="宋体" w:hAnsi="宋体"/>
          <w:color w:val="000000"/>
          <w:sz w:val="24"/>
        </w:rPr>
        <w:t>1.为了有助于对投标文件进行审查、评估和比较，评标小组有权向投标人质疑，投标人法人或被委托人必须及时答疑及澄清其投标内容。</w:t>
      </w:r>
    </w:p>
    <w:p>
      <w:pPr>
        <w:spacing w:line="380" w:lineRule="exact"/>
        <w:ind w:firstLine="480" w:firstLineChars="200"/>
        <w:rPr>
          <w:rStyle w:val="10"/>
          <w:rFonts w:ascii="宋体" w:hAnsi="宋体"/>
          <w:color w:val="000000"/>
          <w:sz w:val="24"/>
        </w:rPr>
      </w:pPr>
      <w:r>
        <w:rPr>
          <w:rStyle w:val="10"/>
          <w:rFonts w:ascii="宋体" w:hAnsi="宋体"/>
          <w:color w:val="000000"/>
          <w:sz w:val="24"/>
        </w:rPr>
        <w:t>2.重要澄清的答复应是书面的，但不得对投标内容进行实质性修改。</w:t>
      </w:r>
    </w:p>
    <w:p>
      <w:pPr>
        <w:spacing w:line="380" w:lineRule="exact"/>
        <w:jc w:val="left"/>
        <w:rPr>
          <w:rStyle w:val="10"/>
          <w:rFonts w:ascii="宋体" w:hAnsi="宋体"/>
          <w:color w:val="000000"/>
          <w:sz w:val="24"/>
        </w:rPr>
      </w:pPr>
      <w:r>
        <w:rPr>
          <w:rStyle w:val="10"/>
          <w:rFonts w:ascii="宋体" w:hAnsi="宋体"/>
          <w:color w:val="000000"/>
          <w:sz w:val="24"/>
        </w:rPr>
        <w:t>五、评标方法及标准</w:t>
      </w:r>
    </w:p>
    <w:p>
      <w:pPr>
        <w:spacing w:line="380" w:lineRule="exact"/>
        <w:ind w:firstLine="480" w:firstLineChars="200"/>
        <w:rPr>
          <w:rStyle w:val="10"/>
          <w:rFonts w:ascii="宋体" w:hAnsi="宋体"/>
          <w:color w:val="000000"/>
          <w:spacing w:val="-4"/>
          <w:sz w:val="24"/>
        </w:rPr>
      </w:pPr>
      <w:r>
        <w:rPr>
          <w:rStyle w:val="10"/>
          <w:rFonts w:ascii="宋体" w:hAnsi="宋体"/>
          <w:color w:val="000000"/>
          <w:sz w:val="24"/>
        </w:rPr>
        <w:t>1.</w:t>
      </w:r>
      <w:r>
        <w:rPr>
          <w:rStyle w:val="10"/>
          <w:rFonts w:ascii="宋体" w:hAnsi="宋体"/>
          <w:color w:val="000000"/>
          <w:spacing w:val="-4"/>
          <w:sz w:val="24"/>
        </w:rPr>
        <w:t>开标程序：资格评审→</w:t>
      </w:r>
      <w:r>
        <w:rPr>
          <w:rStyle w:val="10"/>
          <w:rFonts w:ascii="宋体" w:hAnsi="宋体"/>
          <w:color w:val="000000"/>
          <w:sz w:val="24"/>
        </w:rPr>
        <w:t>技术标评审→商务标评审→确</w:t>
      </w:r>
      <w:r>
        <w:rPr>
          <w:rStyle w:val="10"/>
          <w:rFonts w:ascii="宋体" w:hAnsi="宋体"/>
          <w:color w:val="000000"/>
          <w:spacing w:val="-4"/>
          <w:sz w:val="24"/>
        </w:rPr>
        <w:t>定中标候选人。</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2.评标办法：</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低价中标法：满足招标文件要求且有效报价最低的投标人为第一中标候选人。</w:t>
      </w:r>
    </w:p>
    <w:p>
      <w:pPr>
        <w:spacing w:line="380" w:lineRule="exact"/>
        <w:ind w:firstLine="464" w:firstLineChars="200"/>
        <w:rPr>
          <w:rStyle w:val="10"/>
          <w:rFonts w:ascii="宋体" w:hAnsi="宋体"/>
          <w:color w:val="000000"/>
          <w:spacing w:val="-4"/>
          <w:sz w:val="24"/>
        </w:rPr>
      </w:pPr>
      <w:r>
        <w:rPr>
          <w:rStyle w:val="10"/>
          <w:rFonts w:ascii="宋体" w:hAnsi="宋体"/>
          <w:color w:val="000000"/>
          <w:spacing w:val="-4"/>
          <w:sz w:val="24"/>
        </w:rPr>
        <w:t>3.第一中标候选人放弃的，</w:t>
      </w:r>
      <w:r>
        <w:rPr>
          <w:rStyle w:val="10"/>
          <w:rFonts w:ascii="宋体" w:hAnsi="宋体"/>
          <w:color w:val="000000"/>
          <w:sz w:val="24"/>
        </w:rPr>
        <w:t>招标人可以根据评标小组提出的中标顺序，依次确定其他中标候选人为中标人，或依法重新招标。</w:t>
      </w:r>
    </w:p>
    <w:p>
      <w:pPr>
        <w:spacing w:line="380" w:lineRule="exact"/>
        <w:ind w:firstLine="464" w:firstLineChars="200"/>
        <w:rPr>
          <w:rStyle w:val="10"/>
          <w:rFonts w:ascii="宋体" w:hAnsi="宋体"/>
          <w:color w:val="000000"/>
          <w:sz w:val="24"/>
        </w:rPr>
      </w:pPr>
      <w:r>
        <w:rPr>
          <w:rStyle w:val="10"/>
          <w:rFonts w:ascii="宋体" w:hAnsi="宋体"/>
          <w:color w:val="000000"/>
          <w:spacing w:val="-4"/>
          <w:sz w:val="24"/>
        </w:rPr>
        <w:t>4.评标小组完成评标工作后，形成评标记录，报学校审批后，在校园网上公示中标候选人，公示期为1天。</w:t>
      </w:r>
    </w:p>
    <w:p>
      <w:pPr>
        <w:spacing w:line="380" w:lineRule="exact"/>
        <w:ind w:firstLine="480" w:firstLineChars="200"/>
        <w:rPr>
          <w:rStyle w:val="10"/>
          <w:rFonts w:ascii="宋体" w:hAnsi="宋体"/>
          <w:color w:val="000000"/>
          <w:sz w:val="24"/>
        </w:rPr>
      </w:pPr>
      <w:r>
        <w:rPr>
          <w:rStyle w:val="10"/>
          <w:rFonts w:ascii="宋体" w:hAnsi="宋体"/>
          <w:color w:val="000000"/>
          <w:sz w:val="24"/>
        </w:rPr>
        <w:t>5.在中标结果公示期间，招标人查实第一中标候选人存在弄虚作假、影响中标结果的违法违规行为，不符合中标条件的，招标人可以根据评标小组提出的中标顺序，依次确定其他中标候选人为中标人，或依法重新招标。</w:t>
      </w:r>
    </w:p>
    <w:p>
      <w:pPr>
        <w:spacing w:line="380" w:lineRule="exact"/>
        <w:ind w:firstLine="480" w:firstLineChars="200"/>
        <w:rPr>
          <w:rStyle w:val="10"/>
          <w:rFonts w:ascii="宋体" w:hAnsi="宋体"/>
          <w:color w:val="000000"/>
          <w:sz w:val="24"/>
        </w:rPr>
      </w:pPr>
      <w:r>
        <w:rPr>
          <w:rStyle w:val="10"/>
          <w:rFonts w:ascii="宋体" w:hAnsi="宋体"/>
          <w:color w:val="000000"/>
          <w:sz w:val="24"/>
        </w:rPr>
        <w:t>6.招标人将在公示结束后的1个工作日内，向中标人发出中标通知书。</w:t>
      </w:r>
    </w:p>
    <w:p>
      <w:pPr>
        <w:spacing w:line="380" w:lineRule="exact"/>
        <w:ind w:firstLine="360" w:firstLineChars="150"/>
        <w:rPr>
          <w:rStyle w:val="10"/>
          <w:rFonts w:ascii="宋体" w:hAnsi="宋体"/>
          <w:color w:val="000000"/>
          <w:sz w:val="24"/>
        </w:rPr>
      </w:pPr>
      <w:r>
        <w:rPr>
          <w:rStyle w:val="10"/>
          <w:rFonts w:ascii="宋体" w:hAnsi="宋体"/>
          <w:color w:val="000000"/>
          <w:sz w:val="24"/>
        </w:rPr>
        <w:t xml:space="preserve"> 7.中标人在收到中标通知书后，应按招标人的安排，与招标人签订合同。</w:t>
      </w:r>
    </w:p>
    <w:p>
      <w:pPr>
        <w:spacing w:line="380" w:lineRule="exact"/>
        <w:jc w:val="left"/>
        <w:rPr>
          <w:rStyle w:val="38"/>
          <w:color w:val="000000"/>
        </w:rPr>
      </w:pPr>
      <w:r>
        <w:rPr>
          <w:rStyle w:val="10"/>
          <w:rFonts w:ascii="宋体" w:hAnsi="宋体"/>
          <w:color w:val="000000"/>
          <w:sz w:val="24"/>
        </w:rPr>
        <w:t>六、有下列情形之一的，视为投标人串通投标，其投标无效：</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1.不同投标人的投标文件由同一单位或者个人编制；</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2.不同投标人委托同一单位或者个人办理投标事宜；</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3.不同投标人的投标文件载明的项目管理成员或者联系人员为同一人；</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4.不同投标人的投标文件异常一致或者投标报价呈规律性差异；</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5.不同投标人的投标文件相互混装；</w:t>
      </w:r>
    </w:p>
    <w:p>
      <w:pPr>
        <w:spacing w:line="380" w:lineRule="exact"/>
        <w:jc w:val="left"/>
        <w:rPr>
          <w:rStyle w:val="10"/>
          <w:rFonts w:ascii="宋体" w:hAnsi="宋体"/>
          <w:color w:val="000000"/>
          <w:sz w:val="24"/>
        </w:rPr>
      </w:pPr>
      <w:r>
        <w:rPr>
          <w:rStyle w:val="10"/>
          <w:rFonts w:ascii="宋体" w:hAnsi="宋体"/>
          <w:color w:val="000000"/>
          <w:sz w:val="24"/>
        </w:rPr>
        <w:t>七、其他注意事项</w:t>
      </w:r>
    </w:p>
    <w:p>
      <w:pPr>
        <w:spacing w:line="380" w:lineRule="exact"/>
        <w:ind w:left="210" w:leftChars="100" w:firstLine="240" w:firstLineChars="100"/>
        <w:rPr>
          <w:rStyle w:val="38"/>
          <w:color w:val="000000"/>
        </w:rPr>
      </w:pPr>
      <w:r>
        <w:rPr>
          <w:rStyle w:val="38"/>
          <w:color w:val="000000"/>
        </w:rPr>
        <w:t>1</w:t>
      </w:r>
      <w:r>
        <w:rPr>
          <w:rStyle w:val="38"/>
          <w:color w:val="000000"/>
          <w:lang w:eastAsia="zh-CN"/>
        </w:rPr>
        <w:t>.</w:t>
      </w:r>
      <w:r>
        <w:rPr>
          <w:rStyle w:val="38"/>
          <w:color w:val="000000"/>
        </w:rPr>
        <w:t>评标小组不向未中标人解释未中标原因，不退还投标文件。</w:t>
      </w:r>
    </w:p>
    <w:p>
      <w:pPr>
        <w:spacing w:line="380" w:lineRule="exact"/>
        <w:ind w:firstLine="480" w:firstLineChars="200"/>
        <w:rPr>
          <w:rStyle w:val="38"/>
          <w:color w:val="000000"/>
        </w:rPr>
      </w:pPr>
      <w:r>
        <w:rPr>
          <w:rStyle w:val="38"/>
          <w:color w:val="000000"/>
        </w:rPr>
        <w:t>2</w:t>
      </w:r>
      <w:r>
        <w:rPr>
          <w:rStyle w:val="38"/>
          <w:color w:val="000000"/>
          <w:lang w:eastAsia="zh-CN"/>
        </w:rPr>
        <w:t>.</w:t>
      </w:r>
      <w:r>
        <w:rPr>
          <w:rStyle w:val="38"/>
          <w:color w:val="000000"/>
        </w:rPr>
        <w:t>若出现少于三家投标人进行投标的或有效投标不足三家的，将重新招标或采取其他方式采购。</w:t>
      </w:r>
    </w:p>
    <w:p>
      <w:pPr>
        <w:spacing w:line="380" w:lineRule="exact"/>
        <w:ind w:firstLine="480" w:firstLineChars="200"/>
        <w:rPr>
          <w:rStyle w:val="38"/>
          <w:color w:val="000000"/>
        </w:rPr>
      </w:pPr>
      <w:r>
        <w:rPr>
          <w:rStyle w:val="38"/>
          <w:color w:val="000000"/>
        </w:rPr>
        <w:t>3</w:t>
      </w:r>
      <w:r>
        <w:rPr>
          <w:rStyle w:val="38"/>
          <w:color w:val="000000"/>
          <w:lang w:eastAsia="zh-CN"/>
        </w:rPr>
        <w:t>.</w:t>
      </w:r>
      <w:r>
        <w:rPr>
          <w:rStyle w:val="38"/>
          <w:color w:val="000000"/>
        </w:rPr>
        <w:t>投标人应承担所有与准备和参加投标有关的费用，不论投标的结果如何，招标人均无义务和责任承担相关费用。</w:t>
      </w:r>
    </w:p>
    <w:p>
      <w:pPr>
        <w:spacing w:line="380" w:lineRule="exact"/>
        <w:ind w:firstLine="480" w:firstLineChars="200"/>
        <w:rPr>
          <w:rStyle w:val="38"/>
          <w:rFonts w:hint="eastAsia"/>
          <w:color w:val="000000"/>
          <w:lang w:eastAsia="zh-CN"/>
        </w:rPr>
      </w:pPr>
      <w:r>
        <w:rPr>
          <w:rStyle w:val="38"/>
          <w:color w:val="000000"/>
          <w:lang w:eastAsia="zh-CN"/>
        </w:rPr>
        <w:t>4.</w:t>
      </w:r>
      <w:r>
        <w:rPr>
          <w:rStyle w:val="38"/>
          <w:color w:val="000000"/>
        </w:rPr>
        <w:t>投标人不遵守《中华人民共和国招标投标法》、《中华人民共和国招标投标法实施条例》、《政府采购货物和服务招投标管理办法》有关规定，或有串通投标、弄虚作假行为的，其投标一律无效。</w:t>
      </w:r>
    </w:p>
    <w:p>
      <w:pPr>
        <w:spacing w:line="380" w:lineRule="exact"/>
        <w:ind w:firstLine="480" w:firstLineChars="200"/>
        <w:rPr>
          <w:rStyle w:val="38"/>
          <w:rFonts w:hint="eastAsia"/>
          <w:color w:val="000000"/>
          <w:lang w:eastAsia="zh-CN"/>
        </w:rPr>
      </w:pPr>
      <w:r>
        <w:rPr>
          <w:rStyle w:val="38"/>
          <w:rFonts w:hint="eastAsia"/>
          <w:color w:val="000000"/>
          <w:lang w:eastAsia="zh-CN"/>
        </w:rPr>
        <w:t>5.如投标人无故弃权，将纳入失信人名单，一年内不得参与学校其它项目的投标。</w:t>
      </w:r>
    </w:p>
    <w:p>
      <w:pPr>
        <w:pStyle w:val="32"/>
        <w:spacing w:line="380" w:lineRule="exact"/>
        <w:jc w:val="center"/>
        <w:rPr>
          <w:rStyle w:val="10"/>
          <w:rFonts w:ascii="宋体" w:hAnsi="宋体"/>
          <w:b/>
          <w:color w:val="000000"/>
          <w:sz w:val="24"/>
          <w:szCs w:val="24"/>
        </w:rPr>
      </w:pPr>
      <w:r>
        <w:pict>
          <v:shape id="_x0000_s1031" o:spid="_x0000_s1031" o:spt="75" type="#_x0000_t75" style="position:absolute;left:0pt;margin-left:-3.75pt;margin-top:4.6pt;height:300.6pt;width:425.2pt;mso-wrap-distance-bottom:0pt;mso-wrap-distance-top:0pt;z-index:251659264;mso-width-relative:page;mso-height-relative:page;" filled="f" stroked="f" coordsize="21600,21600">
            <v:path/>
            <v:fill on="f" focussize="0,0"/>
            <v:stroke on="f"/>
            <v:imagedata r:id="rId7" croptop="1809f" cropbottom="1948f" o:title="image1"/>
            <o:lock v:ext="edit" aspectratio="t"/>
            <w10:wrap type="topAndBottom"/>
          </v:shape>
        </w:pict>
      </w:r>
      <w:r>
        <w:pict>
          <v:shape id="_x0000_s1032" o:spid="_x0000_s1032" o:spt="75" type="#_x0000_t75" style="position:absolute;left:0pt;margin-left:-10.25pt;margin-top:328.25pt;height:378pt;width:446.25pt;mso-wrap-distance-bottom:0pt;mso-wrap-distance-top:0pt;z-index:251659264;mso-width-relative:page;mso-height-relative:page;" filled="f" stroked="f" coordsize="21600,21600">
            <v:path/>
            <v:fill on="f" focussize="0,0"/>
            <v:stroke on="f"/>
            <v:imagedata r:id="rId8" o:title="1a943bec0b0785f7a49995a12bd0c82"/>
            <o:lock v:ext="edit" aspectratio="t"/>
            <w10:wrap type="topAndBottom"/>
          </v:shape>
        </w:pict>
      </w:r>
    </w:p>
    <w:p>
      <w:pPr>
        <w:pStyle w:val="32"/>
        <w:spacing w:line="380" w:lineRule="exact"/>
        <w:jc w:val="center"/>
        <w:rPr>
          <w:rStyle w:val="10"/>
          <w:rFonts w:ascii="宋体" w:hAnsi="宋体"/>
          <w:b/>
          <w:color w:val="000000"/>
          <w:sz w:val="24"/>
          <w:szCs w:val="24"/>
        </w:rPr>
      </w:pPr>
      <w:r>
        <w:rPr>
          <w:rStyle w:val="10"/>
          <w:rFonts w:ascii="宋体" w:hAnsi="宋体"/>
          <w:b/>
          <w:color w:val="000000"/>
          <w:sz w:val="24"/>
          <w:szCs w:val="24"/>
        </w:rPr>
        <w:t>第四部分  投标文件格式</w:t>
      </w:r>
    </w:p>
    <w:p>
      <w:pPr>
        <w:pStyle w:val="32"/>
        <w:spacing w:line="380" w:lineRule="exact"/>
        <w:rPr>
          <w:rStyle w:val="10"/>
          <w:rFonts w:ascii="宋体" w:hAnsi="宋体"/>
          <w:b/>
          <w:color w:val="000000"/>
          <w:sz w:val="24"/>
          <w:szCs w:val="24"/>
        </w:rPr>
      </w:pPr>
    </w:p>
    <w:p>
      <w:pPr>
        <w:spacing w:line="380" w:lineRule="exact"/>
        <w:jc w:val="center"/>
        <w:rPr>
          <w:rStyle w:val="10"/>
          <w:rFonts w:ascii="宋体" w:hAnsi="宋体"/>
          <w:color w:val="000000"/>
          <w:sz w:val="24"/>
        </w:rPr>
      </w:pPr>
      <w:r>
        <w:rPr>
          <w:rStyle w:val="10"/>
          <w:rFonts w:ascii="宋体" w:hAnsi="宋体"/>
          <w:color w:val="000000"/>
          <w:sz w:val="24"/>
        </w:rPr>
        <w:t>（封面）</w:t>
      </w:r>
    </w:p>
    <w:p>
      <w:pPr>
        <w:spacing w:line="380" w:lineRule="exact"/>
        <w:jc w:val="center"/>
        <w:rPr>
          <w:rStyle w:val="10"/>
          <w:rFonts w:ascii="宋体" w:hAnsi="宋体"/>
          <w:color w:val="000000"/>
          <w:sz w:val="24"/>
        </w:rPr>
      </w:pPr>
    </w:p>
    <w:p>
      <w:pPr>
        <w:spacing w:line="380" w:lineRule="exact"/>
        <w:jc w:val="center"/>
        <w:rPr>
          <w:rStyle w:val="10"/>
          <w:rFonts w:ascii="宋体" w:hAnsi="宋体"/>
          <w:color w:val="000000"/>
          <w:sz w:val="24"/>
        </w:rPr>
      </w:pPr>
      <w:r>
        <w:rPr>
          <w:rStyle w:val="10"/>
          <w:rFonts w:ascii="宋体" w:hAnsi="宋体"/>
          <w:color w:val="000000"/>
          <w:sz w:val="24"/>
        </w:rPr>
        <w:t>采购项目</w:t>
      </w:r>
    </w:p>
    <w:p>
      <w:pPr>
        <w:spacing w:line="380" w:lineRule="exact"/>
        <w:jc w:val="center"/>
        <w:rPr>
          <w:rStyle w:val="10"/>
          <w:rFonts w:ascii="宋体" w:hAnsi="宋体"/>
          <w:b/>
          <w:color w:val="000000"/>
          <w:sz w:val="24"/>
        </w:rPr>
      </w:pPr>
    </w:p>
    <w:p>
      <w:pPr>
        <w:spacing w:line="380" w:lineRule="exact"/>
        <w:jc w:val="center"/>
        <w:rPr>
          <w:rStyle w:val="10"/>
          <w:rFonts w:ascii="宋体" w:hAnsi="宋体"/>
          <w:b/>
          <w:color w:val="000000"/>
          <w:sz w:val="24"/>
        </w:rPr>
      </w:pPr>
      <w:r>
        <w:rPr>
          <w:rStyle w:val="10"/>
          <w:rFonts w:ascii="宋体" w:hAnsi="宋体"/>
          <w:b/>
          <w:color w:val="000000"/>
          <w:sz w:val="24"/>
        </w:rPr>
        <w:t>投 标 文 件</w:t>
      </w:r>
    </w:p>
    <w:p>
      <w:pPr>
        <w:spacing w:line="380" w:lineRule="exact"/>
        <w:rPr>
          <w:rStyle w:val="10"/>
          <w:rFonts w:ascii="宋体" w:hAnsi="宋体"/>
          <w:color w:val="000000"/>
          <w:sz w:val="24"/>
        </w:rPr>
      </w:pPr>
    </w:p>
    <w:p>
      <w:pPr>
        <w:spacing w:line="380" w:lineRule="exact"/>
        <w:ind w:firstLine="1680" w:firstLineChars="700"/>
        <w:rPr>
          <w:rStyle w:val="10"/>
          <w:rFonts w:ascii="宋体" w:hAnsi="宋体"/>
          <w:color w:val="000000"/>
          <w:sz w:val="24"/>
          <w:u w:val="single" w:color="000000"/>
        </w:rPr>
      </w:pPr>
      <w:r>
        <w:rPr>
          <w:rStyle w:val="10"/>
          <w:rFonts w:ascii="宋体" w:hAnsi="宋体"/>
          <w:color w:val="000000"/>
          <w:sz w:val="24"/>
        </w:rPr>
        <w:t xml:space="preserve">     项目编号：</w:t>
      </w:r>
    </w:p>
    <w:p>
      <w:pPr>
        <w:spacing w:line="380" w:lineRule="exact"/>
        <w:rPr>
          <w:rStyle w:val="10"/>
          <w:rFonts w:ascii="宋体" w:hAnsi="宋体"/>
          <w:color w:val="000000"/>
          <w:sz w:val="24"/>
        </w:rPr>
      </w:pPr>
    </w:p>
    <w:p>
      <w:pPr>
        <w:spacing w:line="380" w:lineRule="exact"/>
        <w:ind w:firstLine="480" w:firstLineChars="200"/>
        <w:jc w:val="left"/>
        <w:rPr>
          <w:rStyle w:val="10"/>
          <w:rFonts w:ascii="宋体" w:hAnsi="宋体"/>
          <w:b/>
          <w:color w:val="000000"/>
          <w:sz w:val="24"/>
          <w:u w:val="single" w:color="000000"/>
        </w:rPr>
      </w:pPr>
      <w:r>
        <w:rPr>
          <w:rStyle w:val="10"/>
          <w:rFonts w:ascii="宋体" w:hAnsi="宋体"/>
          <w:color w:val="000000"/>
          <w:sz w:val="24"/>
        </w:rPr>
        <w:t>投标人：</w:t>
      </w:r>
      <w:r>
        <w:rPr>
          <w:rStyle w:val="10"/>
          <w:rFonts w:ascii="宋体" w:hAnsi="宋体"/>
          <w:color w:val="000000"/>
          <w:sz w:val="24"/>
          <w:u w:val="single" w:color="000000"/>
        </w:rPr>
        <w:t xml:space="preserve">                                        (盖章)      </w:t>
      </w:r>
    </w:p>
    <w:p>
      <w:pPr>
        <w:spacing w:line="380" w:lineRule="exact"/>
        <w:ind w:firstLine="480" w:firstLineChars="200"/>
        <w:jc w:val="left"/>
        <w:rPr>
          <w:rStyle w:val="10"/>
          <w:rFonts w:ascii="宋体" w:hAnsi="宋体"/>
          <w:color w:val="000000"/>
          <w:sz w:val="24"/>
          <w:u w:val="single" w:color="000000"/>
        </w:rPr>
      </w:pPr>
      <w:r>
        <w:rPr>
          <w:rStyle w:val="10"/>
          <w:rFonts w:ascii="宋体" w:hAnsi="宋体"/>
          <w:color w:val="000000"/>
          <w:sz w:val="24"/>
        </w:rPr>
        <w:t>法定代表人或其委托代理人：</w:t>
      </w:r>
      <w:r>
        <w:rPr>
          <w:rStyle w:val="10"/>
          <w:rFonts w:ascii="宋体" w:hAnsi="宋体"/>
          <w:color w:val="000000"/>
          <w:sz w:val="24"/>
          <w:u w:val="single" w:color="000000"/>
        </w:rPr>
        <w:t xml:space="preserve">         (签字或盖章)            </w:t>
      </w:r>
    </w:p>
    <w:p>
      <w:pPr>
        <w:spacing w:line="380" w:lineRule="exact"/>
        <w:ind w:firstLine="480" w:firstLineChars="200"/>
        <w:jc w:val="left"/>
        <w:rPr>
          <w:rStyle w:val="10"/>
          <w:rFonts w:ascii="宋体" w:hAnsi="宋体"/>
          <w:color w:val="000000"/>
          <w:sz w:val="24"/>
        </w:rPr>
      </w:pPr>
      <w:r>
        <w:rPr>
          <w:rStyle w:val="10"/>
          <w:rFonts w:ascii="宋体" w:hAnsi="宋体"/>
          <w:color w:val="000000"/>
          <w:sz w:val="24"/>
        </w:rPr>
        <w:t>日期：                 年         月               日</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一、投标声明</w:t>
      </w:r>
    </w:p>
    <w:p>
      <w:pPr>
        <w:spacing w:line="380" w:lineRule="exact"/>
        <w:rPr>
          <w:rStyle w:val="10"/>
          <w:rFonts w:ascii="宋体" w:hAnsi="宋体"/>
          <w:color w:val="000000"/>
          <w:sz w:val="24"/>
        </w:rPr>
      </w:pPr>
      <w:r>
        <w:rPr>
          <w:rStyle w:val="10"/>
          <w:rFonts w:ascii="宋体" w:hAnsi="宋体"/>
          <w:color w:val="000000"/>
          <w:sz w:val="24"/>
        </w:rPr>
        <w:t>江苏航运职业技术学院：</w:t>
      </w:r>
    </w:p>
    <w:p>
      <w:pPr>
        <w:spacing w:line="380" w:lineRule="exact"/>
        <w:rPr>
          <w:rStyle w:val="10"/>
          <w:rFonts w:ascii="宋体" w:hAnsi="宋体"/>
          <w:color w:val="000000"/>
          <w:sz w:val="24"/>
        </w:rPr>
      </w:pPr>
      <w:r>
        <w:rPr>
          <w:rStyle w:val="10"/>
          <w:rFonts w:ascii="宋体" w:hAnsi="宋体"/>
          <w:color w:val="000000"/>
          <w:sz w:val="24"/>
        </w:rPr>
        <w:t xml:space="preserve">     (投标单位全称)授权    (姓名)    (职务)为全权代表，参加你院*****采购项目招标的有关活动，并宣布同意如下：</w:t>
      </w:r>
    </w:p>
    <w:p>
      <w:pPr>
        <w:spacing w:line="380" w:lineRule="exact"/>
        <w:rPr>
          <w:rStyle w:val="10"/>
          <w:rFonts w:ascii="宋体" w:hAnsi="宋体"/>
          <w:color w:val="000000"/>
          <w:sz w:val="24"/>
        </w:rPr>
      </w:pPr>
      <w:r>
        <w:rPr>
          <w:rStyle w:val="10"/>
          <w:rFonts w:ascii="宋体" w:hAnsi="宋体"/>
          <w:color w:val="000000"/>
          <w:sz w:val="24"/>
        </w:rPr>
        <w:t xml:space="preserve">    1.我方愿意按照招标文件的全部要求进行投标(投标内容及价格以投标文件为准)；</w:t>
      </w:r>
    </w:p>
    <w:p>
      <w:pPr>
        <w:spacing w:line="380" w:lineRule="exact"/>
        <w:rPr>
          <w:rStyle w:val="10"/>
          <w:rFonts w:ascii="宋体" w:hAnsi="宋体"/>
          <w:color w:val="000000"/>
          <w:sz w:val="24"/>
        </w:rPr>
      </w:pPr>
      <w:r>
        <w:rPr>
          <w:rStyle w:val="10"/>
          <w:rFonts w:ascii="宋体" w:hAnsi="宋体"/>
          <w:color w:val="000000"/>
          <w:sz w:val="24"/>
        </w:rPr>
        <w:t xml:space="preserve">    2.我方完全同意放弃对招标文件有误解的辩解权利；</w:t>
      </w:r>
    </w:p>
    <w:p>
      <w:pPr>
        <w:spacing w:line="380" w:lineRule="exact"/>
        <w:rPr>
          <w:rStyle w:val="10"/>
          <w:rFonts w:ascii="宋体" w:hAnsi="宋体"/>
          <w:color w:val="000000"/>
          <w:sz w:val="24"/>
        </w:rPr>
      </w:pPr>
      <w:r>
        <w:rPr>
          <w:rStyle w:val="10"/>
          <w:rFonts w:ascii="宋体" w:hAnsi="宋体"/>
          <w:color w:val="000000"/>
          <w:sz w:val="24"/>
        </w:rPr>
        <w:t xml:space="preserve">    3.我方将按招标文件的规定履行合同责任和义务；</w:t>
      </w:r>
    </w:p>
    <w:p>
      <w:pPr>
        <w:spacing w:line="380" w:lineRule="exact"/>
        <w:rPr>
          <w:rStyle w:val="10"/>
          <w:rFonts w:ascii="宋体" w:hAnsi="宋体"/>
          <w:color w:val="000000"/>
          <w:sz w:val="24"/>
        </w:rPr>
      </w:pPr>
      <w:r>
        <w:rPr>
          <w:rStyle w:val="10"/>
          <w:rFonts w:ascii="宋体" w:hAnsi="宋体"/>
          <w:color w:val="000000"/>
          <w:sz w:val="24"/>
        </w:rPr>
        <w:t xml:space="preserve">    4.如果我方在投标有效期内撤回投标，投标保证金将被贵方没收；</w:t>
      </w:r>
    </w:p>
    <w:p>
      <w:pPr>
        <w:spacing w:line="380" w:lineRule="exact"/>
        <w:ind w:firstLine="480" w:firstLineChars="200"/>
        <w:rPr>
          <w:rStyle w:val="10"/>
          <w:rFonts w:ascii="宋体" w:hAnsi="宋体"/>
          <w:color w:val="000000"/>
          <w:sz w:val="24"/>
        </w:rPr>
      </w:pPr>
      <w:r>
        <w:rPr>
          <w:rStyle w:val="10"/>
          <w:rFonts w:ascii="宋体" w:hAnsi="宋体"/>
          <w:color w:val="000000"/>
          <w:sz w:val="24"/>
        </w:rPr>
        <w:t>5.我方同意提供按照贵方要求的与其投标有关的一切数据或资料，理解贵方选择的评标方法；</w:t>
      </w:r>
    </w:p>
    <w:p>
      <w:pPr>
        <w:spacing w:line="380" w:lineRule="exact"/>
        <w:ind w:firstLine="480" w:firstLineChars="200"/>
        <w:rPr>
          <w:rStyle w:val="10"/>
          <w:rFonts w:ascii="宋体" w:hAnsi="宋体"/>
          <w:color w:val="000000"/>
          <w:sz w:val="24"/>
        </w:rPr>
      </w:pPr>
      <w:r>
        <w:rPr>
          <w:rStyle w:val="10"/>
          <w:rFonts w:ascii="宋体" w:hAnsi="宋体"/>
          <w:color w:val="000000"/>
          <w:sz w:val="24"/>
        </w:rPr>
        <w:t>6.与本投标有关的一切正式往来通讯请寄：</w:t>
      </w:r>
    </w:p>
    <w:p>
      <w:pPr>
        <w:spacing w:line="380" w:lineRule="exact"/>
        <w:rPr>
          <w:rStyle w:val="10"/>
          <w:rFonts w:ascii="宋体" w:hAnsi="宋体"/>
          <w:color w:val="000000"/>
          <w:sz w:val="24"/>
        </w:rPr>
      </w:pPr>
      <w:r>
        <w:rPr>
          <w:rStyle w:val="10"/>
          <w:rFonts w:ascii="宋体" w:hAnsi="宋体"/>
          <w:color w:val="000000"/>
          <w:sz w:val="24"/>
        </w:rPr>
        <w:t xml:space="preserve">    地址：                                       邮编：</w:t>
      </w:r>
    </w:p>
    <w:p>
      <w:pPr>
        <w:spacing w:line="380" w:lineRule="exact"/>
        <w:rPr>
          <w:rStyle w:val="10"/>
          <w:rFonts w:ascii="宋体" w:hAnsi="宋体"/>
          <w:color w:val="000000"/>
          <w:sz w:val="24"/>
        </w:rPr>
      </w:pPr>
      <w:r>
        <w:rPr>
          <w:rStyle w:val="10"/>
          <w:rFonts w:ascii="宋体" w:hAnsi="宋体"/>
          <w:color w:val="000000"/>
          <w:sz w:val="24"/>
        </w:rPr>
        <w:t xml:space="preserve">    电话：                                       传真：</w:t>
      </w:r>
    </w:p>
    <w:p>
      <w:pPr>
        <w:spacing w:line="380" w:lineRule="exact"/>
        <w:rPr>
          <w:rStyle w:val="10"/>
          <w:rFonts w:ascii="宋体" w:hAnsi="宋体"/>
          <w:color w:val="000000"/>
          <w:sz w:val="24"/>
        </w:rPr>
      </w:pPr>
      <w:r>
        <w:rPr>
          <w:rStyle w:val="10"/>
          <w:rFonts w:ascii="宋体" w:hAnsi="宋体"/>
          <w:color w:val="000000"/>
          <w:sz w:val="24"/>
        </w:rPr>
        <w:t xml:space="preserve">    投标方代表姓名、职务：</w:t>
      </w:r>
    </w:p>
    <w:p>
      <w:pPr>
        <w:spacing w:line="380" w:lineRule="exact"/>
        <w:ind w:left="4560" w:hanging="4560"/>
        <w:rPr>
          <w:rStyle w:val="10"/>
          <w:rFonts w:ascii="宋体" w:hAnsi="宋体"/>
          <w:color w:val="000000"/>
          <w:sz w:val="24"/>
        </w:rPr>
      </w:pPr>
      <w:r>
        <w:rPr>
          <w:rStyle w:val="10"/>
          <w:rFonts w:ascii="宋体" w:hAnsi="宋体"/>
          <w:color w:val="000000"/>
          <w:sz w:val="24"/>
        </w:rPr>
        <w:t xml:space="preserve">                                 投标单位名称(加盖单位公章)                                    </w:t>
      </w:r>
    </w:p>
    <w:p>
      <w:pPr>
        <w:spacing w:line="380" w:lineRule="exact"/>
        <w:ind w:firstLine="4080" w:firstLineChars="1700"/>
        <w:rPr>
          <w:rStyle w:val="10"/>
          <w:rFonts w:ascii="宋体" w:hAnsi="宋体"/>
          <w:color w:val="000000"/>
          <w:sz w:val="24"/>
        </w:rPr>
      </w:pPr>
      <w:r>
        <w:rPr>
          <w:rStyle w:val="10"/>
          <w:rFonts w:ascii="宋体" w:hAnsi="宋体"/>
          <w:color w:val="000000"/>
          <w:sz w:val="24"/>
        </w:rPr>
        <w:t>日期：    年    月    日</w:t>
      </w:r>
    </w:p>
    <w:p>
      <w:pPr>
        <w:spacing w:line="380" w:lineRule="exact"/>
        <w:jc w:val="left"/>
        <w:rPr>
          <w:rStyle w:val="10"/>
          <w:rFonts w:ascii="宋体" w:hAnsi="宋体"/>
          <w:color w:val="000000"/>
          <w:sz w:val="24"/>
        </w:rPr>
      </w:pPr>
    </w:p>
    <w:p>
      <w:pPr>
        <w:pStyle w:val="12"/>
        <w:spacing w:line="380" w:lineRule="exact"/>
        <w:ind w:firstLine="0"/>
        <w:rPr>
          <w:rStyle w:val="10"/>
          <w:rFonts w:ascii="宋体" w:hAnsi="宋体"/>
          <w:b/>
          <w:bCs/>
          <w:color w:val="000000"/>
          <w:sz w:val="24"/>
          <w:szCs w:val="24"/>
        </w:rPr>
      </w:pPr>
      <w:r>
        <w:rPr>
          <w:rStyle w:val="10"/>
          <w:rFonts w:ascii="宋体" w:hAnsi="宋体"/>
          <w:b/>
          <w:bCs/>
          <w:color w:val="000000"/>
          <w:sz w:val="24"/>
          <w:szCs w:val="24"/>
        </w:rPr>
        <w:t>二 、法定代表人身份证明</w:t>
      </w:r>
    </w:p>
    <w:p>
      <w:pPr>
        <w:pStyle w:val="12"/>
        <w:spacing w:line="380" w:lineRule="exact"/>
        <w:ind w:firstLine="0"/>
        <w:jc w:val="center"/>
        <w:rPr>
          <w:rStyle w:val="10"/>
          <w:rFonts w:ascii="宋体" w:hAnsi="宋体"/>
          <w:color w:val="000000"/>
          <w:sz w:val="24"/>
          <w:szCs w:val="24"/>
        </w:rPr>
      </w:pPr>
      <w:r>
        <w:rPr>
          <w:rStyle w:val="10"/>
          <w:rFonts w:ascii="宋体" w:hAnsi="宋体"/>
          <w:color w:val="000000"/>
          <w:sz w:val="24"/>
          <w:szCs w:val="24"/>
        </w:rPr>
        <w:t> </w:t>
      </w:r>
    </w:p>
    <w:p>
      <w:pPr>
        <w:pStyle w:val="12"/>
        <w:spacing w:line="380" w:lineRule="exact"/>
        <w:ind w:firstLine="480" w:firstLineChars="200"/>
        <w:rPr>
          <w:rStyle w:val="10"/>
          <w:rFonts w:ascii="宋体" w:hAnsi="宋体"/>
          <w:color w:val="000000"/>
          <w:sz w:val="24"/>
          <w:szCs w:val="24"/>
          <w:u w:val="single" w:color="000000"/>
        </w:rPr>
      </w:pPr>
      <w:r>
        <w:rPr>
          <w:rStyle w:val="10"/>
          <w:rFonts w:ascii="宋体" w:hAnsi="宋体"/>
          <w:color w:val="000000"/>
          <w:sz w:val="24"/>
          <w:szCs w:val="24"/>
        </w:rPr>
        <w:t>投标人名称：________________________________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单位性质：__________________________________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地    址：__________________________________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成立时间：       年  月  日</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经营期限：__________________________________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姓    名：性别：年龄：______</w:t>
      </w: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职务：系：</w:t>
      </w:r>
      <w:r>
        <w:rPr>
          <w:rStyle w:val="10"/>
          <w:rFonts w:ascii="宋体" w:hAnsi="宋体"/>
          <w:color w:val="000000"/>
          <w:sz w:val="24"/>
          <w:szCs w:val="24"/>
          <w:u w:val="single" w:color="000000"/>
        </w:rPr>
        <w:t xml:space="preserve">          (投标人单位名称)            </w:t>
      </w:r>
      <w:r>
        <w:rPr>
          <w:rStyle w:val="10"/>
          <w:rFonts w:ascii="宋体" w:hAnsi="宋体"/>
          <w:color w:val="000000"/>
          <w:sz w:val="24"/>
          <w:szCs w:val="24"/>
        </w:rPr>
        <w:t>的法定代表人。</w:t>
      </w:r>
    </w:p>
    <w:p>
      <w:pPr>
        <w:pStyle w:val="12"/>
        <w:spacing w:line="380" w:lineRule="exact"/>
        <w:ind w:firstLine="480" w:firstLineChars="200"/>
        <w:rPr>
          <w:rStyle w:val="10"/>
          <w:rFonts w:ascii="宋体" w:hAnsi="宋体"/>
          <w:color w:val="000000"/>
          <w:sz w:val="24"/>
          <w:szCs w:val="24"/>
        </w:rPr>
      </w:pPr>
    </w:p>
    <w:p>
      <w:pPr>
        <w:pStyle w:val="12"/>
        <w:spacing w:line="380" w:lineRule="exact"/>
        <w:ind w:firstLine="480" w:firstLineChars="200"/>
        <w:rPr>
          <w:rStyle w:val="10"/>
          <w:rFonts w:ascii="宋体" w:hAnsi="宋体"/>
          <w:color w:val="000000"/>
          <w:sz w:val="24"/>
          <w:szCs w:val="24"/>
        </w:rPr>
      </w:pPr>
      <w:r>
        <w:rPr>
          <w:rStyle w:val="10"/>
          <w:rFonts w:ascii="宋体" w:hAnsi="宋体"/>
          <w:color w:val="000000"/>
          <w:sz w:val="24"/>
          <w:szCs w:val="24"/>
        </w:rPr>
        <w:t>特此证明</w:t>
      </w:r>
    </w:p>
    <w:p>
      <w:pPr>
        <w:pStyle w:val="12"/>
        <w:spacing w:line="380" w:lineRule="exact"/>
        <w:ind w:firstLine="480" w:firstLineChars="200"/>
        <w:rPr>
          <w:rStyle w:val="10"/>
          <w:rFonts w:ascii="宋体" w:hAnsi="宋体"/>
          <w:color w:val="000000"/>
          <w:sz w:val="24"/>
          <w:szCs w:val="24"/>
        </w:rPr>
      </w:pPr>
    </w:p>
    <w:p>
      <w:pPr>
        <w:pStyle w:val="12"/>
        <w:spacing w:line="380" w:lineRule="exact"/>
        <w:ind w:firstLine="3700" w:firstLineChars="1542"/>
        <w:rPr>
          <w:rStyle w:val="10"/>
          <w:rFonts w:ascii="宋体" w:hAnsi="宋体"/>
          <w:color w:val="000000"/>
          <w:sz w:val="24"/>
          <w:szCs w:val="24"/>
        </w:rPr>
      </w:pPr>
      <w:r>
        <w:rPr>
          <w:rStyle w:val="10"/>
          <w:rFonts w:ascii="宋体" w:hAnsi="宋体"/>
          <w:color w:val="000000"/>
          <w:sz w:val="24"/>
          <w:szCs w:val="24"/>
        </w:rPr>
        <w:t>投标人(盖法人章)：</w:t>
      </w:r>
    </w:p>
    <w:p>
      <w:pPr>
        <w:pStyle w:val="12"/>
        <w:spacing w:line="380" w:lineRule="exact"/>
        <w:ind w:firstLine="3720" w:firstLineChars="1550"/>
        <w:rPr>
          <w:rStyle w:val="10"/>
          <w:rFonts w:ascii="宋体" w:hAnsi="宋体"/>
          <w:color w:val="000000"/>
          <w:sz w:val="24"/>
          <w:szCs w:val="24"/>
        </w:rPr>
      </w:pPr>
      <w:r>
        <w:rPr>
          <w:rStyle w:val="10"/>
          <w:rFonts w:ascii="宋体" w:hAnsi="宋体"/>
          <w:color w:val="000000"/>
          <w:sz w:val="24"/>
          <w:szCs w:val="24"/>
        </w:rPr>
        <w:t>日   期：年月日</w:t>
      </w: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（粘身份证复印件）</w:t>
      </w: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p>
    <w:p>
      <w:pPr>
        <w:spacing w:line="380" w:lineRule="exact"/>
        <w:rPr>
          <w:rStyle w:val="10"/>
          <w:rFonts w:ascii="宋体" w:hAnsi="宋体"/>
          <w:b/>
          <w:color w:val="000000"/>
          <w:sz w:val="24"/>
        </w:rPr>
      </w:pPr>
      <w:r>
        <w:rPr>
          <w:rStyle w:val="10"/>
          <w:rFonts w:ascii="宋体" w:hAnsi="宋体"/>
          <w:b/>
          <w:color w:val="000000"/>
          <w:sz w:val="24"/>
        </w:rPr>
        <w:t>三、法定代表人委托书</w:t>
      </w:r>
      <w:r>
        <w:rPr>
          <w:rStyle w:val="10"/>
          <w:rFonts w:ascii="宋体" w:hAnsi="宋体"/>
          <w:color w:val="000000"/>
          <w:sz w:val="24"/>
        </w:rPr>
        <w:t>(说明：法定代表人参加投标，不用此委托书)</w:t>
      </w:r>
    </w:p>
    <w:p>
      <w:pPr>
        <w:spacing w:line="380" w:lineRule="exact"/>
        <w:rPr>
          <w:rStyle w:val="10"/>
          <w:rFonts w:ascii="宋体" w:hAnsi="宋体"/>
          <w:color w:val="000000"/>
          <w:sz w:val="24"/>
        </w:rPr>
      </w:pPr>
      <w:r>
        <w:rPr>
          <w:rStyle w:val="10"/>
          <w:rFonts w:ascii="宋体" w:hAnsi="宋体"/>
          <w:color w:val="000000"/>
          <w:sz w:val="24"/>
        </w:rPr>
        <w:t>江苏航运职业技术学院：</w:t>
      </w:r>
    </w:p>
    <w:p>
      <w:pPr>
        <w:spacing w:line="380" w:lineRule="exact"/>
        <w:ind w:firstLine="480"/>
        <w:rPr>
          <w:rStyle w:val="10"/>
          <w:rFonts w:ascii="宋体" w:hAnsi="宋体"/>
          <w:color w:val="000000"/>
          <w:sz w:val="24"/>
        </w:rPr>
      </w:pPr>
      <w:r>
        <w:rPr>
          <w:rStyle w:val="10"/>
          <w:rFonts w:ascii="宋体" w:hAnsi="宋体"/>
          <w:color w:val="000000"/>
          <w:sz w:val="24"/>
        </w:rPr>
        <w:t>兹委托            参加贵单位组织的******采购项目招标活动，全权代表我单位处理有关事宜。附全权代表情况：</w:t>
      </w:r>
    </w:p>
    <w:p>
      <w:pPr>
        <w:spacing w:line="380" w:lineRule="exact"/>
        <w:ind w:firstLine="480" w:firstLineChars="200"/>
        <w:rPr>
          <w:rStyle w:val="10"/>
          <w:rFonts w:ascii="宋体" w:hAnsi="宋体"/>
          <w:color w:val="000000"/>
          <w:sz w:val="24"/>
        </w:rPr>
      </w:pPr>
      <w:r>
        <w:rPr>
          <w:rStyle w:val="10"/>
          <w:rFonts w:ascii="宋体" w:hAnsi="宋体"/>
          <w:color w:val="000000"/>
          <w:sz w:val="24"/>
        </w:rPr>
        <w:t xml:space="preserve">姓名：       性别：        年龄：        职务：        </w:t>
      </w:r>
    </w:p>
    <w:p>
      <w:pPr>
        <w:spacing w:line="380" w:lineRule="exact"/>
        <w:ind w:firstLine="480" w:firstLineChars="200"/>
        <w:rPr>
          <w:rStyle w:val="10"/>
          <w:rFonts w:ascii="宋体" w:hAnsi="宋体"/>
          <w:color w:val="000000"/>
          <w:sz w:val="24"/>
        </w:rPr>
      </w:pPr>
      <w:r>
        <w:rPr>
          <w:rStyle w:val="10"/>
          <w:rFonts w:ascii="宋体" w:hAnsi="宋体"/>
          <w:color w:val="000000"/>
          <w:sz w:val="24"/>
        </w:rPr>
        <w:t xml:space="preserve">电话：       传真：        邮政编码：   </w:t>
      </w:r>
    </w:p>
    <w:p>
      <w:pPr>
        <w:spacing w:line="380" w:lineRule="exact"/>
        <w:ind w:firstLine="480"/>
        <w:rPr>
          <w:rStyle w:val="10"/>
          <w:rFonts w:ascii="宋体" w:hAnsi="宋体"/>
          <w:color w:val="000000"/>
          <w:sz w:val="24"/>
        </w:rPr>
      </w:pPr>
      <w:r>
        <w:rPr>
          <w:rStyle w:val="10"/>
          <w:rFonts w:ascii="宋体" w:hAnsi="宋体"/>
          <w:color w:val="000000"/>
          <w:sz w:val="24"/>
        </w:rPr>
        <w:t>身份证号码：               详细通讯地址：</w:t>
      </w:r>
    </w:p>
    <w:p>
      <w:pPr>
        <w:spacing w:line="380" w:lineRule="exact"/>
        <w:ind w:left="6540" w:leftChars="2600" w:hanging="1080"/>
        <w:rPr>
          <w:rStyle w:val="10"/>
          <w:rFonts w:ascii="宋体" w:hAnsi="宋体"/>
          <w:color w:val="000000"/>
          <w:sz w:val="24"/>
        </w:rPr>
      </w:pPr>
      <w:r>
        <w:rPr>
          <w:rStyle w:val="10"/>
          <w:rFonts w:ascii="宋体" w:hAnsi="宋体"/>
          <w:color w:val="000000"/>
          <w:sz w:val="24"/>
        </w:rPr>
        <w:t>单位名称(公章)</w:t>
      </w:r>
    </w:p>
    <w:p>
      <w:pPr>
        <w:spacing w:line="380" w:lineRule="exact"/>
        <w:ind w:left="6540" w:leftChars="2600" w:hanging="1080"/>
        <w:rPr>
          <w:rStyle w:val="10"/>
          <w:rFonts w:ascii="宋体" w:hAnsi="宋体"/>
          <w:color w:val="000000"/>
          <w:sz w:val="24"/>
        </w:rPr>
      </w:pPr>
      <w:r>
        <w:rPr>
          <w:rStyle w:val="10"/>
          <w:rFonts w:ascii="宋体" w:hAnsi="宋体"/>
          <w:color w:val="000000"/>
          <w:sz w:val="24"/>
        </w:rPr>
        <w:t>法定代表人(签字)</w:t>
      </w:r>
    </w:p>
    <w:p>
      <w:pPr>
        <w:spacing w:line="380" w:lineRule="exact"/>
        <w:ind w:left="5601" w:leftChars="2667"/>
        <w:rPr>
          <w:rStyle w:val="10"/>
          <w:rFonts w:ascii="宋体" w:hAnsi="宋体"/>
          <w:color w:val="000000"/>
          <w:sz w:val="24"/>
        </w:rPr>
      </w:pPr>
      <w:r>
        <w:rPr>
          <w:rStyle w:val="10"/>
          <w:rFonts w:ascii="宋体" w:hAnsi="宋体"/>
          <w:color w:val="000000"/>
          <w:sz w:val="24"/>
        </w:rPr>
        <w:t>年     月     日</w:t>
      </w: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（粘身份证复印件）</w:t>
      </w: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hint="eastAsia"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p>
    <w:p>
      <w:pPr>
        <w:pStyle w:val="12"/>
        <w:snapToGrid w:val="0"/>
        <w:spacing w:before="312" w:beforeAutospacing="1" w:after="312" w:afterAutospacing="1" w:line="380" w:lineRule="exact"/>
        <w:ind w:right="210" w:firstLine="0"/>
        <w:rPr>
          <w:rStyle w:val="10"/>
          <w:rFonts w:ascii="宋体" w:hAnsi="宋体"/>
          <w:b/>
          <w:color w:val="000000"/>
          <w:sz w:val="24"/>
          <w:szCs w:val="24"/>
        </w:rPr>
      </w:pPr>
      <w:r>
        <w:rPr>
          <w:rStyle w:val="10"/>
          <w:rFonts w:ascii="宋体" w:hAnsi="宋体"/>
          <w:b/>
          <w:color w:val="000000"/>
          <w:sz w:val="24"/>
          <w:szCs w:val="24"/>
        </w:rPr>
        <w:t>四、廉政承诺书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pPr>
        <w:spacing w:line="380" w:lineRule="exact"/>
        <w:rPr>
          <w:rStyle w:val="10"/>
          <w:rFonts w:ascii="宋体" w:hAnsi="宋体"/>
          <w:color w:val="000000"/>
          <w:sz w:val="24"/>
        </w:rPr>
      </w:pPr>
      <w:r>
        <w:rPr>
          <w:rStyle w:val="10"/>
          <w:rFonts w:ascii="宋体" w:hAnsi="宋体"/>
          <w:color w:val="000000"/>
          <w:sz w:val="24"/>
        </w:rPr>
        <w:t xml:space="preserve">  （一）不向采购组织方工作人员及其家庭成员提供以下不正当利益：</w:t>
      </w:r>
    </w:p>
    <w:p>
      <w:pPr>
        <w:spacing w:line="380" w:lineRule="exact"/>
        <w:ind w:firstLine="480" w:firstLineChars="200"/>
        <w:rPr>
          <w:rStyle w:val="10"/>
          <w:rFonts w:ascii="宋体" w:hAnsi="宋体"/>
          <w:color w:val="000000"/>
          <w:sz w:val="24"/>
        </w:rPr>
      </w:pPr>
      <w:r>
        <w:rPr>
          <w:rStyle w:val="10"/>
          <w:rFonts w:ascii="宋体" w:hAnsi="宋体"/>
          <w:color w:val="000000"/>
          <w:sz w:val="24"/>
        </w:rPr>
        <w:t>1.以任何理由送给现金、有价证券、支付凭证和高档礼品；</w:t>
      </w:r>
    </w:p>
    <w:p>
      <w:pPr>
        <w:spacing w:line="380" w:lineRule="exact"/>
        <w:ind w:firstLine="480" w:firstLineChars="200"/>
        <w:rPr>
          <w:rStyle w:val="10"/>
          <w:rFonts w:ascii="宋体" w:hAnsi="宋体"/>
          <w:color w:val="000000"/>
          <w:sz w:val="24"/>
        </w:rPr>
      </w:pPr>
      <w:r>
        <w:rPr>
          <w:rStyle w:val="10"/>
          <w:rFonts w:ascii="宋体" w:hAnsi="宋体"/>
          <w:color w:val="000000"/>
          <w:sz w:val="24"/>
        </w:rPr>
        <w:t>2.报销或支付应由其个人负担的费用；</w:t>
      </w:r>
    </w:p>
    <w:p>
      <w:pPr>
        <w:spacing w:line="380" w:lineRule="exact"/>
        <w:ind w:firstLine="480" w:firstLineChars="200"/>
        <w:rPr>
          <w:rStyle w:val="10"/>
          <w:rFonts w:ascii="宋体" w:hAnsi="宋体"/>
          <w:color w:val="000000"/>
          <w:sz w:val="24"/>
        </w:rPr>
      </w:pPr>
      <w:r>
        <w:rPr>
          <w:rStyle w:val="10"/>
          <w:rFonts w:ascii="宋体" w:hAnsi="宋体"/>
          <w:color w:val="000000"/>
          <w:sz w:val="24"/>
        </w:rPr>
        <w:t>3.宴请或邀请去营业性娱乐场所活动； </w:t>
      </w:r>
    </w:p>
    <w:p>
      <w:pPr>
        <w:spacing w:line="380" w:lineRule="exact"/>
        <w:ind w:firstLine="480" w:firstLineChars="200"/>
        <w:rPr>
          <w:rStyle w:val="10"/>
          <w:rFonts w:ascii="宋体" w:hAnsi="宋体"/>
          <w:color w:val="000000"/>
          <w:sz w:val="24"/>
        </w:rPr>
      </w:pPr>
      <w:r>
        <w:rPr>
          <w:rStyle w:val="10"/>
          <w:rFonts w:ascii="宋体" w:hAnsi="宋体"/>
          <w:color w:val="000000"/>
          <w:sz w:val="24"/>
        </w:rPr>
        <w:t>4.其它行贿及提供不正当利益的行为。</w:t>
      </w:r>
    </w:p>
    <w:p>
      <w:pPr>
        <w:spacing w:line="380" w:lineRule="exact"/>
        <w:rPr>
          <w:rStyle w:val="10"/>
          <w:rFonts w:ascii="宋体" w:hAnsi="宋体"/>
          <w:color w:val="000000"/>
          <w:sz w:val="24"/>
        </w:rPr>
      </w:pPr>
      <w:r>
        <w:rPr>
          <w:rStyle w:val="10"/>
          <w:rFonts w:ascii="宋体" w:hAnsi="宋体"/>
          <w:color w:val="000000"/>
          <w:sz w:val="24"/>
        </w:rPr>
        <w:t xml:space="preserve">  （二）不和他人串通，或者利用不正当手段谋求中标。 </w:t>
      </w:r>
    </w:p>
    <w:p>
      <w:pPr>
        <w:spacing w:line="380" w:lineRule="exact"/>
        <w:rPr>
          <w:rStyle w:val="10"/>
          <w:rFonts w:ascii="宋体" w:hAnsi="宋体"/>
          <w:color w:val="000000"/>
          <w:sz w:val="24"/>
        </w:rPr>
      </w:pPr>
      <w:r>
        <w:rPr>
          <w:rStyle w:val="10"/>
          <w:rFonts w:ascii="宋体" w:hAnsi="宋体"/>
          <w:color w:val="000000"/>
          <w:sz w:val="24"/>
        </w:rPr>
        <w:t xml:space="preserve">  （三）违反法律、法规和廉政规定，影响工程质量和供应质量</w:t>
      </w:r>
    </w:p>
    <w:p>
      <w:pPr>
        <w:spacing w:line="380" w:lineRule="exact"/>
        <w:ind w:firstLine="480" w:firstLineChars="200"/>
        <w:rPr>
          <w:rStyle w:val="10"/>
          <w:rFonts w:ascii="宋体" w:hAnsi="宋体"/>
          <w:color w:val="000000"/>
          <w:sz w:val="24"/>
        </w:rPr>
      </w:pPr>
      <w:r>
        <w:rPr>
          <w:rStyle w:val="10"/>
          <w:rFonts w:ascii="宋体" w:hAnsi="宋体"/>
          <w:color w:val="000000"/>
          <w:sz w:val="24"/>
        </w:rPr>
        <w:t>二、我公司如实施了上述行为之一，自愿接受学院采购部门根据《政府采购法》及其相关法规和《南通市市场廉政准入暂行规定》(通纪发〔2005〕28号)给予的如下处罚：</w:t>
      </w:r>
    </w:p>
    <w:p>
      <w:pPr>
        <w:spacing w:line="380" w:lineRule="exact"/>
        <w:ind w:firstLine="480" w:firstLineChars="200"/>
        <w:rPr>
          <w:rStyle w:val="10"/>
          <w:rFonts w:ascii="宋体" w:hAnsi="宋体"/>
          <w:color w:val="000000"/>
          <w:sz w:val="24"/>
        </w:rPr>
      </w:pPr>
      <w:r>
        <w:rPr>
          <w:rStyle w:val="10"/>
          <w:rFonts w:ascii="宋体" w:hAnsi="宋体"/>
          <w:color w:val="000000"/>
          <w:sz w:val="24"/>
        </w:rPr>
        <w:t>1.参加采购的成交无效；</w:t>
      </w:r>
    </w:p>
    <w:p>
      <w:pPr>
        <w:spacing w:line="380" w:lineRule="exact"/>
        <w:ind w:firstLine="480" w:firstLineChars="200"/>
        <w:rPr>
          <w:rStyle w:val="10"/>
          <w:rFonts w:ascii="宋体" w:hAnsi="宋体"/>
          <w:color w:val="000000"/>
          <w:sz w:val="24"/>
        </w:rPr>
      </w:pPr>
      <w:r>
        <w:rPr>
          <w:rStyle w:val="10"/>
          <w:rFonts w:ascii="宋体" w:hAnsi="宋体"/>
          <w:color w:val="000000"/>
          <w:sz w:val="24"/>
        </w:rPr>
        <w:t>2.处以采购金额千分之五以上千分之十以下的罚款；</w:t>
      </w:r>
    </w:p>
    <w:p>
      <w:pPr>
        <w:spacing w:line="380" w:lineRule="exact"/>
        <w:ind w:firstLine="480" w:firstLineChars="200"/>
        <w:rPr>
          <w:rStyle w:val="10"/>
          <w:rFonts w:ascii="宋体" w:hAnsi="宋体"/>
          <w:color w:val="000000"/>
          <w:sz w:val="24"/>
        </w:rPr>
      </w:pPr>
      <w:r>
        <w:rPr>
          <w:rStyle w:val="10"/>
          <w:rFonts w:ascii="宋体" w:hAnsi="宋体"/>
          <w:color w:val="000000"/>
          <w:sz w:val="24"/>
        </w:rPr>
        <w:t>3.对不良行为予以记录并公告；</w:t>
      </w:r>
    </w:p>
    <w:p>
      <w:pPr>
        <w:spacing w:line="380" w:lineRule="exact"/>
        <w:ind w:firstLine="480" w:firstLineChars="200"/>
        <w:rPr>
          <w:rStyle w:val="10"/>
          <w:rFonts w:ascii="宋体" w:hAnsi="宋体"/>
          <w:color w:val="000000"/>
          <w:sz w:val="24"/>
        </w:rPr>
      </w:pPr>
      <w:r>
        <w:rPr>
          <w:rStyle w:val="10"/>
          <w:rFonts w:ascii="宋体" w:hAnsi="宋体"/>
          <w:color w:val="000000"/>
          <w:sz w:val="24"/>
        </w:rPr>
        <w:t>4.三年内禁止参加江苏航运职业技术学院集中采购活动；</w:t>
      </w:r>
    </w:p>
    <w:p>
      <w:pPr>
        <w:spacing w:line="380" w:lineRule="exact"/>
        <w:ind w:firstLine="480" w:firstLineChars="200"/>
        <w:rPr>
          <w:rStyle w:val="10"/>
          <w:rFonts w:ascii="宋体" w:hAnsi="宋体"/>
          <w:color w:val="000000"/>
          <w:sz w:val="24"/>
        </w:rPr>
      </w:pPr>
      <w:r>
        <w:rPr>
          <w:rStyle w:val="10"/>
          <w:rFonts w:ascii="宋体" w:hAnsi="宋体"/>
          <w:color w:val="000000"/>
          <w:sz w:val="24"/>
        </w:rPr>
        <w:t>5.情节严重的，报请有关部门依法追究相关责任。</w:t>
      </w:r>
    </w:p>
    <w:p>
      <w:pPr>
        <w:spacing w:line="380" w:lineRule="exact"/>
        <w:ind w:firstLine="6480" w:firstLineChars="2700"/>
        <w:rPr>
          <w:rStyle w:val="10"/>
          <w:rFonts w:ascii="宋体" w:hAnsi="宋体"/>
          <w:color w:val="000000"/>
          <w:sz w:val="24"/>
        </w:rPr>
      </w:pPr>
      <w:r>
        <w:rPr>
          <w:rStyle w:val="10"/>
          <w:rFonts w:ascii="宋体" w:hAnsi="宋体"/>
          <w:color w:val="000000"/>
          <w:sz w:val="24"/>
        </w:rPr>
        <w:t>承 诺 人：</w:t>
      </w:r>
    </w:p>
    <w:p>
      <w:pPr>
        <w:spacing w:line="380" w:lineRule="exact"/>
        <w:ind w:firstLine="6480" w:firstLineChars="2700"/>
        <w:rPr>
          <w:rStyle w:val="10"/>
          <w:rFonts w:ascii="宋体" w:hAnsi="宋体"/>
          <w:color w:val="000000"/>
          <w:sz w:val="24"/>
        </w:rPr>
      </w:pPr>
      <w:r>
        <w:rPr>
          <w:rStyle w:val="10"/>
          <w:rFonts w:ascii="宋体" w:hAnsi="宋体"/>
          <w:color w:val="000000"/>
          <w:sz w:val="24"/>
        </w:rPr>
        <w:t>承诺单位（盖章）：</w:t>
      </w:r>
    </w:p>
    <w:p>
      <w:pPr>
        <w:spacing w:line="380" w:lineRule="exact"/>
        <w:rPr>
          <w:rStyle w:val="10"/>
          <w:rFonts w:ascii="宋体" w:hAnsi="宋体"/>
          <w:b/>
          <w:color w:val="000000"/>
          <w:sz w:val="24"/>
        </w:rPr>
      </w:pPr>
      <w:r>
        <w:rPr>
          <w:rStyle w:val="10"/>
          <w:rFonts w:ascii="宋体" w:hAnsi="宋体"/>
          <w:b/>
          <w:color w:val="000000"/>
          <w:sz w:val="24"/>
        </w:rPr>
        <w:t>五、投标人资质材料</w:t>
      </w:r>
    </w:p>
    <w:p>
      <w:pPr>
        <w:spacing w:line="380" w:lineRule="exact"/>
        <w:ind w:firstLine="480" w:firstLineChars="200"/>
        <w:rPr>
          <w:rStyle w:val="10"/>
          <w:rFonts w:ascii="宋体" w:hAnsi="宋体"/>
          <w:color w:val="000000"/>
          <w:sz w:val="24"/>
        </w:rPr>
      </w:pPr>
      <w:r>
        <w:rPr>
          <w:rStyle w:val="10"/>
          <w:rFonts w:ascii="宋体" w:hAnsi="宋体"/>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六、技术支持方案</w:t>
      </w:r>
    </w:p>
    <w:p>
      <w:pPr>
        <w:spacing w:line="380" w:lineRule="exact"/>
        <w:ind w:firstLine="480" w:firstLineChars="200"/>
        <w:rPr>
          <w:rStyle w:val="10"/>
          <w:rFonts w:ascii="宋体" w:hAnsi="宋体"/>
          <w:sz w:val="24"/>
        </w:rPr>
      </w:pPr>
      <w:r>
        <w:rPr>
          <w:rStyle w:val="10"/>
          <w:rFonts w:ascii="宋体" w:hAnsi="宋体"/>
          <w:color w:val="000000"/>
          <w:sz w:val="24"/>
        </w:rPr>
        <w:t>注：综合实力（说明社会信誉及业内影响、企业规模、履约能力等）、近三年部</w:t>
      </w:r>
      <w:r>
        <w:rPr>
          <w:rStyle w:val="10"/>
          <w:rFonts w:ascii="宋体" w:hAnsi="宋体"/>
          <w:sz w:val="24"/>
        </w:rPr>
        <w:t>分业绩合同（列出使用单位联系人、联系电话、合同等）、投标产品各种证书及主要技术参数详细描述，技术支持方案，质量保证和售后服务承诺。</w:t>
      </w:r>
    </w:p>
    <w:p>
      <w:pPr>
        <w:spacing w:line="380" w:lineRule="exact"/>
        <w:ind w:firstLine="482" w:firstLineChars="200"/>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七、产品质量保证承诺书</w:t>
      </w:r>
    </w:p>
    <w:p>
      <w:pPr>
        <w:spacing w:line="380" w:lineRule="exact"/>
        <w:ind w:firstLine="480" w:firstLineChars="200"/>
        <w:rPr>
          <w:rStyle w:val="10"/>
          <w:rFonts w:ascii="宋体" w:hAnsi="宋体"/>
          <w:color w:val="000000"/>
          <w:sz w:val="24"/>
        </w:rPr>
      </w:pPr>
      <w:r>
        <w:rPr>
          <w:rStyle w:val="10"/>
          <w:rFonts w:ascii="宋体" w:hAnsi="宋体"/>
          <w:color w:val="000000"/>
          <w:sz w:val="24"/>
        </w:rPr>
        <w:t>根据招标文件相关要求，我方对该项目做出如下产品质量承诺：</w:t>
      </w:r>
    </w:p>
    <w:p>
      <w:pPr>
        <w:spacing w:line="380" w:lineRule="exact"/>
        <w:ind w:firstLine="480" w:firstLineChars="200"/>
        <w:rPr>
          <w:rStyle w:val="10"/>
          <w:rFonts w:ascii="宋体" w:hAnsi="宋体"/>
          <w:color w:val="000000"/>
          <w:sz w:val="24"/>
        </w:rPr>
      </w:pPr>
      <w:r>
        <w:rPr>
          <w:rStyle w:val="10"/>
          <w:rFonts w:ascii="宋体" w:hAnsi="宋体"/>
          <w:color w:val="000000"/>
          <w:sz w:val="24"/>
        </w:rPr>
        <w:t>1.产品都属于厂家正品产品：</w:t>
      </w:r>
    </w:p>
    <w:p>
      <w:pPr>
        <w:spacing w:line="380" w:lineRule="exact"/>
        <w:ind w:firstLine="480" w:firstLineChars="200"/>
        <w:rPr>
          <w:rStyle w:val="10"/>
          <w:rFonts w:ascii="宋体" w:hAnsi="宋体"/>
          <w:color w:val="000000"/>
          <w:sz w:val="24"/>
        </w:rPr>
      </w:pPr>
      <w:r>
        <w:rPr>
          <w:rStyle w:val="10"/>
          <w:rFonts w:ascii="宋体" w:hAnsi="宋体"/>
          <w:color w:val="000000"/>
          <w:sz w:val="24"/>
        </w:rPr>
        <w:t>2.产品“三包”内容：</w:t>
      </w:r>
    </w:p>
    <w:p>
      <w:pPr>
        <w:spacing w:line="380" w:lineRule="exact"/>
        <w:ind w:firstLine="480" w:firstLineChars="200"/>
        <w:rPr>
          <w:rStyle w:val="10"/>
          <w:rFonts w:ascii="宋体" w:hAnsi="宋体"/>
          <w:color w:val="000000"/>
          <w:sz w:val="24"/>
        </w:rPr>
      </w:pPr>
      <w:r>
        <w:rPr>
          <w:rStyle w:val="10"/>
          <w:rFonts w:ascii="宋体" w:hAnsi="宋体"/>
          <w:color w:val="000000"/>
          <w:sz w:val="24"/>
        </w:rPr>
        <w:t>3.质量问题的处理：</w:t>
      </w:r>
    </w:p>
    <w:p>
      <w:pPr>
        <w:spacing w:line="380" w:lineRule="exact"/>
        <w:ind w:firstLine="480" w:firstLineChars="200"/>
        <w:rPr>
          <w:rStyle w:val="10"/>
          <w:rFonts w:ascii="宋体" w:hAnsi="宋体"/>
          <w:color w:val="000000"/>
          <w:sz w:val="24"/>
        </w:rPr>
      </w:pPr>
      <w:r>
        <w:rPr>
          <w:rStyle w:val="10"/>
          <w:rFonts w:ascii="宋体" w:hAnsi="宋体"/>
          <w:color w:val="000000"/>
          <w:sz w:val="24"/>
        </w:rPr>
        <w:t>4.质量投诉的处理：</w:t>
      </w:r>
    </w:p>
    <w:p>
      <w:pPr>
        <w:spacing w:line="380" w:lineRule="exact"/>
        <w:ind w:firstLine="480" w:firstLineChars="200"/>
        <w:rPr>
          <w:rStyle w:val="10"/>
          <w:rFonts w:ascii="宋体" w:hAnsi="宋体"/>
          <w:color w:val="000000"/>
          <w:sz w:val="24"/>
        </w:rPr>
      </w:pPr>
      <w:r>
        <w:rPr>
          <w:rStyle w:val="10"/>
          <w:rFonts w:ascii="宋体" w:hAnsi="宋体"/>
          <w:color w:val="000000"/>
          <w:sz w:val="24"/>
        </w:rPr>
        <w:t>5.其它：</w:t>
      </w:r>
    </w:p>
    <w:p>
      <w:pPr>
        <w:spacing w:line="380" w:lineRule="exact"/>
        <w:ind w:left="569" w:leftChars="271" w:firstLine="3960" w:firstLineChars="1650"/>
        <w:rPr>
          <w:rStyle w:val="10"/>
          <w:rFonts w:ascii="宋体" w:hAnsi="宋体"/>
          <w:color w:val="000000"/>
          <w:sz w:val="24"/>
        </w:rPr>
      </w:pPr>
      <w:r>
        <w:rPr>
          <w:rStyle w:val="10"/>
          <w:rFonts w:ascii="宋体" w:hAnsi="宋体"/>
          <w:color w:val="000000"/>
          <w:sz w:val="24"/>
        </w:rPr>
        <w:t>企业名称（盖章）：</w:t>
      </w:r>
    </w:p>
    <w:p>
      <w:pPr>
        <w:spacing w:line="380" w:lineRule="exact"/>
        <w:ind w:left="570"/>
        <w:rPr>
          <w:rStyle w:val="10"/>
          <w:rFonts w:ascii="宋体" w:hAnsi="宋体"/>
          <w:color w:val="000000"/>
          <w:sz w:val="24"/>
        </w:rPr>
      </w:pPr>
      <w:r>
        <w:rPr>
          <w:rStyle w:val="10"/>
          <w:rFonts w:ascii="宋体" w:hAnsi="宋体"/>
          <w:color w:val="000000"/>
          <w:sz w:val="24"/>
        </w:rPr>
        <w:t xml:space="preserve">                                 法定代表人签字：</w:t>
      </w:r>
    </w:p>
    <w:p>
      <w:pPr>
        <w:spacing w:line="380" w:lineRule="exact"/>
        <w:jc w:val="left"/>
        <w:rPr>
          <w:rStyle w:val="10"/>
          <w:rFonts w:ascii="宋体" w:hAnsi="宋体"/>
          <w:color w:val="000000"/>
          <w:sz w:val="24"/>
        </w:rPr>
      </w:pPr>
      <w:r>
        <w:rPr>
          <w:rStyle w:val="10"/>
          <w:rFonts w:ascii="宋体" w:hAnsi="宋体"/>
          <w:color w:val="000000"/>
          <w:sz w:val="24"/>
        </w:rPr>
        <w:t xml:space="preserve">                                          年    月   日</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八、其他材料</w:t>
      </w: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p>
    <w:p>
      <w:pPr>
        <w:spacing w:line="380" w:lineRule="exact"/>
        <w:rPr>
          <w:rStyle w:val="10"/>
          <w:rFonts w:ascii="宋体" w:hAnsi="宋体"/>
          <w:b/>
          <w:color w:val="000000"/>
          <w:sz w:val="24"/>
        </w:rPr>
      </w:pPr>
      <w:r>
        <w:rPr>
          <w:rStyle w:val="10"/>
          <w:rFonts w:ascii="宋体" w:hAnsi="宋体"/>
          <w:b/>
          <w:color w:val="000000"/>
          <w:sz w:val="24"/>
        </w:rPr>
        <w:t>九、报价清单</w:t>
      </w:r>
    </w:p>
    <w:p>
      <w:pPr>
        <w:jc w:val="center"/>
        <w:rPr>
          <w:rStyle w:val="10"/>
          <w:sz w:val="28"/>
          <w:szCs w:val="28"/>
        </w:rPr>
      </w:pPr>
      <w:r>
        <w:rPr>
          <w:rStyle w:val="10"/>
          <w:sz w:val="28"/>
          <w:szCs w:val="28"/>
        </w:rPr>
        <w:t>办公桌及边柜报价单</w:t>
      </w:r>
    </w:p>
    <w:tbl>
      <w:tblPr>
        <w:tblStyle w:val="2"/>
        <w:tblW w:w="9781" w:type="dxa"/>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851"/>
        <w:gridCol w:w="1701"/>
        <w:gridCol w:w="1843"/>
        <w:gridCol w:w="1417"/>
        <w:gridCol w:w="1134"/>
        <w:gridCol w:w="1701"/>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产品</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规格</w:t>
            </w:r>
          </w:p>
        </w:tc>
        <w:tc>
          <w:tcPr>
            <w:tcW w:w="1843"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材质</w:t>
            </w:r>
          </w:p>
        </w:tc>
        <w:tc>
          <w:tcPr>
            <w:tcW w:w="1417"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单价</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评标权重</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评标价</w:t>
            </w:r>
          </w:p>
          <w:p>
            <w:pPr>
              <w:jc w:val="center"/>
              <w:rPr>
                <w:rStyle w:val="10"/>
              </w:rPr>
            </w:pPr>
            <w:r>
              <w:rPr>
                <w:rStyle w:val="10"/>
              </w:rPr>
              <w:t>（单价*权重）</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办公桌</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1400*700*780</w:t>
            </w:r>
          </w:p>
        </w:tc>
        <w:tc>
          <w:tcPr>
            <w:tcW w:w="184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）元/张</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60%</w:t>
            </w:r>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样式附图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85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边柜</w:t>
            </w:r>
          </w:p>
        </w:tc>
        <w:tc>
          <w:tcPr>
            <w:tcW w:w="1701"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按实际制作尺寸</w:t>
            </w:r>
          </w:p>
          <w:p>
            <w:pPr>
              <w:rPr>
                <w:rStyle w:val="10"/>
              </w:rPr>
            </w:pPr>
            <w:r>
              <w:rPr>
                <w:rStyle w:val="10"/>
              </w:rPr>
              <w:t>（宽度</w:t>
            </w:r>
            <w:r>
              <w:rPr>
                <w:rStyle w:val="10"/>
                <w:rFonts w:ascii="宋体" w:hAnsi="宋体"/>
              </w:rPr>
              <w:t>≥</w:t>
            </w:r>
            <w:r>
              <w:rPr>
                <w:rStyle w:val="10"/>
              </w:rPr>
              <w:t>35CM）</w:t>
            </w:r>
          </w:p>
        </w:tc>
        <w:tc>
          <w:tcPr>
            <w:tcW w:w="1843"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sz w:val="24"/>
              </w:rPr>
              <w:t>E0级多层实木</w:t>
            </w:r>
          </w:p>
        </w:tc>
        <w:tc>
          <w:tcPr>
            <w:tcW w:w="1417"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 ）元/平米</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40%</w:t>
            </w:r>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按投影面积计算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atLeast"/>
        </w:trPr>
        <w:tc>
          <w:tcPr>
            <w:tcW w:w="6946"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10"/>
              </w:rPr>
            </w:pPr>
            <w:r>
              <w:rPr>
                <w:rStyle w:val="10"/>
              </w:rPr>
              <w:t>评标总价</w:t>
            </w:r>
          </w:p>
        </w:tc>
        <w:tc>
          <w:tcPr>
            <w:tcW w:w="1701" w:type="dxa"/>
            <w:tcBorders>
              <w:top w:val="single" w:color="000000" w:sz="4" w:space="0"/>
              <w:left w:val="single" w:color="000000" w:sz="4" w:space="0"/>
              <w:bottom w:val="single" w:color="000000" w:sz="4" w:space="0"/>
              <w:right w:val="single" w:color="000000" w:sz="4" w:space="0"/>
            </w:tcBorders>
          </w:tcPr>
          <w:p>
            <w:pPr>
              <w:rPr>
                <w:rStyle w:val="1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rPr>
                <w:rStyle w:val="10"/>
              </w:rPr>
            </w:pPr>
            <w:r>
              <w:rPr>
                <w:rStyle w:val="10"/>
              </w:rPr>
              <w:t>评标总价只用于评标。签订合同以单价为准</w:t>
            </w:r>
          </w:p>
        </w:tc>
      </w:tr>
    </w:tbl>
    <w:p>
      <w:pPr>
        <w:pStyle w:val="12"/>
        <w:snapToGrid w:val="0"/>
        <w:spacing w:before="312" w:beforeAutospacing="1" w:after="312" w:afterAutospacing="1" w:line="380" w:lineRule="exact"/>
        <w:ind w:right="210" w:firstLine="0"/>
        <w:rPr>
          <w:rStyle w:val="10"/>
          <w:rFonts w:ascii="宋体" w:hAnsi="宋体"/>
          <w:color w:val="000000"/>
          <w:sz w:val="24"/>
          <w:szCs w:val="24"/>
        </w:rPr>
      </w:pPr>
      <w:r>
        <w:rPr>
          <w:rStyle w:val="10"/>
          <w:rFonts w:ascii="宋体" w:hAnsi="宋体"/>
          <w:color w:val="000000"/>
          <w:sz w:val="24"/>
          <w:szCs w:val="24"/>
        </w:rPr>
        <w:t>说明：本报价包含且不限于运输、安装、仓储、装卸、五金配件、维修、税金等费用。</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margin" w:hAnchor="text" w:xAlign="center" w:y="1"/>
      <w:rPr>
        <w:rStyle w:val="25"/>
      </w:rPr>
    </w:pPr>
  </w:p>
  <w:p>
    <w:pPr>
      <w:pStyle w:val="20"/>
      <w:rPr>
        <w:rStyle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margin" w:hAnchor="text" w:xAlign="center" w:y="1"/>
      <w:rPr>
        <w:rStyle w:val="25"/>
      </w:rPr>
    </w:pPr>
  </w:p>
  <w:p>
    <w:pPr>
      <w:pStyle w:val="20"/>
      <w:rPr>
        <w:rStyle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Style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zhhNGNiZTY2MTk5ZGRiNzEyYjdiYzc0YzUzYmJmN2UifQ=="/>
  </w:docVars>
  <w:rsids>
    <w:rsidRoot w:val="00511A38"/>
    <w:rsid w:val="00280BB0"/>
    <w:rsid w:val="00511A38"/>
    <w:rsid w:val="00BE7A40"/>
    <w:rsid w:val="1690742D"/>
    <w:rsid w:val="2D706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uiPriority w:val="0"/>
    <w:rPr>
      <w:rFonts w:cs="Times New Roman"/>
      <w:b/>
      <w:bCs/>
    </w:rPr>
  </w:style>
  <w:style w:type="character" w:styleId="5">
    <w:name w:val="FollowedHyperlink"/>
    <w:uiPriority w:val="0"/>
    <w:rPr>
      <w:color w:val="505050"/>
    </w:rPr>
  </w:style>
  <w:style w:type="character" w:styleId="6">
    <w:name w:val="Hyperlink"/>
    <w:uiPriority w:val="0"/>
    <w:rPr>
      <w:color w:val="505050"/>
    </w:rPr>
  </w:style>
  <w:style w:type="paragraph" w:customStyle="1" w:styleId="7">
    <w:name w:val="Heading1"/>
    <w:basedOn w:val="1"/>
    <w:next w:val="1"/>
    <w:qFormat/>
    <w:uiPriority w:val="0"/>
    <w:pPr>
      <w:spacing w:before="100" w:beforeAutospacing="1" w:after="100" w:afterAutospacing="1"/>
      <w:jc w:val="left"/>
    </w:pPr>
    <w:rPr>
      <w:rFonts w:ascii="宋体" w:hAnsi="宋体" w:cs="宋体"/>
      <w:b/>
      <w:bCs/>
      <w:kern w:val="36"/>
      <w:sz w:val="48"/>
      <w:szCs w:val="48"/>
    </w:rPr>
  </w:style>
  <w:style w:type="paragraph" w:customStyle="1" w:styleId="8">
    <w:name w:val="Heading2"/>
    <w:basedOn w:val="1"/>
    <w:next w:val="1"/>
    <w:uiPriority w:val="0"/>
    <w:pPr>
      <w:keepNext/>
      <w:keepLines/>
      <w:spacing w:before="260" w:after="260" w:line="416" w:lineRule="auto"/>
    </w:pPr>
    <w:rPr>
      <w:rFonts w:ascii="Arial" w:hAnsi="Arial" w:eastAsia="黑体"/>
      <w:b/>
      <w:bCs/>
      <w:sz w:val="32"/>
      <w:szCs w:val="32"/>
    </w:rPr>
  </w:style>
  <w:style w:type="paragraph" w:customStyle="1" w:styleId="9">
    <w:name w:val="Heading4"/>
    <w:basedOn w:val="1"/>
    <w:next w:val="1"/>
    <w:uiPriority w:val="0"/>
    <w:pPr>
      <w:keepNext/>
      <w:keepLines/>
      <w:spacing w:before="280" w:after="290" w:line="376" w:lineRule="auto"/>
    </w:pPr>
    <w:rPr>
      <w:rFonts w:ascii="Arial" w:hAnsi="Arial" w:eastAsia="黑体"/>
      <w:b/>
      <w:bCs/>
      <w:sz w:val="28"/>
      <w:szCs w:val="28"/>
    </w:rPr>
  </w:style>
  <w:style w:type="character" w:customStyle="1" w:styleId="10">
    <w:name w:val="NormalCharacter"/>
    <w:qFormat/>
    <w:uiPriority w:val="0"/>
  </w:style>
  <w:style w:type="table" w:customStyle="1" w:styleId="11">
    <w:name w:val="TableNormal"/>
    <w:uiPriority w:val="0"/>
    <w:tblPr>
      <w:tblCellMar>
        <w:top w:w="0" w:type="dxa"/>
        <w:left w:w="0" w:type="dxa"/>
        <w:bottom w:w="0" w:type="dxa"/>
        <w:right w:w="0" w:type="dxa"/>
      </w:tblCellMar>
    </w:tblPr>
  </w:style>
  <w:style w:type="paragraph" w:customStyle="1" w:styleId="12">
    <w:name w:val="NormalIndent"/>
    <w:basedOn w:val="1"/>
    <w:link w:val="13"/>
    <w:uiPriority w:val="0"/>
    <w:pPr>
      <w:ind w:firstLine="420"/>
    </w:pPr>
    <w:rPr>
      <w:szCs w:val="20"/>
    </w:rPr>
  </w:style>
  <w:style w:type="character" w:customStyle="1" w:styleId="13">
    <w:name w:val="UserStyle_0"/>
    <w:link w:val="12"/>
    <w:uiPriority w:val="0"/>
    <w:rPr>
      <w:kern w:val="2"/>
      <w:sz w:val="21"/>
    </w:rPr>
  </w:style>
  <w:style w:type="paragraph" w:customStyle="1" w:styleId="14">
    <w:name w:val="NavPane"/>
    <w:basedOn w:val="1"/>
    <w:semiHidden/>
    <w:qFormat/>
    <w:uiPriority w:val="0"/>
    <w:pPr>
      <w:shd w:val="clear" w:color="auto" w:fill="000080"/>
      <w:jc w:val="left"/>
    </w:pPr>
    <w:rPr>
      <w:rFonts w:ascii="Tahoma" w:hAnsi="Tahoma"/>
      <w:kern w:val="0"/>
      <w:sz w:val="20"/>
      <w:szCs w:val="20"/>
      <w:lang w:eastAsia="en-US"/>
    </w:rPr>
  </w:style>
  <w:style w:type="paragraph" w:customStyle="1" w:styleId="15">
    <w:name w:val="AnnotationText"/>
    <w:basedOn w:val="1"/>
    <w:semiHidden/>
    <w:uiPriority w:val="0"/>
    <w:pPr>
      <w:jc w:val="left"/>
    </w:pPr>
  </w:style>
  <w:style w:type="paragraph" w:customStyle="1" w:styleId="16">
    <w:name w:val="BodyTextIndent"/>
    <w:basedOn w:val="1"/>
    <w:uiPriority w:val="0"/>
    <w:pPr>
      <w:spacing w:after="120"/>
      <w:ind w:left="420" w:leftChars="200"/>
    </w:pPr>
  </w:style>
  <w:style w:type="paragraph" w:customStyle="1" w:styleId="17">
    <w:name w:val="PlainText"/>
    <w:basedOn w:val="1"/>
    <w:link w:val="18"/>
    <w:uiPriority w:val="0"/>
    <w:rPr>
      <w:rFonts w:ascii="宋体" w:hAnsi="Courier New"/>
      <w:sz w:val="24"/>
      <w:szCs w:val="20"/>
    </w:rPr>
  </w:style>
  <w:style w:type="character" w:customStyle="1" w:styleId="18">
    <w:name w:val="UserStyle_1"/>
    <w:link w:val="17"/>
    <w:uiPriority w:val="0"/>
    <w:rPr>
      <w:rFonts w:ascii="宋体" w:hAnsi="Courier New" w:eastAsia="宋体"/>
      <w:kern w:val="2"/>
      <w:sz w:val="24"/>
      <w:lang w:val="en-US" w:eastAsia="zh-CN" w:bidi="ar-SA"/>
    </w:rPr>
  </w:style>
  <w:style w:type="paragraph" w:customStyle="1" w:styleId="19">
    <w:name w:val="Acetate"/>
    <w:basedOn w:val="1"/>
    <w:semiHidden/>
    <w:uiPriority w:val="0"/>
    <w:rPr>
      <w:sz w:val="18"/>
      <w:szCs w:val="18"/>
    </w:rPr>
  </w:style>
  <w:style w:type="paragraph" w:customStyle="1" w:styleId="20">
    <w:name w:val="Footer"/>
    <w:basedOn w:val="1"/>
    <w:uiPriority w:val="0"/>
    <w:pPr>
      <w:tabs>
        <w:tab w:val="center" w:pos="4153"/>
        <w:tab w:val="right" w:pos="8306"/>
      </w:tabs>
      <w:snapToGrid w:val="0"/>
      <w:jc w:val="left"/>
    </w:pPr>
    <w:rPr>
      <w:sz w:val="18"/>
      <w:szCs w:val="18"/>
    </w:rPr>
  </w:style>
  <w:style w:type="paragraph" w:customStyle="1" w:styleId="21">
    <w:name w:val="Header"/>
    <w:basedOn w:val="1"/>
    <w:uiPriority w:val="0"/>
    <w:pPr>
      <w:pBdr>
        <w:bottom w:val="single" w:color="000000" w:sz="6" w:space="1"/>
      </w:pBdr>
      <w:tabs>
        <w:tab w:val="center" w:pos="4153"/>
        <w:tab w:val="right" w:pos="8306"/>
      </w:tabs>
      <w:snapToGrid w:val="0"/>
      <w:jc w:val="center"/>
    </w:pPr>
    <w:rPr>
      <w:sz w:val="18"/>
      <w:szCs w:val="18"/>
    </w:rPr>
  </w:style>
  <w:style w:type="paragraph" w:customStyle="1" w:styleId="22">
    <w:name w:val="HtmlNormal"/>
    <w:basedOn w:val="1"/>
    <w:uiPriority w:val="0"/>
    <w:pPr>
      <w:spacing w:before="100" w:beforeAutospacing="1" w:after="100" w:afterAutospacing="1"/>
      <w:jc w:val="left"/>
    </w:pPr>
    <w:rPr>
      <w:rFonts w:ascii="宋体" w:hAnsi="宋体"/>
      <w:kern w:val="0"/>
      <w:sz w:val="24"/>
    </w:rPr>
  </w:style>
  <w:style w:type="paragraph" w:customStyle="1" w:styleId="23">
    <w:name w:val="AnnotationSubject"/>
    <w:basedOn w:val="15"/>
    <w:next w:val="15"/>
    <w:semiHidden/>
    <w:uiPriority w:val="0"/>
    <w:rPr>
      <w:b/>
      <w:bCs/>
    </w:rPr>
  </w:style>
  <w:style w:type="table" w:customStyle="1" w:styleId="24">
    <w:name w:val="TableGrid"/>
    <w:basedOn w:val="11"/>
    <w:qFormat/>
    <w:uiPriority w:val="0"/>
    <w:tblPr>
      <w:tblCellMar>
        <w:top w:w="0" w:type="dxa"/>
        <w:left w:w="0" w:type="dxa"/>
        <w:bottom w:w="0" w:type="dxa"/>
        <w:right w:w="0" w:type="dxa"/>
      </w:tblCellMar>
    </w:tblPr>
  </w:style>
  <w:style w:type="character" w:customStyle="1" w:styleId="25">
    <w:name w:val="PageNumber"/>
    <w:uiPriority w:val="0"/>
  </w:style>
  <w:style w:type="character" w:customStyle="1" w:styleId="26">
    <w:name w:val="AnnotationReference"/>
    <w:semiHidden/>
    <w:uiPriority w:val="0"/>
    <w:rPr>
      <w:sz w:val="21"/>
      <w:szCs w:val="21"/>
    </w:rPr>
  </w:style>
  <w:style w:type="character" w:customStyle="1" w:styleId="27">
    <w:name w:val="UserStyle_2"/>
    <w:uiPriority w:val="0"/>
  </w:style>
  <w:style w:type="paragraph" w:customStyle="1" w:styleId="28">
    <w:name w:val="UserStyle_3"/>
    <w:basedOn w:val="1"/>
    <w:uiPriority w:val="0"/>
    <w:pPr>
      <w:spacing w:after="160" w:line="240" w:lineRule="exact"/>
      <w:jc w:val="left"/>
    </w:pPr>
    <w:rPr>
      <w:rFonts w:ascii="Verdana" w:hAnsi="Verdana"/>
      <w:kern w:val="0"/>
      <w:sz w:val="20"/>
      <w:szCs w:val="20"/>
      <w:lang w:eastAsia="en-US"/>
    </w:rPr>
  </w:style>
  <w:style w:type="paragraph" w:customStyle="1" w:styleId="29">
    <w:name w:val="UserStyle_4"/>
    <w:basedOn w:val="1"/>
    <w:uiPriority w:val="0"/>
    <w:pPr>
      <w:spacing w:line="360" w:lineRule="auto"/>
      <w:ind w:firstLine="200" w:firstLineChars="200"/>
    </w:pPr>
  </w:style>
  <w:style w:type="paragraph" w:customStyle="1" w:styleId="30">
    <w:name w:val="UserStyle_5"/>
    <w:basedOn w:val="1"/>
    <w:uiPriority w:val="0"/>
    <w:pPr>
      <w:spacing w:line="360" w:lineRule="auto"/>
      <w:ind w:firstLine="480" w:firstLineChars="200"/>
    </w:pPr>
  </w:style>
  <w:style w:type="paragraph" w:customStyle="1" w:styleId="31">
    <w:name w:val="UserStyle_6"/>
    <w:basedOn w:val="1"/>
    <w:uiPriority w:val="0"/>
    <w:pPr>
      <w:spacing w:before="100" w:after="100" w:line="360" w:lineRule="auto"/>
      <w:ind w:firstLine="480" w:firstLineChars="200"/>
    </w:pPr>
    <w:rPr>
      <w:rFonts w:ascii="Tahoma" w:hAnsi="Tahoma"/>
      <w:sz w:val="24"/>
    </w:rPr>
  </w:style>
  <w:style w:type="paragraph" w:customStyle="1" w:styleId="32">
    <w:name w:val="UserStyle_7"/>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customStyle="1" w:styleId="33">
    <w:name w:val="UserStyle_8"/>
    <w:basedOn w:val="32"/>
    <w:uiPriority w:val="0"/>
    <w:pPr>
      <w:ind w:firstLine="420" w:firstLineChars="200"/>
    </w:pPr>
  </w:style>
  <w:style w:type="paragraph" w:customStyle="1" w:styleId="34">
    <w:name w:val="UserStyle_9"/>
    <w:basedOn w:val="1"/>
    <w:uiPriority w:val="0"/>
  </w:style>
  <w:style w:type="paragraph" w:customStyle="1" w:styleId="35">
    <w:name w:val="UserStyle_10"/>
    <w:basedOn w:val="1"/>
    <w:uiPriority w:val="0"/>
    <w:pPr>
      <w:ind w:firstLine="420" w:firstLineChars="200"/>
    </w:pPr>
  </w:style>
  <w:style w:type="paragraph" w:customStyle="1" w:styleId="36">
    <w:name w:val="UserStyle_11"/>
    <w:basedOn w:val="1"/>
    <w:uiPriority w:val="0"/>
    <w:pPr>
      <w:ind w:firstLine="420" w:firstLineChars="200"/>
    </w:pPr>
  </w:style>
  <w:style w:type="paragraph" w:customStyle="1" w:styleId="37">
    <w:name w:val="UserStyle_12"/>
    <w:uiPriority w:val="0"/>
    <w:pPr>
      <w:jc w:val="both"/>
      <w:textAlignment w:val="baseline"/>
    </w:pPr>
    <w:rPr>
      <w:rFonts w:ascii="Times New Roman" w:hAnsi="Times New Roman" w:eastAsia="Arial Unicode MS" w:cs="Times New Roman"/>
      <w:color w:val="000000"/>
      <w:kern w:val="2"/>
      <w:sz w:val="21"/>
      <w:szCs w:val="21"/>
      <w:lang w:val="en-US" w:eastAsia="zh-CN" w:bidi="ar-SA"/>
    </w:rPr>
  </w:style>
  <w:style w:type="character" w:customStyle="1" w:styleId="38">
    <w:name w:val="UserStyle_13"/>
    <w:uiPriority w:val="0"/>
    <w:rPr>
      <w:rFonts w:ascii="宋体" w:hAnsi="宋体" w:eastAsia="宋体"/>
      <w:sz w:val="24"/>
      <w:szCs w:val="24"/>
      <w:lang w:val="zh-TW" w:eastAsia="zh-TW"/>
    </w:rPr>
  </w:style>
  <w:style w:type="character" w:customStyle="1" w:styleId="39">
    <w:name w:val="UserStyle_14"/>
    <w:uiPriority w:val="0"/>
    <w:rPr>
      <w:color w:val="57AFE3"/>
      <w:sz w:val="18"/>
      <w:szCs w:val="18"/>
    </w:rPr>
  </w:style>
  <w:style w:type="character" w:customStyle="1" w:styleId="40">
    <w:name w:val="UserStyle_15"/>
    <w:uiPriority w:val="0"/>
  </w:style>
  <w:style w:type="character" w:customStyle="1" w:styleId="41">
    <w:name w:val="UserStyle_16"/>
    <w:uiPriority w:val="0"/>
  </w:style>
  <w:style w:type="character" w:customStyle="1" w:styleId="42">
    <w:name w:val="UserStyle_17"/>
    <w:uiPriority w:val="0"/>
  </w:style>
  <w:style w:type="character" w:customStyle="1" w:styleId="43">
    <w:name w:val="UserStyle_18"/>
    <w:uiPriority w:val="0"/>
    <w:rPr>
      <w:color w:val="555555"/>
      <w:sz w:val="16"/>
      <w:szCs w:val="16"/>
    </w:rPr>
  </w:style>
  <w:style w:type="character" w:customStyle="1" w:styleId="44">
    <w:name w:val="UserStyle_19"/>
    <w:uiPriority w:val="0"/>
    <w:rPr>
      <w:b/>
      <w:color w:val="57AFE3"/>
    </w:rPr>
  </w:style>
  <w:style w:type="character" w:customStyle="1" w:styleId="45">
    <w:name w:val="UserStyle_20"/>
    <w:uiPriority w:val="0"/>
    <w:rPr>
      <w:color w:val="737C93"/>
    </w:rPr>
  </w:style>
  <w:style w:type="character" w:customStyle="1" w:styleId="46">
    <w:name w:val="UserStyle_21"/>
    <w:uiPriority w:val="0"/>
    <w:rPr>
      <w:b/>
      <w:color w:val="FFFFFF"/>
      <w:shd w:val="clear" w:color="auto" w:fill="57AFE3"/>
    </w:rPr>
  </w:style>
  <w:style w:type="paragraph" w:customStyle="1" w:styleId="47">
    <w:name w:val="179"/>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4610</Words>
  <Characters>4947</Characters>
  <Lines>41</Lines>
  <Paragraphs>11</Paragraphs>
  <TotalTime>8</TotalTime>
  <ScaleCrop>false</ScaleCrop>
  <LinksUpToDate>false</LinksUpToDate>
  <CharactersWithSpaces>5519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2022-07-07T06:50:00Z</dcterms:created>
  <dc:creator>user</dc:creator>
  <cp:lastModifiedBy>高吴军</cp:lastModifiedBy>
  <dcterms:modified xsi:type="dcterms:W3CDTF">2022-07-31T12:57:47Z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38D0ADD651E043ABBD3B83A7BE5194E2</vt:lpwstr>
  </property>
</Properties>
</file>