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D575" w14:textId="77777777" w:rsidR="006F093F" w:rsidRPr="00C078DD" w:rsidRDefault="006F093F">
      <w:pPr>
        <w:snapToGrid w:val="0"/>
        <w:spacing w:line="590" w:lineRule="exact"/>
        <w:rPr>
          <w:ins w:id="0" w:author="江涛海浪" w:date="2022-10-28T18:38:00Z"/>
          <w:rFonts w:ascii="仿宋" w:eastAsia="仿宋" w:hAnsi="仿宋" w:cs="仿宋"/>
          <w:b/>
          <w:bCs/>
          <w:sz w:val="48"/>
          <w:szCs w:val="48"/>
        </w:rPr>
      </w:pPr>
    </w:p>
    <w:p w14:paraId="5CC9AC6A" w14:textId="77777777" w:rsidR="006F093F" w:rsidRPr="00C078DD" w:rsidRDefault="009F19CF">
      <w:pPr>
        <w:snapToGrid w:val="0"/>
        <w:spacing w:line="590" w:lineRule="exact"/>
        <w:jc w:val="center"/>
        <w:rPr>
          <w:rFonts w:ascii="仿宋" w:eastAsia="仿宋" w:hAnsi="仿宋" w:cs="仿宋"/>
          <w:b/>
          <w:bCs/>
          <w:sz w:val="48"/>
          <w:szCs w:val="48"/>
        </w:rPr>
      </w:pPr>
      <w:r w:rsidRPr="00C078DD">
        <w:rPr>
          <w:rFonts w:ascii="仿宋" w:eastAsia="仿宋" w:hAnsi="仿宋" w:cs="仿宋" w:hint="eastAsia"/>
          <w:b/>
          <w:bCs/>
          <w:sz w:val="48"/>
          <w:szCs w:val="48"/>
        </w:rPr>
        <w:t>创新创业课程资源管理平台建设项目</w:t>
      </w:r>
    </w:p>
    <w:p w14:paraId="3FE85735" w14:textId="77777777" w:rsidR="006F093F" w:rsidRPr="00C078DD" w:rsidRDefault="006F093F">
      <w:pPr>
        <w:spacing w:line="500" w:lineRule="exact"/>
        <w:jc w:val="center"/>
        <w:rPr>
          <w:rFonts w:ascii="仿宋" w:eastAsia="仿宋" w:hAnsi="仿宋" w:cs="仿宋"/>
          <w:bCs/>
          <w:spacing w:val="20"/>
          <w:sz w:val="44"/>
          <w:szCs w:val="44"/>
        </w:rPr>
      </w:pPr>
    </w:p>
    <w:p w14:paraId="4F666EB6" w14:textId="68B45503" w:rsidR="006F093F" w:rsidRPr="00C078DD" w:rsidRDefault="009F19CF">
      <w:pPr>
        <w:jc w:val="center"/>
        <w:rPr>
          <w:rFonts w:ascii="仿宋" w:eastAsia="仿宋" w:hAnsi="仿宋" w:cs="仿宋"/>
          <w:bCs/>
          <w:sz w:val="100"/>
          <w:szCs w:val="100"/>
        </w:rPr>
      </w:pPr>
      <w:r w:rsidRPr="00C078DD">
        <w:rPr>
          <w:rFonts w:ascii="仿宋" w:eastAsia="仿宋" w:hAnsi="仿宋" w:cs="仿宋" w:hint="eastAsia"/>
          <w:bCs/>
          <w:sz w:val="100"/>
          <w:szCs w:val="100"/>
        </w:rPr>
        <w:t>招标文件</w:t>
      </w:r>
    </w:p>
    <w:p w14:paraId="27B20985" w14:textId="77777777" w:rsidR="006F093F" w:rsidRPr="00C078DD" w:rsidRDefault="006F093F">
      <w:pPr>
        <w:pStyle w:val="6"/>
        <w:spacing w:line="500" w:lineRule="exact"/>
        <w:rPr>
          <w:rFonts w:ascii="仿宋" w:eastAsia="仿宋" w:hAnsi="仿宋" w:cs="仿宋"/>
          <w:b w:val="0"/>
          <w:bCs/>
        </w:rPr>
      </w:pPr>
    </w:p>
    <w:p w14:paraId="7423FF24" w14:textId="77777777" w:rsidR="006F093F" w:rsidRPr="00C078DD" w:rsidRDefault="009F19CF">
      <w:pPr>
        <w:pStyle w:val="6"/>
        <w:spacing w:line="500" w:lineRule="exact"/>
        <w:rPr>
          <w:rFonts w:ascii="仿宋" w:eastAsia="仿宋" w:hAnsi="仿宋" w:cs="仿宋"/>
          <w:b w:val="0"/>
          <w:bCs/>
          <w:sz w:val="36"/>
          <w:szCs w:val="36"/>
        </w:rPr>
      </w:pPr>
      <w:r w:rsidRPr="00C078DD">
        <w:rPr>
          <w:rFonts w:ascii="仿宋" w:eastAsia="仿宋" w:hAnsi="仿宋" w:cs="仿宋" w:hint="eastAsia"/>
          <w:bCs/>
          <w:sz w:val="36"/>
          <w:szCs w:val="36"/>
        </w:rPr>
        <w:t>采购文件编号：</w:t>
      </w:r>
      <w:r w:rsidR="007A3DB5" w:rsidRPr="00C078DD">
        <w:rPr>
          <w:rFonts w:ascii="仿宋" w:eastAsia="仿宋" w:hAnsi="仿宋" w:cs="仿宋" w:hint="eastAsia"/>
          <w:bCs/>
          <w:sz w:val="36"/>
          <w:szCs w:val="36"/>
        </w:rPr>
        <w:t>HYZB20221110065</w:t>
      </w:r>
      <w:r w:rsidRPr="00C078DD">
        <w:rPr>
          <w:rFonts w:ascii="仿宋" w:eastAsia="仿宋" w:hAnsi="仿宋" w:cs="仿宋" w:hint="eastAsia"/>
          <w:bCs/>
          <w:sz w:val="36"/>
          <w:szCs w:val="36"/>
        </w:rPr>
        <w:t xml:space="preserve"> </w:t>
      </w:r>
    </w:p>
    <w:p w14:paraId="24000164" w14:textId="77777777" w:rsidR="006F093F" w:rsidRPr="00C078DD" w:rsidRDefault="006F093F">
      <w:pPr>
        <w:spacing w:line="500" w:lineRule="exact"/>
        <w:jc w:val="center"/>
        <w:rPr>
          <w:rFonts w:ascii="仿宋" w:eastAsia="仿宋" w:hAnsi="仿宋" w:cs="仿宋"/>
          <w:b/>
          <w:sz w:val="36"/>
        </w:rPr>
      </w:pPr>
    </w:p>
    <w:p w14:paraId="2F420FCD" w14:textId="77777777" w:rsidR="006F093F" w:rsidRPr="00C078DD" w:rsidRDefault="006F093F">
      <w:pPr>
        <w:spacing w:line="500" w:lineRule="exact"/>
        <w:jc w:val="center"/>
        <w:rPr>
          <w:rFonts w:ascii="仿宋" w:eastAsia="仿宋" w:hAnsi="仿宋" w:cs="仿宋"/>
          <w:b/>
          <w:sz w:val="36"/>
        </w:rPr>
      </w:pPr>
    </w:p>
    <w:p w14:paraId="14650756" w14:textId="77777777" w:rsidR="006F093F" w:rsidRPr="00C078DD" w:rsidRDefault="006F093F">
      <w:pPr>
        <w:spacing w:line="500" w:lineRule="exact"/>
        <w:jc w:val="center"/>
        <w:rPr>
          <w:rFonts w:ascii="仿宋" w:eastAsia="仿宋" w:hAnsi="仿宋" w:cs="仿宋"/>
          <w:b/>
          <w:sz w:val="36"/>
        </w:rPr>
      </w:pPr>
    </w:p>
    <w:p w14:paraId="02D73C3F" w14:textId="77777777" w:rsidR="006F093F" w:rsidRPr="00C078DD" w:rsidRDefault="009F19CF">
      <w:pPr>
        <w:spacing w:line="500" w:lineRule="exact"/>
        <w:rPr>
          <w:rFonts w:ascii="仿宋" w:eastAsia="仿宋" w:hAnsi="仿宋" w:cs="仿宋"/>
        </w:rPr>
      </w:pPr>
      <w:r w:rsidRPr="00C078DD">
        <w:rPr>
          <w:rFonts w:ascii="仿宋" w:eastAsia="仿宋" w:hAnsi="仿宋" w:cs="仿宋"/>
          <w:noProof/>
        </w:rPr>
        <w:drawing>
          <wp:anchor distT="0" distB="0" distL="0" distR="0" simplePos="0" relativeHeight="251659264" behindDoc="0" locked="0" layoutInCell="0" allowOverlap="1" wp14:anchorId="47F3D380" wp14:editId="7005C24B">
            <wp:simplePos x="0" y="0"/>
            <wp:positionH relativeFrom="column">
              <wp:posOffset>1733550</wp:posOffset>
            </wp:positionH>
            <wp:positionV relativeFrom="paragraph">
              <wp:posOffset>396240</wp:posOffset>
            </wp:positionV>
            <wp:extent cx="2333625" cy="1790065"/>
            <wp:effectExtent l="0" t="0" r="9525" b="635"/>
            <wp:wrapTopAndBottom/>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7" cstate="print"/>
                    <a:srcRect/>
                    <a:stretch>
                      <a:fillRect/>
                    </a:stretch>
                  </pic:blipFill>
                  <pic:spPr>
                    <a:xfrm>
                      <a:off x="0" y="0"/>
                      <a:ext cx="2333625" cy="1790065"/>
                    </a:xfrm>
                    <a:prstGeom prst="rect">
                      <a:avLst/>
                    </a:prstGeom>
                    <a:ln>
                      <a:noFill/>
                    </a:ln>
                  </pic:spPr>
                </pic:pic>
              </a:graphicData>
            </a:graphic>
          </wp:anchor>
        </w:drawing>
      </w:r>
    </w:p>
    <w:p w14:paraId="162EF3BD" w14:textId="77777777" w:rsidR="006F093F" w:rsidRPr="00C078DD" w:rsidRDefault="006F093F">
      <w:pPr>
        <w:spacing w:line="500" w:lineRule="exact"/>
        <w:jc w:val="center"/>
        <w:rPr>
          <w:rFonts w:ascii="仿宋" w:eastAsia="仿宋" w:hAnsi="仿宋" w:cs="仿宋"/>
          <w:sz w:val="32"/>
        </w:rPr>
      </w:pPr>
    </w:p>
    <w:p w14:paraId="22494BA4" w14:textId="77777777" w:rsidR="006F093F" w:rsidRPr="00C078DD" w:rsidRDefault="006F093F">
      <w:pPr>
        <w:spacing w:line="500" w:lineRule="exact"/>
        <w:jc w:val="center"/>
        <w:rPr>
          <w:rFonts w:ascii="仿宋" w:eastAsia="仿宋" w:hAnsi="仿宋" w:cs="仿宋"/>
          <w:sz w:val="32"/>
        </w:rPr>
      </w:pPr>
    </w:p>
    <w:p w14:paraId="70E7A2F9" w14:textId="77777777" w:rsidR="006F093F" w:rsidRPr="00C078DD" w:rsidRDefault="009F19CF">
      <w:pPr>
        <w:spacing w:line="500" w:lineRule="exact"/>
        <w:jc w:val="center"/>
        <w:rPr>
          <w:rFonts w:ascii="宋体" w:hAnsi="宋体" w:cs="宋体"/>
          <w:b/>
          <w:kern w:val="0"/>
          <w:sz w:val="30"/>
          <w:szCs w:val="30"/>
        </w:rPr>
      </w:pPr>
      <w:r w:rsidRPr="00C078DD">
        <w:rPr>
          <w:rFonts w:ascii="宋体" w:hAnsi="宋体" w:cs="宋体" w:hint="eastAsia"/>
          <w:b/>
          <w:kern w:val="0"/>
          <w:sz w:val="30"/>
          <w:szCs w:val="30"/>
        </w:rPr>
        <w:t>采购人：江苏航运职业技术学院</w:t>
      </w:r>
    </w:p>
    <w:p w14:paraId="016426D8" w14:textId="77777777" w:rsidR="006F093F" w:rsidRPr="00C078DD" w:rsidRDefault="009F19CF">
      <w:pPr>
        <w:pStyle w:val="aff8"/>
        <w:ind w:firstLine="0"/>
        <w:rPr>
          <w:rFonts w:ascii="仿宋" w:eastAsia="仿宋" w:hAnsi="仿宋" w:cs="仿宋"/>
          <w:b/>
          <w:spacing w:val="20"/>
          <w:sz w:val="44"/>
        </w:rPr>
      </w:pPr>
      <w:r w:rsidRPr="00C078DD">
        <w:rPr>
          <w:rFonts w:ascii="宋体" w:hAnsi="宋体" w:cs="宋体" w:hint="eastAsia"/>
          <w:b/>
          <w:sz w:val="30"/>
          <w:szCs w:val="30"/>
        </w:rPr>
        <w:t>采购代理：中</w:t>
      </w:r>
      <w:proofErr w:type="gramStart"/>
      <w:r w:rsidRPr="00C078DD">
        <w:rPr>
          <w:rFonts w:ascii="宋体" w:hAnsi="宋体" w:cs="宋体" w:hint="eastAsia"/>
          <w:b/>
          <w:sz w:val="30"/>
          <w:szCs w:val="30"/>
        </w:rPr>
        <w:t>诚智信工程</w:t>
      </w:r>
      <w:proofErr w:type="gramEnd"/>
      <w:r w:rsidRPr="00C078DD">
        <w:rPr>
          <w:rFonts w:ascii="宋体" w:hAnsi="宋体" w:cs="宋体" w:hint="eastAsia"/>
          <w:b/>
          <w:sz w:val="30"/>
          <w:szCs w:val="30"/>
        </w:rPr>
        <w:t>咨询集团股份有限公司</w:t>
      </w:r>
    </w:p>
    <w:p w14:paraId="7A32CDA9" w14:textId="750FCFEF" w:rsidR="006F093F" w:rsidRPr="00C078DD" w:rsidRDefault="009F19CF">
      <w:pPr>
        <w:adjustRightInd w:val="0"/>
        <w:spacing w:before="120" w:after="120" w:line="500" w:lineRule="exact"/>
        <w:ind w:left="-2" w:right="120"/>
        <w:jc w:val="center"/>
        <w:textAlignment w:val="baseline"/>
        <w:rPr>
          <w:rFonts w:ascii="仿宋" w:eastAsia="仿宋" w:hAnsi="仿宋" w:cs="仿宋"/>
          <w:b/>
          <w:bCs/>
          <w:kern w:val="0"/>
          <w:sz w:val="32"/>
        </w:rPr>
      </w:pPr>
      <w:r w:rsidRPr="00C078DD">
        <w:rPr>
          <w:rFonts w:ascii="仿宋" w:eastAsia="仿宋" w:hAnsi="仿宋" w:cs="仿宋" w:hint="eastAsia"/>
          <w:b/>
          <w:bCs/>
          <w:sz w:val="32"/>
        </w:rPr>
        <w:t>2022年</w:t>
      </w:r>
      <w:r w:rsidR="00833456" w:rsidRPr="00C078DD">
        <w:rPr>
          <w:rFonts w:ascii="仿宋" w:eastAsia="仿宋" w:hAnsi="仿宋" w:cs="仿宋"/>
          <w:b/>
          <w:bCs/>
          <w:sz w:val="32"/>
        </w:rPr>
        <w:t>11</w:t>
      </w:r>
      <w:r w:rsidRPr="00C078DD">
        <w:rPr>
          <w:rFonts w:ascii="仿宋" w:eastAsia="仿宋" w:hAnsi="仿宋" w:cs="仿宋" w:hint="eastAsia"/>
          <w:b/>
          <w:bCs/>
          <w:sz w:val="32"/>
        </w:rPr>
        <w:t>月</w:t>
      </w:r>
      <w:r w:rsidR="00833456" w:rsidRPr="00C078DD">
        <w:rPr>
          <w:rFonts w:ascii="仿宋" w:eastAsia="仿宋" w:hAnsi="仿宋" w:cs="仿宋"/>
          <w:b/>
          <w:bCs/>
          <w:sz w:val="32"/>
        </w:rPr>
        <w:t>10</w:t>
      </w:r>
      <w:r w:rsidRPr="00C078DD">
        <w:rPr>
          <w:rFonts w:ascii="仿宋" w:eastAsia="仿宋" w:hAnsi="仿宋" w:cs="仿宋" w:hint="eastAsia"/>
          <w:b/>
          <w:bCs/>
          <w:sz w:val="32"/>
        </w:rPr>
        <w:t>日</w:t>
      </w:r>
    </w:p>
    <w:p w14:paraId="0A08B825" w14:textId="77777777" w:rsidR="006F093F" w:rsidRPr="00C078DD" w:rsidRDefault="006F093F">
      <w:pPr>
        <w:adjustRightInd w:val="0"/>
        <w:snapToGrid w:val="0"/>
        <w:spacing w:line="500" w:lineRule="exact"/>
        <w:ind w:leftChars="-75" w:left="-158"/>
        <w:rPr>
          <w:rFonts w:ascii="仿宋" w:eastAsia="仿宋" w:hAnsi="仿宋" w:cs="仿宋"/>
          <w:b/>
          <w:snapToGrid w:val="0"/>
          <w:sz w:val="26"/>
          <w:szCs w:val="28"/>
          <w:u w:val="single"/>
        </w:rPr>
      </w:pPr>
    </w:p>
    <w:p w14:paraId="0B8D2A1A" w14:textId="77777777" w:rsidR="006F093F" w:rsidRPr="00C078DD" w:rsidRDefault="006F093F">
      <w:pPr>
        <w:adjustRightInd w:val="0"/>
        <w:snapToGrid w:val="0"/>
        <w:spacing w:line="360" w:lineRule="auto"/>
        <w:jc w:val="center"/>
        <w:rPr>
          <w:rFonts w:ascii="仿宋" w:eastAsia="仿宋" w:hAnsi="仿宋" w:cs="仿宋"/>
          <w:sz w:val="44"/>
          <w:szCs w:val="44"/>
        </w:rPr>
      </w:pPr>
    </w:p>
    <w:p w14:paraId="4194E5F0" w14:textId="77777777" w:rsidR="006F093F" w:rsidRPr="00C078DD" w:rsidRDefault="009F19CF">
      <w:pPr>
        <w:adjustRightInd w:val="0"/>
        <w:snapToGrid w:val="0"/>
        <w:spacing w:line="360" w:lineRule="auto"/>
        <w:jc w:val="center"/>
        <w:rPr>
          <w:rFonts w:ascii="仿宋" w:eastAsia="仿宋" w:hAnsi="仿宋" w:cs="仿宋"/>
          <w:sz w:val="32"/>
          <w:szCs w:val="32"/>
        </w:rPr>
      </w:pPr>
      <w:r w:rsidRPr="00C078DD">
        <w:rPr>
          <w:rFonts w:ascii="仿宋" w:eastAsia="仿宋" w:hAnsi="仿宋" w:cs="仿宋" w:hint="eastAsia"/>
          <w:sz w:val="44"/>
          <w:szCs w:val="44"/>
        </w:rPr>
        <w:lastRenderedPageBreak/>
        <w:t>目 录</w:t>
      </w:r>
    </w:p>
    <w:p w14:paraId="0845EE66" w14:textId="77777777" w:rsidR="006F093F" w:rsidRPr="00C078DD" w:rsidRDefault="009F19CF">
      <w:pPr>
        <w:tabs>
          <w:tab w:val="left" w:pos="7740"/>
        </w:tabs>
        <w:adjustRightInd w:val="0"/>
        <w:snapToGrid w:val="0"/>
        <w:spacing w:line="360" w:lineRule="auto"/>
        <w:ind w:firstLineChars="200" w:firstLine="640"/>
        <w:rPr>
          <w:rFonts w:ascii="仿宋" w:eastAsia="仿宋" w:hAnsi="仿宋" w:cs="仿宋"/>
          <w:spacing w:val="2"/>
          <w:sz w:val="32"/>
          <w:szCs w:val="32"/>
        </w:rPr>
      </w:pPr>
      <w:r w:rsidRPr="00C078DD">
        <w:rPr>
          <w:rFonts w:ascii="仿宋" w:eastAsia="仿宋" w:hAnsi="仿宋" w:cs="仿宋" w:hint="eastAsia"/>
          <w:bCs/>
          <w:sz w:val="32"/>
          <w:szCs w:val="32"/>
        </w:rPr>
        <w:t>第一部分  投标邀请</w:t>
      </w:r>
    </w:p>
    <w:p w14:paraId="7DD77A18" w14:textId="77777777" w:rsidR="006F093F" w:rsidRPr="00C078DD" w:rsidRDefault="009F19CF">
      <w:pPr>
        <w:tabs>
          <w:tab w:val="left" w:pos="7740"/>
        </w:tabs>
        <w:adjustRightInd w:val="0"/>
        <w:snapToGrid w:val="0"/>
        <w:spacing w:line="360" w:lineRule="auto"/>
        <w:ind w:firstLineChars="200" w:firstLine="640"/>
        <w:rPr>
          <w:rFonts w:ascii="仿宋" w:eastAsia="仿宋" w:hAnsi="仿宋" w:cs="仿宋"/>
          <w:spacing w:val="2"/>
          <w:sz w:val="32"/>
          <w:szCs w:val="32"/>
        </w:rPr>
      </w:pPr>
      <w:r w:rsidRPr="00C078DD">
        <w:rPr>
          <w:rFonts w:ascii="仿宋" w:eastAsia="仿宋" w:hAnsi="仿宋" w:cs="仿宋" w:hint="eastAsia"/>
          <w:bCs/>
          <w:sz w:val="32"/>
          <w:szCs w:val="32"/>
        </w:rPr>
        <w:t>第二部分  投标须知</w:t>
      </w:r>
    </w:p>
    <w:p w14:paraId="4E73F004" w14:textId="77777777" w:rsidR="006F093F" w:rsidRPr="00C078DD" w:rsidRDefault="009F19CF">
      <w:pPr>
        <w:tabs>
          <w:tab w:val="left" w:pos="7740"/>
        </w:tabs>
        <w:adjustRightInd w:val="0"/>
        <w:snapToGrid w:val="0"/>
        <w:spacing w:line="360" w:lineRule="auto"/>
        <w:ind w:firstLineChars="200" w:firstLine="640"/>
        <w:rPr>
          <w:rFonts w:ascii="仿宋" w:eastAsia="仿宋" w:hAnsi="仿宋" w:cs="仿宋"/>
          <w:spacing w:val="2"/>
          <w:sz w:val="32"/>
          <w:szCs w:val="32"/>
        </w:rPr>
      </w:pPr>
      <w:r w:rsidRPr="00C078DD">
        <w:rPr>
          <w:rFonts w:ascii="仿宋" w:eastAsia="仿宋" w:hAnsi="仿宋" w:cs="仿宋" w:hint="eastAsia"/>
          <w:bCs/>
          <w:sz w:val="32"/>
          <w:szCs w:val="32"/>
        </w:rPr>
        <w:t>第三部分  项目需求</w:t>
      </w:r>
    </w:p>
    <w:p w14:paraId="50CBA8B0" w14:textId="77777777" w:rsidR="006F093F" w:rsidRPr="00C078DD" w:rsidRDefault="009F19CF">
      <w:pPr>
        <w:tabs>
          <w:tab w:val="left" w:pos="7740"/>
        </w:tabs>
        <w:adjustRightInd w:val="0"/>
        <w:snapToGrid w:val="0"/>
        <w:spacing w:line="360" w:lineRule="auto"/>
        <w:ind w:firstLineChars="200" w:firstLine="640"/>
        <w:rPr>
          <w:rFonts w:ascii="仿宋" w:eastAsia="仿宋" w:hAnsi="仿宋" w:cs="仿宋"/>
          <w:spacing w:val="2"/>
          <w:sz w:val="32"/>
          <w:szCs w:val="32"/>
        </w:rPr>
      </w:pPr>
      <w:r w:rsidRPr="00C078DD">
        <w:rPr>
          <w:rFonts w:ascii="仿宋" w:eastAsia="仿宋" w:hAnsi="仿宋" w:cs="仿宋" w:hint="eastAsia"/>
          <w:sz w:val="32"/>
          <w:szCs w:val="32"/>
        </w:rPr>
        <w:t xml:space="preserve">第四部分  </w:t>
      </w:r>
      <w:r w:rsidRPr="00C078DD">
        <w:rPr>
          <w:rFonts w:ascii="仿宋" w:eastAsia="仿宋" w:hAnsi="仿宋" w:cs="仿宋" w:hint="eastAsia"/>
          <w:bCs/>
          <w:sz w:val="32"/>
          <w:szCs w:val="32"/>
        </w:rPr>
        <w:t>开标和评标</w:t>
      </w:r>
    </w:p>
    <w:p w14:paraId="30133C9C" w14:textId="77777777" w:rsidR="006F093F" w:rsidRPr="00C078DD" w:rsidRDefault="009F19CF">
      <w:pPr>
        <w:tabs>
          <w:tab w:val="left" w:pos="7740"/>
        </w:tabs>
        <w:adjustRightInd w:val="0"/>
        <w:snapToGrid w:val="0"/>
        <w:spacing w:line="360" w:lineRule="auto"/>
        <w:ind w:firstLineChars="200" w:firstLine="640"/>
        <w:rPr>
          <w:rFonts w:ascii="仿宋" w:eastAsia="仿宋" w:hAnsi="仿宋" w:cs="仿宋"/>
          <w:bCs/>
          <w:sz w:val="32"/>
          <w:szCs w:val="32"/>
        </w:rPr>
      </w:pPr>
      <w:r w:rsidRPr="00C078DD">
        <w:rPr>
          <w:rFonts w:ascii="仿宋" w:eastAsia="仿宋" w:hAnsi="仿宋" w:cs="仿宋" w:hint="eastAsia"/>
          <w:bCs/>
          <w:sz w:val="32"/>
          <w:szCs w:val="32"/>
        </w:rPr>
        <w:t>第五部分  合同的组成与签订</w:t>
      </w:r>
    </w:p>
    <w:p w14:paraId="6D08E9E3" w14:textId="77777777" w:rsidR="006F093F" w:rsidRPr="00C078DD" w:rsidRDefault="009F19CF">
      <w:pPr>
        <w:tabs>
          <w:tab w:val="left" w:pos="7740"/>
        </w:tabs>
        <w:adjustRightInd w:val="0"/>
        <w:snapToGrid w:val="0"/>
        <w:spacing w:line="360" w:lineRule="auto"/>
        <w:ind w:firstLineChars="200" w:firstLine="640"/>
        <w:rPr>
          <w:rFonts w:ascii="仿宋" w:eastAsia="仿宋" w:hAnsi="仿宋" w:cs="仿宋"/>
          <w:spacing w:val="2"/>
          <w:sz w:val="32"/>
          <w:szCs w:val="32"/>
        </w:rPr>
      </w:pPr>
      <w:r w:rsidRPr="00C078DD">
        <w:rPr>
          <w:rFonts w:ascii="仿宋" w:eastAsia="仿宋" w:hAnsi="仿宋" w:cs="仿宋" w:hint="eastAsia"/>
          <w:bCs/>
          <w:sz w:val="32"/>
          <w:szCs w:val="32"/>
        </w:rPr>
        <w:t>第六部分  投标文件组成</w:t>
      </w:r>
    </w:p>
    <w:p w14:paraId="0A0192AB" w14:textId="77777777" w:rsidR="006F093F" w:rsidRPr="00C078DD" w:rsidRDefault="006F093F">
      <w:pPr>
        <w:spacing w:line="500" w:lineRule="exact"/>
        <w:rPr>
          <w:rFonts w:ascii="仿宋" w:eastAsia="仿宋" w:hAnsi="仿宋" w:cs="仿宋"/>
          <w:b/>
          <w:sz w:val="32"/>
          <w:szCs w:val="32"/>
        </w:rPr>
      </w:pPr>
    </w:p>
    <w:p w14:paraId="79645E7E" w14:textId="77777777" w:rsidR="006F093F" w:rsidRPr="00C078DD" w:rsidRDefault="006F093F">
      <w:pPr>
        <w:tabs>
          <w:tab w:val="left" w:pos="7740"/>
        </w:tabs>
        <w:spacing w:line="500" w:lineRule="exact"/>
        <w:rPr>
          <w:rFonts w:ascii="仿宋" w:eastAsia="仿宋" w:hAnsi="仿宋" w:cs="仿宋"/>
          <w:b/>
          <w:spacing w:val="2"/>
          <w:sz w:val="32"/>
          <w:szCs w:val="32"/>
        </w:rPr>
      </w:pPr>
    </w:p>
    <w:p w14:paraId="1A8A06B4" w14:textId="77777777" w:rsidR="006F093F" w:rsidRPr="00C078DD" w:rsidRDefault="006F093F">
      <w:pPr>
        <w:tabs>
          <w:tab w:val="left" w:pos="7740"/>
        </w:tabs>
        <w:spacing w:line="500" w:lineRule="exact"/>
        <w:rPr>
          <w:rFonts w:ascii="仿宋" w:eastAsia="仿宋" w:hAnsi="仿宋" w:cs="仿宋"/>
          <w:b/>
          <w:spacing w:val="2"/>
          <w:sz w:val="32"/>
          <w:szCs w:val="32"/>
        </w:rPr>
      </w:pPr>
    </w:p>
    <w:p w14:paraId="3C2FF5D7" w14:textId="77777777" w:rsidR="006F093F" w:rsidRPr="00C078DD" w:rsidRDefault="006F093F">
      <w:pPr>
        <w:tabs>
          <w:tab w:val="left" w:pos="7740"/>
        </w:tabs>
        <w:spacing w:line="500" w:lineRule="exact"/>
        <w:rPr>
          <w:rFonts w:ascii="仿宋" w:eastAsia="仿宋" w:hAnsi="仿宋" w:cs="仿宋"/>
          <w:b/>
          <w:bCs/>
          <w:sz w:val="32"/>
          <w:szCs w:val="32"/>
        </w:rPr>
      </w:pPr>
    </w:p>
    <w:p w14:paraId="16F719C4" w14:textId="77777777" w:rsidR="006F093F" w:rsidRPr="00C078DD" w:rsidRDefault="006F093F">
      <w:pPr>
        <w:spacing w:line="500" w:lineRule="exact"/>
        <w:outlineLvl w:val="0"/>
        <w:rPr>
          <w:rFonts w:ascii="仿宋" w:eastAsia="仿宋" w:hAnsi="仿宋" w:cs="仿宋"/>
          <w:b/>
          <w:sz w:val="44"/>
          <w:szCs w:val="44"/>
        </w:rPr>
      </w:pPr>
    </w:p>
    <w:p w14:paraId="20A433D2" w14:textId="77777777" w:rsidR="006F093F" w:rsidRPr="00C078DD" w:rsidRDefault="006F093F">
      <w:pPr>
        <w:spacing w:line="500" w:lineRule="exact"/>
        <w:outlineLvl w:val="0"/>
        <w:rPr>
          <w:rFonts w:ascii="仿宋" w:eastAsia="仿宋" w:hAnsi="仿宋" w:cs="仿宋"/>
          <w:sz w:val="44"/>
          <w:szCs w:val="44"/>
        </w:rPr>
      </w:pPr>
    </w:p>
    <w:p w14:paraId="5664BAEE" w14:textId="77777777" w:rsidR="006F093F" w:rsidRPr="00C078DD" w:rsidRDefault="006F093F">
      <w:pPr>
        <w:spacing w:line="500" w:lineRule="exact"/>
        <w:outlineLvl w:val="0"/>
        <w:rPr>
          <w:rFonts w:ascii="仿宋" w:eastAsia="仿宋" w:hAnsi="仿宋" w:cs="仿宋"/>
          <w:sz w:val="44"/>
          <w:szCs w:val="44"/>
        </w:rPr>
      </w:pPr>
    </w:p>
    <w:p w14:paraId="71642CC7" w14:textId="77777777" w:rsidR="006F093F" w:rsidRPr="00C078DD" w:rsidRDefault="006F093F">
      <w:pPr>
        <w:spacing w:line="500" w:lineRule="exact"/>
        <w:outlineLvl w:val="0"/>
        <w:rPr>
          <w:rFonts w:ascii="仿宋" w:eastAsia="仿宋" w:hAnsi="仿宋" w:cs="仿宋"/>
          <w:sz w:val="44"/>
          <w:szCs w:val="44"/>
        </w:rPr>
      </w:pPr>
    </w:p>
    <w:p w14:paraId="2B16B2D9" w14:textId="77777777" w:rsidR="006F093F" w:rsidRPr="00C078DD" w:rsidRDefault="006F093F">
      <w:pPr>
        <w:spacing w:line="500" w:lineRule="exact"/>
        <w:outlineLvl w:val="0"/>
        <w:rPr>
          <w:rFonts w:ascii="仿宋" w:eastAsia="仿宋" w:hAnsi="仿宋" w:cs="仿宋"/>
          <w:sz w:val="44"/>
          <w:szCs w:val="44"/>
        </w:rPr>
      </w:pPr>
    </w:p>
    <w:p w14:paraId="20D7FFAF" w14:textId="77777777" w:rsidR="006F093F" w:rsidRPr="00C078DD" w:rsidRDefault="006F093F">
      <w:pPr>
        <w:spacing w:line="500" w:lineRule="exact"/>
        <w:outlineLvl w:val="0"/>
        <w:rPr>
          <w:rFonts w:ascii="仿宋" w:eastAsia="仿宋" w:hAnsi="仿宋" w:cs="仿宋"/>
          <w:sz w:val="44"/>
          <w:szCs w:val="44"/>
        </w:rPr>
      </w:pPr>
    </w:p>
    <w:p w14:paraId="19788FAE" w14:textId="77777777" w:rsidR="006F093F" w:rsidRPr="00C078DD" w:rsidRDefault="006F093F">
      <w:pPr>
        <w:spacing w:line="500" w:lineRule="exact"/>
        <w:outlineLvl w:val="0"/>
        <w:rPr>
          <w:rFonts w:ascii="仿宋" w:eastAsia="仿宋" w:hAnsi="仿宋" w:cs="仿宋"/>
          <w:sz w:val="44"/>
          <w:szCs w:val="44"/>
        </w:rPr>
      </w:pPr>
    </w:p>
    <w:p w14:paraId="412CB50B" w14:textId="77777777" w:rsidR="006F093F" w:rsidRPr="00C078DD" w:rsidRDefault="006F093F">
      <w:pPr>
        <w:spacing w:line="500" w:lineRule="exact"/>
        <w:outlineLvl w:val="0"/>
        <w:rPr>
          <w:rFonts w:ascii="仿宋" w:eastAsia="仿宋" w:hAnsi="仿宋" w:cs="仿宋"/>
          <w:sz w:val="44"/>
          <w:szCs w:val="44"/>
        </w:rPr>
      </w:pPr>
    </w:p>
    <w:p w14:paraId="6B2A2EA0" w14:textId="77777777" w:rsidR="006F093F" w:rsidRPr="00C078DD" w:rsidRDefault="006F093F">
      <w:pPr>
        <w:spacing w:line="500" w:lineRule="exact"/>
        <w:outlineLvl w:val="0"/>
        <w:rPr>
          <w:rFonts w:ascii="仿宋" w:eastAsia="仿宋" w:hAnsi="仿宋" w:cs="仿宋"/>
          <w:sz w:val="44"/>
          <w:szCs w:val="44"/>
        </w:rPr>
      </w:pPr>
    </w:p>
    <w:p w14:paraId="4C4BA2D7" w14:textId="77777777" w:rsidR="006F093F" w:rsidRPr="00C078DD" w:rsidRDefault="006F093F">
      <w:pPr>
        <w:pStyle w:val="a8"/>
        <w:rPr>
          <w:rFonts w:ascii="仿宋" w:eastAsia="仿宋" w:hAnsi="仿宋" w:cs="仿宋"/>
          <w:sz w:val="44"/>
          <w:szCs w:val="44"/>
        </w:rPr>
      </w:pPr>
    </w:p>
    <w:p w14:paraId="0CB2EF8B" w14:textId="77777777" w:rsidR="006F093F" w:rsidRPr="00C078DD" w:rsidRDefault="006F093F">
      <w:pPr>
        <w:rPr>
          <w:rFonts w:ascii="仿宋" w:eastAsia="仿宋" w:hAnsi="仿宋" w:cs="仿宋"/>
        </w:rPr>
      </w:pPr>
    </w:p>
    <w:p w14:paraId="479C6E61" w14:textId="77777777" w:rsidR="006F093F" w:rsidRPr="00C078DD" w:rsidRDefault="006F093F">
      <w:pPr>
        <w:adjustRightInd w:val="0"/>
        <w:snapToGrid w:val="0"/>
        <w:spacing w:line="500" w:lineRule="exact"/>
        <w:jc w:val="center"/>
        <w:outlineLvl w:val="0"/>
        <w:rPr>
          <w:rFonts w:ascii="仿宋" w:eastAsia="仿宋" w:hAnsi="仿宋" w:cs="仿宋"/>
          <w:bCs/>
          <w:sz w:val="36"/>
          <w:szCs w:val="36"/>
        </w:rPr>
      </w:pPr>
    </w:p>
    <w:p w14:paraId="574352A2" w14:textId="77777777" w:rsidR="006F093F" w:rsidRPr="00C078DD" w:rsidRDefault="009F19CF">
      <w:pPr>
        <w:adjustRightInd w:val="0"/>
        <w:snapToGrid w:val="0"/>
        <w:spacing w:line="500" w:lineRule="exact"/>
        <w:jc w:val="center"/>
        <w:outlineLvl w:val="0"/>
        <w:rPr>
          <w:rFonts w:ascii="仿宋" w:eastAsia="仿宋" w:hAnsi="仿宋" w:cs="仿宋"/>
          <w:bCs/>
          <w:sz w:val="36"/>
          <w:szCs w:val="36"/>
        </w:rPr>
      </w:pPr>
      <w:r w:rsidRPr="00C078DD">
        <w:rPr>
          <w:rFonts w:ascii="仿宋" w:eastAsia="仿宋" w:hAnsi="仿宋" w:cs="仿宋" w:hint="eastAsia"/>
          <w:bCs/>
          <w:sz w:val="36"/>
          <w:szCs w:val="36"/>
        </w:rPr>
        <w:br w:type="page"/>
      </w:r>
      <w:r w:rsidRPr="00C078DD">
        <w:rPr>
          <w:rFonts w:ascii="仿宋" w:eastAsia="仿宋" w:hAnsi="仿宋" w:cs="仿宋" w:hint="eastAsia"/>
          <w:bCs/>
          <w:sz w:val="36"/>
          <w:szCs w:val="36"/>
        </w:rPr>
        <w:lastRenderedPageBreak/>
        <w:t xml:space="preserve">第一部分  </w:t>
      </w:r>
      <w:bookmarkStart w:id="1" w:name="OLE_LINK7"/>
      <w:bookmarkStart w:id="2" w:name="OLE_LINK5"/>
      <w:r w:rsidRPr="00C078DD">
        <w:rPr>
          <w:rFonts w:ascii="仿宋" w:eastAsia="仿宋" w:hAnsi="仿宋" w:cs="仿宋" w:hint="eastAsia"/>
          <w:bCs/>
          <w:sz w:val="36"/>
          <w:szCs w:val="36"/>
        </w:rPr>
        <w:t>投标邀请</w:t>
      </w:r>
    </w:p>
    <w:p w14:paraId="4CC5F10F" w14:textId="77777777" w:rsidR="006F093F" w:rsidRPr="00C078DD" w:rsidRDefault="009F19CF">
      <w:pPr>
        <w:adjustRightInd w:val="0"/>
        <w:snapToGrid w:val="0"/>
        <w:spacing w:line="360" w:lineRule="auto"/>
        <w:ind w:firstLineChars="200" w:firstLine="562"/>
        <w:rPr>
          <w:rFonts w:ascii="仿宋" w:eastAsia="仿宋" w:hAnsi="仿宋" w:cs="仿宋"/>
          <w:sz w:val="28"/>
          <w:szCs w:val="28"/>
        </w:rPr>
      </w:pPr>
      <w:bookmarkStart w:id="3" w:name="OLE_LINK6"/>
      <w:r w:rsidRPr="00C078DD">
        <w:rPr>
          <w:rFonts w:ascii="仿宋" w:eastAsia="仿宋" w:hAnsi="仿宋" w:cs="仿宋" w:hint="eastAsia"/>
          <w:b/>
          <w:sz w:val="28"/>
          <w:szCs w:val="28"/>
        </w:rPr>
        <w:t>中</w:t>
      </w:r>
      <w:proofErr w:type="gramStart"/>
      <w:r w:rsidRPr="00C078DD">
        <w:rPr>
          <w:rFonts w:ascii="仿宋" w:eastAsia="仿宋" w:hAnsi="仿宋" w:cs="仿宋" w:hint="eastAsia"/>
          <w:b/>
          <w:sz w:val="28"/>
          <w:szCs w:val="28"/>
        </w:rPr>
        <w:t>诚智信工程</w:t>
      </w:r>
      <w:proofErr w:type="gramEnd"/>
      <w:r w:rsidRPr="00C078DD">
        <w:rPr>
          <w:rFonts w:ascii="仿宋" w:eastAsia="仿宋" w:hAnsi="仿宋" w:cs="仿宋" w:hint="eastAsia"/>
          <w:b/>
          <w:sz w:val="28"/>
          <w:szCs w:val="28"/>
        </w:rPr>
        <w:t>咨询集团股份有限公司</w:t>
      </w:r>
      <w:r w:rsidRPr="00C078DD">
        <w:rPr>
          <w:rFonts w:ascii="仿宋" w:eastAsia="仿宋" w:hAnsi="仿宋" w:cs="仿宋" w:hint="eastAsia"/>
          <w:sz w:val="28"/>
          <w:szCs w:val="28"/>
        </w:rPr>
        <w:t>受</w:t>
      </w:r>
      <w:r w:rsidRPr="00C078DD">
        <w:rPr>
          <w:rFonts w:ascii="仿宋" w:eastAsia="仿宋" w:hAnsi="仿宋" w:cs="仿宋" w:hint="eastAsia"/>
          <w:b/>
          <w:bCs/>
          <w:sz w:val="28"/>
          <w:szCs w:val="28"/>
          <w:u w:val="single"/>
        </w:rPr>
        <w:t>江苏航运职业技术学院</w:t>
      </w:r>
      <w:r w:rsidRPr="00C078DD">
        <w:rPr>
          <w:rFonts w:ascii="仿宋" w:eastAsia="仿宋" w:hAnsi="仿宋" w:cs="仿宋" w:hint="eastAsia"/>
          <w:sz w:val="28"/>
          <w:szCs w:val="28"/>
        </w:rPr>
        <w:t>的委托，就</w:t>
      </w:r>
      <w:r w:rsidRPr="00C078DD">
        <w:rPr>
          <w:rFonts w:ascii="仿宋" w:eastAsia="仿宋" w:hAnsi="仿宋" w:cs="仿宋" w:hint="eastAsia"/>
          <w:b/>
          <w:bCs/>
          <w:sz w:val="28"/>
          <w:szCs w:val="28"/>
          <w:u w:val="single"/>
        </w:rPr>
        <w:t>创新创业课程管理平台建设项目</w:t>
      </w:r>
      <w:r w:rsidRPr="00C078DD">
        <w:rPr>
          <w:rFonts w:ascii="仿宋" w:eastAsia="仿宋" w:hAnsi="仿宋" w:cs="仿宋" w:hint="eastAsia"/>
          <w:sz w:val="28"/>
          <w:szCs w:val="28"/>
        </w:rPr>
        <w:t xml:space="preserve"> (项目编号:</w:t>
      </w:r>
      <w:r w:rsidR="007A3DB5" w:rsidRPr="00C078DD">
        <w:rPr>
          <w:rFonts w:ascii="仿宋" w:eastAsia="仿宋" w:hAnsi="仿宋" w:cs="仿宋" w:hint="eastAsia"/>
          <w:sz w:val="28"/>
          <w:szCs w:val="28"/>
        </w:rPr>
        <w:t xml:space="preserve"> HYZB20221110065</w:t>
      </w:r>
      <w:r w:rsidRPr="00C078DD">
        <w:rPr>
          <w:rFonts w:ascii="仿宋" w:eastAsia="仿宋" w:hAnsi="仿宋" w:cs="仿宋" w:hint="eastAsia"/>
          <w:sz w:val="28"/>
          <w:szCs w:val="28"/>
        </w:rPr>
        <w:t>)进行公开招标采购，欢迎符合条件的供应商投标。</w:t>
      </w:r>
    </w:p>
    <w:p w14:paraId="60BDAEFA" w14:textId="77777777" w:rsidR="006F093F" w:rsidRPr="00C078DD" w:rsidRDefault="009F19CF">
      <w:pPr>
        <w:pBdr>
          <w:top w:val="single" w:sz="4" w:space="1" w:color="auto"/>
          <w:left w:val="single" w:sz="4" w:space="4" w:color="auto"/>
          <w:bottom w:val="single" w:sz="4" w:space="1" w:color="auto"/>
          <w:right w:val="single" w:sz="4" w:space="4" w:color="auto"/>
        </w:pBdr>
        <w:adjustRightInd w:val="0"/>
        <w:snapToGrid w:val="0"/>
        <w:spacing w:line="500" w:lineRule="exact"/>
        <w:ind w:firstLineChars="100" w:firstLine="280"/>
        <w:rPr>
          <w:rFonts w:ascii="仿宋" w:eastAsia="仿宋" w:hAnsi="仿宋" w:cs="仿宋"/>
          <w:sz w:val="28"/>
          <w:szCs w:val="28"/>
        </w:rPr>
      </w:pPr>
      <w:r w:rsidRPr="00C078DD">
        <w:rPr>
          <w:rFonts w:ascii="仿宋" w:eastAsia="仿宋" w:hAnsi="仿宋" w:cs="仿宋" w:hint="eastAsia"/>
          <w:sz w:val="28"/>
          <w:szCs w:val="28"/>
        </w:rPr>
        <w:t>项目概况</w:t>
      </w:r>
      <w:ins w:id="4" w:author="顾 冬梅" w:date="2022-10-26T16:05:00Z">
        <w:r w:rsidRPr="00C078DD">
          <w:rPr>
            <w:rFonts w:ascii="仿宋" w:eastAsia="仿宋" w:hAnsi="仿宋" w:cs="仿宋" w:hint="eastAsia"/>
            <w:sz w:val="28"/>
            <w:szCs w:val="28"/>
          </w:rPr>
          <w:t>：</w:t>
        </w:r>
      </w:ins>
    </w:p>
    <w:p w14:paraId="67EEA78D" w14:textId="792F6302" w:rsidR="006F093F" w:rsidRPr="00C078DD" w:rsidRDefault="009F19CF">
      <w:pPr>
        <w:pBdr>
          <w:top w:val="single" w:sz="4" w:space="1" w:color="auto"/>
          <w:left w:val="single" w:sz="4" w:space="4" w:color="auto"/>
          <w:bottom w:val="single" w:sz="4" w:space="1" w:color="auto"/>
          <w:right w:val="single" w:sz="4" w:space="4" w:color="auto"/>
        </w:pBdr>
        <w:adjustRightInd w:val="0"/>
        <w:snapToGrid w:val="0"/>
        <w:spacing w:line="500" w:lineRule="exact"/>
        <w:ind w:firstLineChars="300" w:firstLine="843"/>
        <w:rPr>
          <w:rFonts w:ascii="仿宋" w:eastAsia="仿宋" w:hAnsi="仿宋" w:cs="仿宋"/>
          <w:sz w:val="28"/>
          <w:szCs w:val="28"/>
        </w:rPr>
      </w:pPr>
      <w:r w:rsidRPr="00C078DD">
        <w:rPr>
          <w:rFonts w:ascii="仿宋" w:eastAsia="仿宋" w:hAnsi="仿宋" w:cs="仿宋" w:hint="eastAsia"/>
          <w:b/>
          <w:bCs/>
          <w:sz w:val="28"/>
          <w:szCs w:val="28"/>
          <w:u w:val="single"/>
        </w:rPr>
        <w:t>创新创业课程管理平台建设项目</w:t>
      </w:r>
      <w:r w:rsidRPr="00C078DD">
        <w:rPr>
          <w:rFonts w:ascii="仿宋" w:eastAsia="仿宋" w:hAnsi="仿宋" w:cs="仿宋" w:hint="eastAsia"/>
          <w:sz w:val="28"/>
          <w:szCs w:val="28"/>
        </w:rPr>
        <w:t>的潜在投标人应在（江苏航运职业技术学院官网）获取招标文件，并于2022年</w:t>
      </w:r>
      <w:r w:rsidR="00833456" w:rsidRPr="00C078DD">
        <w:rPr>
          <w:rFonts w:ascii="仿宋" w:eastAsia="仿宋" w:hAnsi="仿宋" w:cs="仿宋"/>
          <w:sz w:val="28"/>
          <w:szCs w:val="28"/>
        </w:rPr>
        <w:t>12</w:t>
      </w:r>
      <w:r w:rsidRPr="00C078DD">
        <w:rPr>
          <w:rFonts w:ascii="仿宋" w:eastAsia="仿宋" w:hAnsi="仿宋" w:cs="仿宋" w:hint="eastAsia"/>
          <w:sz w:val="28"/>
          <w:szCs w:val="28"/>
        </w:rPr>
        <w:t xml:space="preserve">月 </w:t>
      </w:r>
      <w:r w:rsidR="00833456" w:rsidRPr="00C078DD">
        <w:rPr>
          <w:rFonts w:ascii="仿宋" w:eastAsia="仿宋" w:hAnsi="仿宋" w:cs="仿宋"/>
          <w:sz w:val="28"/>
          <w:szCs w:val="28"/>
        </w:rPr>
        <w:t>1</w:t>
      </w:r>
      <w:r w:rsidRPr="00C078DD">
        <w:rPr>
          <w:rFonts w:ascii="仿宋" w:eastAsia="仿宋" w:hAnsi="仿宋" w:cs="仿宋" w:hint="eastAsia"/>
          <w:sz w:val="28"/>
          <w:szCs w:val="28"/>
        </w:rPr>
        <w:t>日9点30分（北京时间）前递交投标文件。</w:t>
      </w:r>
    </w:p>
    <w:p w14:paraId="499EBA4B" w14:textId="77777777" w:rsidR="006F093F" w:rsidRPr="00C078DD" w:rsidRDefault="009F19CF">
      <w:pPr>
        <w:adjustRightInd w:val="0"/>
        <w:snapToGrid w:val="0"/>
        <w:spacing w:line="460" w:lineRule="exact"/>
        <w:ind w:firstLineChars="200" w:firstLine="562"/>
        <w:rPr>
          <w:rFonts w:ascii="仿宋" w:eastAsia="仿宋" w:hAnsi="仿宋" w:cs="仿宋"/>
          <w:b/>
          <w:sz w:val="28"/>
          <w:szCs w:val="28"/>
        </w:rPr>
      </w:pPr>
      <w:r w:rsidRPr="00C078DD">
        <w:rPr>
          <w:rFonts w:ascii="仿宋" w:eastAsia="仿宋" w:hAnsi="仿宋" w:cs="仿宋" w:hint="eastAsia"/>
          <w:b/>
          <w:sz w:val="28"/>
          <w:szCs w:val="28"/>
        </w:rPr>
        <w:t>一、项目基本情况</w:t>
      </w:r>
    </w:p>
    <w:p w14:paraId="695DA290"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 xml:space="preserve">项目编号： </w:t>
      </w:r>
      <w:r w:rsidR="007A3DB5" w:rsidRPr="00C078DD">
        <w:rPr>
          <w:rFonts w:ascii="仿宋" w:eastAsia="仿宋" w:hAnsi="仿宋" w:cs="仿宋" w:hint="eastAsia"/>
          <w:sz w:val="28"/>
          <w:szCs w:val="28"/>
        </w:rPr>
        <w:t>HYZB20221110065</w:t>
      </w:r>
    </w:p>
    <w:p w14:paraId="48326DEA"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项目名称：创新创业课程管理平台建设项目</w:t>
      </w:r>
    </w:p>
    <w:p w14:paraId="51AF90A9"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项目类型：服务</w:t>
      </w:r>
    </w:p>
    <w:p w14:paraId="574D7763"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所属行业：软件开发</w:t>
      </w:r>
    </w:p>
    <w:p w14:paraId="51EA028E"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预算金额：75万元</w:t>
      </w:r>
    </w:p>
    <w:p w14:paraId="1970E984"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最高限价：75万元</w:t>
      </w:r>
    </w:p>
    <w:p w14:paraId="1BBB1DF5"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采购需求：详见采购文件第三部分项目需求，请仔细研究。</w:t>
      </w:r>
    </w:p>
    <w:p w14:paraId="747911E6" w14:textId="29F64A00"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合同履行期限：合同签订之日起</w:t>
      </w:r>
      <w:r w:rsidRPr="00C078DD">
        <w:rPr>
          <w:rFonts w:ascii="仿宋" w:eastAsia="仿宋" w:hAnsi="仿宋" w:cs="仿宋" w:hint="eastAsia"/>
          <w:sz w:val="28"/>
          <w:szCs w:val="28"/>
        </w:rPr>
        <w:t>60</w:t>
      </w:r>
      <w:r w:rsidRPr="00C078DD">
        <w:rPr>
          <w:rFonts w:ascii="仿宋" w:eastAsia="仿宋" w:hAnsi="仿宋" w:cs="仿宋" w:hint="eastAsia"/>
          <w:sz w:val="28"/>
          <w:szCs w:val="28"/>
        </w:rPr>
        <w:t>日内安装调试完毕。</w:t>
      </w:r>
    </w:p>
    <w:p w14:paraId="63B092D9" w14:textId="77777777" w:rsidR="006F093F" w:rsidRPr="00C078DD" w:rsidRDefault="009F19CF">
      <w:pPr>
        <w:adjustRightInd w:val="0"/>
        <w:snapToGrid w:val="0"/>
        <w:spacing w:line="460" w:lineRule="exact"/>
        <w:ind w:firstLineChars="200" w:firstLine="562"/>
        <w:rPr>
          <w:rFonts w:ascii="仿宋" w:eastAsia="仿宋" w:hAnsi="仿宋" w:cs="仿宋"/>
          <w:b/>
          <w:sz w:val="28"/>
          <w:szCs w:val="28"/>
        </w:rPr>
      </w:pPr>
      <w:r w:rsidRPr="00C078DD">
        <w:rPr>
          <w:rFonts w:ascii="仿宋" w:eastAsia="仿宋" w:hAnsi="仿宋" w:cs="仿宋" w:hint="eastAsia"/>
          <w:b/>
          <w:sz w:val="28"/>
          <w:szCs w:val="28"/>
        </w:rPr>
        <w:t>二、申请人的资格要求：</w:t>
      </w:r>
    </w:p>
    <w:p w14:paraId="07FE7710"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1.满足《中华人民共和国政府采购法》第二十二条规定。</w:t>
      </w:r>
    </w:p>
    <w:p w14:paraId="482A4753"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2.落实政府采购政策需满足的资格要求：</w:t>
      </w:r>
      <w:r w:rsidRPr="00C078DD">
        <w:rPr>
          <w:rFonts w:ascii="仿宋" w:eastAsia="仿宋" w:hAnsi="仿宋" w:cs="仿宋" w:hint="eastAsia"/>
          <w:sz w:val="28"/>
          <w:szCs w:val="28"/>
          <w:u w:val="single"/>
        </w:rPr>
        <w:t>本项目非专门面向中小企业采购的项目</w:t>
      </w:r>
      <w:r w:rsidRPr="00C078DD">
        <w:rPr>
          <w:rFonts w:ascii="仿宋" w:eastAsia="仿宋" w:hAnsi="仿宋" w:cs="仿宋" w:hint="eastAsia"/>
          <w:sz w:val="28"/>
          <w:szCs w:val="28"/>
        </w:rPr>
        <w:t>。</w:t>
      </w:r>
    </w:p>
    <w:p w14:paraId="18FF22EE"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3.本项目的特定资格要求：</w:t>
      </w:r>
    </w:p>
    <w:p w14:paraId="0EEBCDE5" w14:textId="77777777" w:rsidR="006F093F" w:rsidRPr="00C078DD" w:rsidRDefault="009F19CF">
      <w:pPr>
        <w:widowControl/>
        <w:shd w:val="clear" w:color="auto" w:fill="FFFFFF"/>
        <w:spacing w:line="480" w:lineRule="exact"/>
        <w:ind w:firstLine="561"/>
        <w:rPr>
          <w:rFonts w:ascii="仿宋" w:eastAsia="仿宋" w:hAnsi="仿宋" w:cs="仿宋"/>
          <w:sz w:val="28"/>
          <w:szCs w:val="28"/>
        </w:rPr>
      </w:pPr>
      <w:r w:rsidRPr="00C078DD">
        <w:rPr>
          <w:rFonts w:ascii="仿宋" w:eastAsia="仿宋" w:hAnsi="仿宋" w:cs="仿宋" w:hint="eastAsia"/>
          <w:sz w:val="28"/>
          <w:szCs w:val="28"/>
        </w:rPr>
        <w:t>（1）参与投标的供应商具有有效的营业执照。</w:t>
      </w:r>
    </w:p>
    <w:p w14:paraId="07467DF8" w14:textId="77777777" w:rsidR="006F093F" w:rsidRPr="00C078DD" w:rsidRDefault="009F19CF">
      <w:pPr>
        <w:widowControl/>
        <w:shd w:val="clear" w:color="auto" w:fill="FFFFFF"/>
        <w:spacing w:line="480" w:lineRule="exact"/>
        <w:ind w:firstLine="561"/>
        <w:rPr>
          <w:rFonts w:ascii="仿宋" w:eastAsia="仿宋" w:hAnsi="仿宋" w:cs="仿宋"/>
          <w:sz w:val="28"/>
          <w:szCs w:val="28"/>
        </w:rPr>
      </w:pPr>
      <w:r w:rsidRPr="00C078DD">
        <w:rPr>
          <w:rFonts w:ascii="仿宋" w:eastAsia="仿宋" w:hAnsi="仿宋" w:cs="仿宋" w:hint="eastAsia"/>
          <w:sz w:val="28"/>
          <w:szCs w:val="28"/>
        </w:rPr>
        <w:t>（2）不接受单位负责人为同一人或者存在控股、管理关系的不同单位参与投标，不接受联合体参与，不接受进口产品参与。</w:t>
      </w:r>
    </w:p>
    <w:p w14:paraId="365B5A47" w14:textId="77777777" w:rsidR="006F093F" w:rsidRPr="00C078DD" w:rsidRDefault="009F19CF">
      <w:pPr>
        <w:widowControl/>
        <w:shd w:val="clear" w:color="auto" w:fill="FFFFFF"/>
        <w:spacing w:line="480" w:lineRule="exact"/>
        <w:ind w:firstLine="561"/>
        <w:rPr>
          <w:rFonts w:ascii="仿宋" w:eastAsia="仿宋" w:hAnsi="仿宋" w:cs="仿宋"/>
          <w:sz w:val="28"/>
          <w:szCs w:val="28"/>
        </w:rPr>
      </w:pPr>
      <w:r w:rsidRPr="00C078DD">
        <w:rPr>
          <w:rFonts w:ascii="仿宋" w:eastAsia="仿宋" w:hAnsi="仿宋" w:cs="仿宋" w:hint="eastAsia"/>
          <w:sz w:val="28"/>
          <w:szCs w:val="28"/>
        </w:rPr>
        <w:t>（3）未被“信用中国”网站列入失信被执行人、重大税收违法案件当事人名单、政府采购严重失信行为记录名单。</w:t>
      </w:r>
    </w:p>
    <w:p w14:paraId="69A31EB2"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三、获取招标文件</w:t>
      </w:r>
    </w:p>
    <w:p w14:paraId="31DD88C1" w14:textId="64756972"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时间：2022年</w:t>
      </w:r>
      <w:r w:rsidR="00833456" w:rsidRPr="00C078DD">
        <w:rPr>
          <w:rFonts w:ascii="仿宋" w:eastAsia="仿宋" w:hAnsi="仿宋" w:cs="仿宋"/>
          <w:sz w:val="28"/>
          <w:szCs w:val="28"/>
        </w:rPr>
        <w:t>11</w:t>
      </w:r>
      <w:r w:rsidRPr="00C078DD">
        <w:rPr>
          <w:rFonts w:ascii="仿宋" w:eastAsia="仿宋" w:hAnsi="仿宋" w:cs="仿宋" w:hint="eastAsia"/>
          <w:sz w:val="28"/>
          <w:szCs w:val="28"/>
        </w:rPr>
        <w:t>月</w:t>
      </w:r>
      <w:r w:rsidR="00833456" w:rsidRPr="00C078DD">
        <w:rPr>
          <w:rFonts w:ascii="仿宋" w:eastAsia="仿宋" w:hAnsi="仿宋" w:cs="仿宋"/>
          <w:sz w:val="28"/>
          <w:szCs w:val="28"/>
        </w:rPr>
        <w:t>10</w:t>
      </w:r>
      <w:r w:rsidRPr="00C078DD">
        <w:rPr>
          <w:rFonts w:ascii="仿宋" w:eastAsia="仿宋" w:hAnsi="仿宋" w:cs="仿宋" w:hint="eastAsia"/>
          <w:sz w:val="28"/>
          <w:szCs w:val="28"/>
        </w:rPr>
        <w:t>日至2022年</w:t>
      </w:r>
      <w:r w:rsidR="00833456" w:rsidRPr="00C078DD">
        <w:rPr>
          <w:rFonts w:ascii="仿宋" w:eastAsia="仿宋" w:hAnsi="仿宋" w:cs="仿宋"/>
          <w:sz w:val="28"/>
          <w:szCs w:val="28"/>
        </w:rPr>
        <w:t>12</w:t>
      </w:r>
      <w:r w:rsidRPr="00C078DD">
        <w:rPr>
          <w:rFonts w:ascii="仿宋" w:eastAsia="仿宋" w:hAnsi="仿宋" w:cs="仿宋" w:hint="eastAsia"/>
          <w:sz w:val="28"/>
          <w:szCs w:val="28"/>
        </w:rPr>
        <w:t>月</w:t>
      </w:r>
      <w:r w:rsidR="00833456" w:rsidRPr="00C078DD">
        <w:rPr>
          <w:rFonts w:ascii="仿宋" w:eastAsia="仿宋" w:hAnsi="仿宋" w:cs="仿宋"/>
          <w:sz w:val="28"/>
          <w:szCs w:val="28"/>
        </w:rPr>
        <w:t>1</w:t>
      </w:r>
      <w:r w:rsidRPr="00C078DD">
        <w:rPr>
          <w:rFonts w:ascii="仿宋" w:eastAsia="仿宋" w:hAnsi="仿宋" w:cs="仿宋" w:hint="eastAsia"/>
          <w:sz w:val="28"/>
          <w:szCs w:val="28"/>
        </w:rPr>
        <w:t>日。</w:t>
      </w:r>
    </w:p>
    <w:p w14:paraId="1AD411C8"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lastRenderedPageBreak/>
        <w:t>地点：江苏航运职业技术学院官网</w:t>
      </w:r>
    </w:p>
    <w:p w14:paraId="54BAEBF0"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方式：自行下载。</w:t>
      </w:r>
    </w:p>
    <w:p w14:paraId="21FA3E91" w14:textId="77777777" w:rsidR="006F093F" w:rsidRPr="00C078DD" w:rsidRDefault="009F19CF">
      <w:pPr>
        <w:pStyle w:val="a0"/>
        <w:ind w:firstLine="560"/>
        <w:rPr>
          <w:rFonts w:ascii="仿宋" w:eastAsia="仿宋" w:hAnsi="仿宋" w:cs="仿宋"/>
          <w:kern w:val="2"/>
          <w:sz w:val="28"/>
          <w:szCs w:val="28"/>
        </w:rPr>
      </w:pPr>
      <w:r w:rsidRPr="00C078DD">
        <w:rPr>
          <w:rFonts w:ascii="仿宋" w:eastAsia="仿宋" w:hAnsi="仿宋" w:cs="仿宋" w:hint="eastAsia"/>
          <w:kern w:val="2"/>
          <w:sz w:val="28"/>
          <w:szCs w:val="28"/>
        </w:rPr>
        <w:t>售价：300元（现金）/份，现场缴纳。</w:t>
      </w:r>
    </w:p>
    <w:p w14:paraId="183EF521" w14:textId="77777777" w:rsidR="006F093F" w:rsidRPr="00C078DD" w:rsidRDefault="009F19CF">
      <w:pPr>
        <w:adjustRightInd w:val="0"/>
        <w:snapToGrid w:val="0"/>
        <w:spacing w:line="460" w:lineRule="exact"/>
        <w:ind w:firstLineChars="200" w:firstLine="562"/>
        <w:rPr>
          <w:rFonts w:ascii="仿宋" w:eastAsia="仿宋" w:hAnsi="仿宋" w:cs="仿宋"/>
          <w:b/>
          <w:sz w:val="28"/>
          <w:szCs w:val="28"/>
        </w:rPr>
      </w:pPr>
      <w:r w:rsidRPr="00C078DD">
        <w:rPr>
          <w:rFonts w:ascii="仿宋" w:eastAsia="仿宋" w:hAnsi="仿宋" w:cs="仿宋" w:hint="eastAsia"/>
          <w:b/>
          <w:sz w:val="28"/>
          <w:szCs w:val="28"/>
        </w:rPr>
        <w:t>四、提交投标文件截止时间</w:t>
      </w:r>
    </w:p>
    <w:p w14:paraId="424EAC29" w14:textId="26AE24A4" w:rsidR="006F093F" w:rsidRPr="00C078DD" w:rsidRDefault="009F19CF">
      <w:pPr>
        <w:adjustRightInd w:val="0"/>
        <w:snapToGrid w:val="0"/>
        <w:spacing w:line="460" w:lineRule="exact"/>
        <w:ind w:firstLineChars="200" w:firstLine="562"/>
        <w:rPr>
          <w:rFonts w:ascii="仿宋" w:eastAsia="仿宋" w:hAnsi="仿宋" w:cs="仿宋"/>
          <w:bCs/>
          <w:sz w:val="28"/>
          <w:szCs w:val="28"/>
          <w:u w:val="single"/>
        </w:rPr>
      </w:pPr>
      <w:r w:rsidRPr="00C078DD">
        <w:rPr>
          <w:rFonts w:ascii="仿宋" w:eastAsia="仿宋" w:hAnsi="仿宋" w:cs="仿宋" w:hint="eastAsia"/>
          <w:b/>
          <w:sz w:val="28"/>
          <w:szCs w:val="28"/>
        </w:rPr>
        <w:t>截止时间：</w:t>
      </w:r>
      <w:r w:rsidRPr="00C078DD">
        <w:rPr>
          <w:rFonts w:ascii="仿宋" w:eastAsia="仿宋" w:hAnsi="仿宋" w:cs="仿宋" w:hint="eastAsia"/>
          <w:bCs/>
          <w:sz w:val="28"/>
          <w:szCs w:val="28"/>
          <w:u w:val="single"/>
        </w:rPr>
        <w:t>2022年</w:t>
      </w:r>
      <w:r w:rsidR="00833456" w:rsidRPr="00C078DD">
        <w:rPr>
          <w:rFonts w:ascii="仿宋" w:eastAsia="仿宋" w:hAnsi="仿宋" w:cs="仿宋"/>
          <w:bCs/>
          <w:sz w:val="28"/>
          <w:szCs w:val="28"/>
          <w:u w:val="single"/>
        </w:rPr>
        <w:t>12</w:t>
      </w:r>
      <w:r w:rsidRPr="00C078DD">
        <w:rPr>
          <w:rFonts w:ascii="仿宋" w:eastAsia="仿宋" w:hAnsi="仿宋" w:cs="仿宋" w:hint="eastAsia"/>
          <w:bCs/>
          <w:sz w:val="28"/>
          <w:szCs w:val="28"/>
          <w:u w:val="single"/>
        </w:rPr>
        <w:t>月</w:t>
      </w:r>
      <w:r w:rsidR="00833456" w:rsidRPr="00C078DD">
        <w:rPr>
          <w:rFonts w:ascii="仿宋" w:eastAsia="仿宋" w:hAnsi="仿宋" w:cs="仿宋"/>
          <w:bCs/>
          <w:sz w:val="28"/>
          <w:szCs w:val="28"/>
          <w:u w:val="single"/>
        </w:rPr>
        <w:t>1</w:t>
      </w:r>
      <w:r w:rsidRPr="00C078DD">
        <w:rPr>
          <w:rFonts w:ascii="仿宋" w:eastAsia="仿宋" w:hAnsi="仿宋" w:cs="仿宋" w:hint="eastAsia"/>
          <w:bCs/>
          <w:sz w:val="28"/>
          <w:szCs w:val="28"/>
          <w:u w:val="single"/>
        </w:rPr>
        <w:t>日09时30分</w:t>
      </w:r>
    </w:p>
    <w:p w14:paraId="5F2F6B12" w14:textId="0A844307" w:rsidR="006F093F" w:rsidRPr="00C078DD" w:rsidRDefault="009F19CF">
      <w:pPr>
        <w:adjustRightInd w:val="0"/>
        <w:snapToGrid w:val="0"/>
        <w:spacing w:line="460" w:lineRule="exact"/>
        <w:ind w:firstLineChars="200" w:firstLine="562"/>
        <w:rPr>
          <w:rFonts w:ascii="仿宋" w:eastAsia="仿宋" w:hAnsi="仿宋" w:cs="仿宋"/>
          <w:sz w:val="28"/>
          <w:szCs w:val="28"/>
        </w:rPr>
      </w:pPr>
      <w:r w:rsidRPr="00C078DD">
        <w:rPr>
          <w:rFonts w:ascii="仿宋" w:eastAsia="仿宋" w:hAnsi="仿宋" w:cs="仿宋" w:hint="eastAsia"/>
          <w:b/>
          <w:bCs/>
          <w:sz w:val="28"/>
          <w:szCs w:val="28"/>
        </w:rPr>
        <w:t>提交方式：</w:t>
      </w:r>
      <w:r w:rsidRPr="00C078DD">
        <w:rPr>
          <w:rFonts w:ascii="仿宋" w:eastAsia="仿宋" w:hAnsi="仿宋" w:cs="仿宋" w:hint="eastAsia"/>
          <w:sz w:val="28"/>
          <w:szCs w:val="28"/>
        </w:rPr>
        <w:t>由于新冠疫情影响，供应商将响应文件以邮寄的方式递交给采购人，邮寄地址：</w:t>
      </w:r>
      <w:r w:rsidRPr="00C078DD">
        <w:rPr>
          <w:rFonts w:ascii="仿宋" w:eastAsia="仿宋" w:hAnsi="仿宋" w:cs="仿宋" w:hint="eastAsia"/>
          <w:b/>
          <w:bCs/>
          <w:sz w:val="28"/>
          <w:szCs w:val="28"/>
          <w:u w:val="single"/>
        </w:rPr>
        <w:t xml:space="preserve"> 南通市崇川区恒隆国际B座8</w:t>
      </w:r>
      <w:r w:rsidRPr="00C078DD">
        <w:rPr>
          <w:rFonts w:ascii="仿宋" w:eastAsia="仿宋" w:hAnsi="仿宋" w:cs="仿宋"/>
          <w:b/>
          <w:bCs/>
          <w:sz w:val="28"/>
          <w:szCs w:val="28"/>
          <w:u w:val="single"/>
        </w:rPr>
        <w:t xml:space="preserve">01 </w:t>
      </w:r>
      <w:r w:rsidRPr="00C078DD">
        <w:rPr>
          <w:rFonts w:ascii="仿宋" w:eastAsia="仿宋" w:hAnsi="仿宋" w:cs="仿宋" w:hint="eastAsia"/>
          <w:b/>
          <w:bCs/>
          <w:sz w:val="28"/>
          <w:szCs w:val="28"/>
        </w:rPr>
        <w:t>，</w:t>
      </w:r>
      <w:r w:rsidRPr="00C078DD">
        <w:rPr>
          <w:rFonts w:ascii="仿宋" w:eastAsia="仿宋" w:hAnsi="仿宋" w:cs="仿宋" w:hint="eastAsia"/>
          <w:sz w:val="28"/>
          <w:szCs w:val="28"/>
        </w:rPr>
        <w:t>收件人:小顾，联系方式：</w:t>
      </w:r>
      <w:r w:rsidRPr="00C078DD">
        <w:rPr>
          <w:rFonts w:ascii="仿宋" w:eastAsia="仿宋" w:hAnsi="仿宋" w:cs="仿宋"/>
          <w:sz w:val="28"/>
          <w:szCs w:val="28"/>
        </w:rPr>
        <w:t>18912260987</w:t>
      </w:r>
      <w:r w:rsidRPr="00C078DD">
        <w:rPr>
          <w:rFonts w:ascii="仿宋" w:eastAsia="仿宋" w:hAnsi="仿宋" w:cs="仿宋" w:hint="eastAsia"/>
          <w:sz w:val="28"/>
          <w:szCs w:val="28"/>
        </w:rPr>
        <w:t>。请各供应商充分考虑快递的配送时效，投标文件接收时间以快递送达并签收时间为准，若投标文件在</w:t>
      </w:r>
      <w:r w:rsidRPr="00C078DD">
        <w:rPr>
          <w:rFonts w:ascii="仿宋" w:eastAsia="仿宋" w:hAnsi="仿宋" w:cs="仿宋" w:hint="eastAsia"/>
          <w:b/>
          <w:bCs/>
          <w:sz w:val="28"/>
          <w:szCs w:val="28"/>
          <w:u w:val="single"/>
        </w:rPr>
        <w:t>2022</w:t>
      </w:r>
      <w:r w:rsidRPr="00C078DD">
        <w:rPr>
          <w:rFonts w:ascii="仿宋" w:eastAsia="仿宋" w:hAnsi="仿宋" w:cs="仿宋" w:hint="eastAsia"/>
          <w:sz w:val="28"/>
          <w:szCs w:val="28"/>
        </w:rPr>
        <w:t>年</w:t>
      </w:r>
      <w:r w:rsidR="00833456" w:rsidRPr="00C078DD">
        <w:rPr>
          <w:rFonts w:ascii="仿宋" w:eastAsia="仿宋" w:hAnsi="仿宋" w:cs="仿宋"/>
          <w:b/>
          <w:bCs/>
          <w:sz w:val="28"/>
          <w:szCs w:val="28"/>
          <w:u w:val="single"/>
        </w:rPr>
        <w:t>12</w:t>
      </w:r>
      <w:r w:rsidRPr="00C078DD">
        <w:rPr>
          <w:rFonts w:ascii="仿宋" w:eastAsia="仿宋" w:hAnsi="仿宋" w:cs="仿宋" w:hint="eastAsia"/>
          <w:sz w:val="28"/>
          <w:szCs w:val="28"/>
        </w:rPr>
        <w:t>月</w:t>
      </w:r>
      <w:r w:rsidR="00833456" w:rsidRPr="00C078DD">
        <w:rPr>
          <w:rFonts w:ascii="仿宋" w:eastAsia="仿宋" w:hAnsi="仿宋" w:cs="仿宋"/>
          <w:b/>
          <w:bCs/>
          <w:sz w:val="28"/>
          <w:szCs w:val="28"/>
          <w:u w:val="single"/>
        </w:rPr>
        <w:t>1</w:t>
      </w:r>
      <w:r w:rsidRPr="00C078DD">
        <w:rPr>
          <w:rFonts w:ascii="仿宋" w:eastAsia="仿宋" w:hAnsi="仿宋" w:cs="仿宋" w:hint="eastAsia"/>
          <w:sz w:val="28"/>
          <w:szCs w:val="28"/>
        </w:rPr>
        <w:t>日</w:t>
      </w:r>
      <w:r w:rsidRPr="00C078DD">
        <w:rPr>
          <w:rFonts w:ascii="仿宋" w:eastAsia="仿宋" w:hAnsi="仿宋" w:cs="仿宋" w:hint="eastAsia"/>
          <w:b/>
          <w:bCs/>
          <w:sz w:val="28"/>
          <w:szCs w:val="28"/>
          <w:u w:val="single"/>
        </w:rPr>
        <w:t>09</w:t>
      </w:r>
      <w:r w:rsidRPr="00C078DD">
        <w:rPr>
          <w:rFonts w:ascii="仿宋" w:eastAsia="仿宋" w:hAnsi="仿宋" w:cs="仿宋" w:hint="eastAsia"/>
          <w:sz w:val="28"/>
          <w:szCs w:val="28"/>
        </w:rPr>
        <w:t>点</w:t>
      </w:r>
      <w:r w:rsidRPr="00C078DD">
        <w:rPr>
          <w:rFonts w:ascii="仿宋" w:eastAsia="仿宋" w:hAnsi="仿宋" w:cs="仿宋" w:hint="eastAsia"/>
          <w:b/>
          <w:bCs/>
          <w:sz w:val="28"/>
          <w:szCs w:val="28"/>
          <w:u w:val="single"/>
        </w:rPr>
        <w:t>30</w:t>
      </w:r>
      <w:r w:rsidRPr="00C078DD">
        <w:rPr>
          <w:rFonts w:ascii="仿宋" w:eastAsia="仿宋" w:hAnsi="仿宋" w:cs="仿宋" w:hint="eastAsia"/>
          <w:sz w:val="28"/>
          <w:szCs w:val="28"/>
        </w:rPr>
        <w:t>分前未送达的，其投标文件将被拒绝。</w:t>
      </w:r>
    </w:p>
    <w:p w14:paraId="392B8B00" w14:textId="77777777" w:rsidR="006F093F" w:rsidRPr="00C078DD" w:rsidRDefault="009F19CF">
      <w:pPr>
        <w:adjustRightInd w:val="0"/>
        <w:snapToGrid w:val="0"/>
        <w:spacing w:line="460" w:lineRule="exact"/>
        <w:ind w:firstLineChars="200" w:firstLine="562"/>
        <w:rPr>
          <w:rFonts w:ascii="仿宋" w:eastAsia="仿宋" w:hAnsi="仿宋" w:cs="仿宋"/>
          <w:b/>
          <w:sz w:val="28"/>
          <w:szCs w:val="28"/>
        </w:rPr>
      </w:pPr>
      <w:r w:rsidRPr="00C078DD">
        <w:rPr>
          <w:rFonts w:ascii="仿宋" w:eastAsia="仿宋" w:hAnsi="仿宋" w:cs="仿宋" w:hint="eastAsia"/>
          <w:b/>
          <w:sz w:val="28"/>
          <w:szCs w:val="28"/>
        </w:rPr>
        <w:t>五、开标时间</w:t>
      </w:r>
    </w:p>
    <w:p w14:paraId="56804355" w14:textId="646BE97D" w:rsidR="006F093F" w:rsidRPr="00C078DD" w:rsidRDefault="009F19CF">
      <w:pPr>
        <w:adjustRightInd w:val="0"/>
        <w:snapToGrid w:val="0"/>
        <w:spacing w:line="460" w:lineRule="exact"/>
        <w:ind w:firstLineChars="200" w:firstLine="562"/>
        <w:rPr>
          <w:rFonts w:ascii="仿宋" w:eastAsia="仿宋" w:hAnsi="仿宋" w:cs="仿宋"/>
          <w:bCs/>
          <w:sz w:val="28"/>
          <w:szCs w:val="28"/>
        </w:rPr>
      </w:pPr>
      <w:r w:rsidRPr="00C078DD">
        <w:rPr>
          <w:rFonts w:ascii="仿宋" w:eastAsia="仿宋" w:hAnsi="仿宋" w:cs="仿宋" w:hint="eastAsia"/>
          <w:b/>
          <w:sz w:val="28"/>
          <w:szCs w:val="28"/>
        </w:rPr>
        <w:t>开标时间：</w:t>
      </w:r>
      <w:r w:rsidRPr="00C078DD">
        <w:rPr>
          <w:rFonts w:ascii="仿宋" w:eastAsia="仿宋" w:hAnsi="仿宋" w:cs="仿宋" w:hint="eastAsia"/>
          <w:bCs/>
          <w:sz w:val="28"/>
          <w:szCs w:val="28"/>
        </w:rPr>
        <w:t>2022年</w:t>
      </w:r>
      <w:r w:rsidR="00833456" w:rsidRPr="00C078DD">
        <w:rPr>
          <w:rFonts w:ascii="仿宋" w:eastAsia="仿宋" w:hAnsi="仿宋" w:cs="仿宋"/>
          <w:bCs/>
          <w:sz w:val="28"/>
          <w:szCs w:val="28"/>
        </w:rPr>
        <w:t>12</w:t>
      </w:r>
      <w:r w:rsidRPr="00C078DD">
        <w:rPr>
          <w:rFonts w:ascii="仿宋" w:eastAsia="仿宋" w:hAnsi="仿宋" w:cs="仿宋" w:hint="eastAsia"/>
          <w:bCs/>
          <w:sz w:val="28"/>
          <w:szCs w:val="28"/>
        </w:rPr>
        <w:t>月</w:t>
      </w:r>
      <w:r w:rsidR="00833456" w:rsidRPr="00C078DD">
        <w:rPr>
          <w:rFonts w:ascii="仿宋" w:eastAsia="仿宋" w:hAnsi="仿宋" w:cs="仿宋"/>
          <w:bCs/>
          <w:sz w:val="28"/>
          <w:szCs w:val="28"/>
        </w:rPr>
        <w:t>1</w:t>
      </w:r>
      <w:r w:rsidRPr="00C078DD">
        <w:rPr>
          <w:rFonts w:ascii="仿宋" w:eastAsia="仿宋" w:hAnsi="仿宋" w:cs="仿宋" w:hint="eastAsia"/>
          <w:bCs/>
          <w:sz w:val="28"/>
          <w:szCs w:val="28"/>
        </w:rPr>
        <w:t>日09时30分</w:t>
      </w:r>
    </w:p>
    <w:p w14:paraId="11A406E6" w14:textId="77777777" w:rsidR="006F093F" w:rsidRPr="00C078DD" w:rsidRDefault="009F19CF">
      <w:pPr>
        <w:adjustRightInd w:val="0"/>
        <w:snapToGrid w:val="0"/>
        <w:spacing w:line="460" w:lineRule="exact"/>
        <w:ind w:firstLineChars="200" w:firstLine="562"/>
        <w:rPr>
          <w:rFonts w:ascii="仿宋" w:eastAsia="仿宋" w:hAnsi="仿宋" w:cs="仿宋"/>
          <w:b/>
          <w:bCs/>
          <w:sz w:val="28"/>
          <w:szCs w:val="28"/>
          <w:u w:val="single"/>
        </w:rPr>
      </w:pPr>
      <w:r w:rsidRPr="00C078DD">
        <w:rPr>
          <w:rFonts w:ascii="仿宋" w:eastAsia="仿宋" w:hAnsi="仿宋" w:cs="仿宋" w:hint="eastAsia"/>
          <w:b/>
          <w:sz w:val="28"/>
          <w:szCs w:val="28"/>
        </w:rPr>
        <w:t>开标地点：</w:t>
      </w:r>
      <w:r w:rsidRPr="00C078DD">
        <w:rPr>
          <w:rFonts w:ascii="仿宋" w:eastAsia="仿宋" w:hAnsi="仿宋" w:cs="仿宋" w:hint="eastAsia"/>
          <w:b/>
          <w:bCs/>
          <w:sz w:val="28"/>
          <w:szCs w:val="28"/>
          <w:u w:val="single"/>
        </w:rPr>
        <w:t>南通市崇川区恒隆国际B</w:t>
      </w:r>
      <w:r w:rsidRPr="00C078DD">
        <w:rPr>
          <w:rFonts w:ascii="仿宋" w:eastAsia="仿宋" w:hAnsi="仿宋" w:cs="仿宋"/>
          <w:b/>
          <w:bCs/>
          <w:sz w:val="28"/>
          <w:szCs w:val="28"/>
          <w:u w:val="single"/>
        </w:rPr>
        <w:t>座</w:t>
      </w:r>
      <w:r w:rsidRPr="00C078DD">
        <w:rPr>
          <w:rFonts w:ascii="仿宋" w:eastAsia="仿宋" w:hAnsi="仿宋" w:cs="仿宋" w:hint="eastAsia"/>
          <w:b/>
          <w:bCs/>
          <w:sz w:val="28"/>
          <w:szCs w:val="28"/>
          <w:u w:val="single"/>
        </w:rPr>
        <w:t>8</w:t>
      </w:r>
      <w:r w:rsidRPr="00C078DD">
        <w:rPr>
          <w:rFonts w:ascii="仿宋" w:eastAsia="仿宋" w:hAnsi="仿宋" w:cs="仿宋"/>
          <w:b/>
          <w:bCs/>
          <w:sz w:val="28"/>
          <w:szCs w:val="28"/>
          <w:u w:val="single"/>
        </w:rPr>
        <w:t>01</w:t>
      </w:r>
    </w:p>
    <w:p w14:paraId="5CA95210" w14:textId="77777777" w:rsidR="006F093F" w:rsidRPr="00C078DD" w:rsidRDefault="009F19CF">
      <w:pPr>
        <w:adjustRightInd w:val="0"/>
        <w:snapToGrid w:val="0"/>
        <w:spacing w:line="460" w:lineRule="exact"/>
        <w:ind w:firstLineChars="200" w:firstLine="562"/>
        <w:rPr>
          <w:rFonts w:ascii="仿宋" w:eastAsia="仿宋" w:hAnsi="仿宋" w:cs="仿宋"/>
          <w:b/>
          <w:sz w:val="28"/>
          <w:szCs w:val="28"/>
        </w:rPr>
      </w:pPr>
      <w:r w:rsidRPr="00C078DD">
        <w:rPr>
          <w:rFonts w:ascii="仿宋" w:eastAsia="仿宋" w:hAnsi="仿宋" w:cs="仿宋" w:hint="eastAsia"/>
          <w:b/>
          <w:sz w:val="28"/>
          <w:szCs w:val="28"/>
        </w:rPr>
        <w:t>六、公告期限</w:t>
      </w:r>
    </w:p>
    <w:p w14:paraId="66BE059A"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自本公告发布之日起5个工作日。</w:t>
      </w:r>
    </w:p>
    <w:p w14:paraId="22E9E453" w14:textId="77777777" w:rsidR="006F093F" w:rsidRPr="00C078DD" w:rsidRDefault="009F19CF">
      <w:pPr>
        <w:adjustRightInd w:val="0"/>
        <w:snapToGrid w:val="0"/>
        <w:spacing w:line="460" w:lineRule="exact"/>
        <w:ind w:firstLineChars="200" w:firstLine="562"/>
        <w:rPr>
          <w:rFonts w:ascii="仿宋" w:eastAsia="仿宋" w:hAnsi="仿宋" w:cs="仿宋"/>
          <w:b/>
          <w:sz w:val="28"/>
          <w:szCs w:val="28"/>
        </w:rPr>
      </w:pPr>
      <w:r w:rsidRPr="00C078DD">
        <w:rPr>
          <w:rFonts w:ascii="仿宋" w:eastAsia="仿宋" w:hAnsi="仿宋" w:cs="仿宋" w:hint="eastAsia"/>
          <w:b/>
          <w:sz w:val="28"/>
          <w:szCs w:val="28"/>
        </w:rPr>
        <w:t>七、其他补充事宜</w:t>
      </w:r>
    </w:p>
    <w:p w14:paraId="01E915E7"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1.投标保证金：免收</w:t>
      </w:r>
    </w:p>
    <w:p w14:paraId="65F9F8E9"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2.项目开标活动模式：不见面开标模式，投标供应商可自行选择开标地点参加开标会。</w:t>
      </w:r>
    </w:p>
    <w:p w14:paraId="41CEF31D"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sz w:val="28"/>
          <w:szCs w:val="28"/>
        </w:rPr>
        <w:t>3</w:t>
      </w:r>
      <w:r w:rsidRPr="00C078DD">
        <w:rPr>
          <w:rFonts w:ascii="仿宋" w:eastAsia="仿宋" w:hAnsi="仿宋" w:cs="仿宋" w:hint="eastAsia"/>
          <w:sz w:val="28"/>
          <w:szCs w:val="28"/>
        </w:rPr>
        <w:t>.对项目需求部分（供应商资格要求、项目需求、商务技术评分标准）的询问、质疑请向招标人提出，由招标人负责答复；对项目招标文件其它部分的询问请向代理机构经办人提出。</w:t>
      </w:r>
    </w:p>
    <w:p w14:paraId="3B5182AA"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sz w:val="28"/>
          <w:szCs w:val="28"/>
        </w:rPr>
        <w:t>4</w:t>
      </w:r>
      <w:r w:rsidRPr="00C078DD">
        <w:rPr>
          <w:rFonts w:ascii="仿宋" w:eastAsia="仿宋" w:hAnsi="仿宋" w:cs="仿宋" w:hint="eastAsia"/>
          <w:sz w:val="28"/>
          <w:szCs w:val="28"/>
        </w:rPr>
        <w:t>.供应商应依照规定提交各类声明函、承诺函，不再同时提供原件备查或提供有关部门出具的相关证明文件。但中标供应商应做好提交声明函、承诺</w:t>
      </w:r>
      <w:proofErr w:type="gramStart"/>
      <w:r w:rsidRPr="00C078DD">
        <w:rPr>
          <w:rFonts w:ascii="仿宋" w:eastAsia="仿宋" w:hAnsi="仿宋" w:cs="仿宋" w:hint="eastAsia"/>
          <w:sz w:val="28"/>
          <w:szCs w:val="28"/>
        </w:rPr>
        <w:t>函相应</w:t>
      </w:r>
      <w:proofErr w:type="gramEnd"/>
      <w:r w:rsidRPr="00C078DD">
        <w:rPr>
          <w:rFonts w:ascii="仿宋" w:eastAsia="仿宋" w:hAnsi="仿宋" w:cs="仿宋" w:hint="eastAsia"/>
          <w:sz w:val="28"/>
          <w:szCs w:val="28"/>
        </w:rPr>
        <w:t>原件的核查准备；核查后发现虚假或违背承诺的，依照相关法律法规规定处理。</w:t>
      </w:r>
    </w:p>
    <w:p w14:paraId="410E9983" w14:textId="77777777" w:rsidR="006F093F" w:rsidRPr="00C078DD" w:rsidRDefault="009F19CF">
      <w:pPr>
        <w:adjustRightInd w:val="0"/>
        <w:snapToGrid w:val="0"/>
        <w:spacing w:line="460" w:lineRule="exact"/>
        <w:ind w:firstLineChars="200" w:firstLine="562"/>
        <w:rPr>
          <w:rFonts w:ascii="仿宋" w:eastAsia="仿宋" w:hAnsi="仿宋" w:cs="仿宋"/>
          <w:b/>
          <w:bCs/>
          <w:sz w:val="28"/>
          <w:szCs w:val="28"/>
        </w:rPr>
      </w:pPr>
      <w:r w:rsidRPr="00C078DD">
        <w:rPr>
          <w:rFonts w:ascii="仿宋" w:eastAsia="仿宋" w:hAnsi="仿宋" w:cs="仿宋" w:hint="eastAsia"/>
          <w:b/>
          <w:bCs/>
          <w:sz w:val="28"/>
          <w:szCs w:val="28"/>
        </w:rPr>
        <w:t>6.</w:t>
      </w:r>
      <w:proofErr w:type="gramStart"/>
      <w:r w:rsidRPr="00C078DD">
        <w:rPr>
          <w:rFonts w:ascii="仿宋" w:eastAsia="仿宋" w:hAnsi="仿宋" w:cs="仿宋" w:hint="eastAsia"/>
          <w:b/>
          <w:bCs/>
          <w:sz w:val="28"/>
          <w:szCs w:val="28"/>
        </w:rPr>
        <w:t>远程不</w:t>
      </w:r>
      <w:proofErr w:type="gramEnd"/>
      <w:r w:rsidRPr="00C078DD">
        <w:rPr>
          <w:rFonts w:ascii="仿宋" w:eastAsia="仿宋" w:hAnsi="仿宋" w:cs="仿宋" w:hint="eastAsia"/>
          <w:b/>
          <w:bCs/>
          <w:sz w:val="28"/>
          <w:szCs w:val="28"/>
        </w:rPr>
        <w:t>见面说明</w:t>
      </w:r>
    </w:p>
    <w:p w14:paraId="682403B0" w14:textId="77777777" w:rsidR="006F093F" w:rsidRPr="00C078DD" w:rsidRDefault="009F19CF">
      <w:pPr>
        <w:adjustRightInd w:val="0"/>
        <w:snapToGrid w:val="0"/>
        <w:spacing w:line="460" w:lineRule="exact"/>
        <w:ind w:firstLineChars="200" w:firstLine="562"/>
        <w:rPr>
          <w:rFonts w:ascii="仿宋" w:eastAsia="仿宋" w:hAnsi="仿宋" w:cs="仿宋"/>
          <w:b/>
          <w:sz w:val="28"/>
          <w:szCs w:val="28"/>
        </w:rPr>
      </w:pPr>
      <w:r w:rsidRPr="00C078DD">
        <w:rPr>
          <w:rFonts w:ascii="仿宋" w:eastAsia="仿宋" w:hAnsi="仿宋" w:cs="仿宋" w:hint="eastAsia"/>
          <w:b/>
          <w:bCs/>
          <w:sz w:val="28"/>
          <w:szCs w:val="28"/>
        </w:rPr>
        <w:fldChar w:fldCharType="begin"/>
      </w:r>
      <w:r w:rsidRPr="00C078DD">
        <w:rPr>
          <w:rFonts w:ascii="仿宋" w:eastAsia="仿宋" w:hAnsi="仿宋" w:cs="仿宋" w:hint="eastAsia"/>
          <w:b/>
          <w:bCs/>
          <w:sz w:val="28"/>
          <w:szCs w:val="28"/>
        </w:rPr>
        <w:instrText xml:space="preserve"> = 1 \* GB3 \* MERGEFORMAT </w:instrText>
      </w:r>
      <w:r w:rsidRPr="00C078DD">
        <w:rPr>
          <w:rFonts w:ascii="仿宋" w:eastAsia="仿宋" w:hAnsi="仿宋" w:cs="仿宋" w:hint="eastAsia"/>
          <w:b/>
          <w:bCs/>
          <w:sz w:val="28"/>
          <w:szCs w:val="28"/>
        </w:rPr>
        <w:fldChar w:fldCharType="separate"/>
      </w:r>
      <w:r w:rsidRPr="00C078DD">
        <w:rPr>
          <w:rFonts w:ascii="仿宋" w:eastAsia="仿宋" w:hAnsi="仿宋" w:cs="仿宋" w:hint="eastAsia"/>
          <w:b/>
          <w:bCs/>
          <w:sz w:val="28"/>
          <w:szCs w:val="28"/>
        </w:rPr>
        <w:t>①</w:t>
      </w:r>
      <w:r w:rsidRPr="00C078DD">
        <w:rPr>
          <w:rFonts w:ascii="仿宋" w:eastAsia="仿宋" w:hAnsi="仿宋" w:cs="仿宋" w:hint="eastAsia"/>
          <w:b/>
          <w:bCs/>
          <w:sz w:val="28"/>
          <w:szCs w:val="28"/>
        </w:rPr>
        <w:fldChar w:fldCharType="end"/>
      </w:r>
      <w:r w:rsidRPr="00C078DD">
        <w:rPr>
          <w:rFonts w:ascii="仿宋" w:eastAsia="仿宋" w:hAnsi="仿宋" w:cs="仿宋" w:hint="eastAsia"/>
          <w:b/>
          <w:bCs/>
          <w:sz w:val="28"/>
          <w:szCs w:val="28"/>
        </w:rPr>
        <w:t>因疫情影响，本项目为不见面开标，供应商代表无需到达开标现场，但应确保响应文件在提交截止时间前送达或邮寄到达采购代理</w:t>
      </w:r>
      <w:r w:rsidRPr="00C078DD">
        <w:rPr>
          <w:rFonts w:ascii="仿宋" w:eastAsia="仿宋" w:hAnsi="仿宋" w:cs="仿宋" w:hint="eastAsia"/>
          <w:b/>
          <w:bCs/>
          <w:sz w:val="28"/>
          <w:szCs w:val="28"/>
        </w:rPr>
        <w:lastRenderedPageBreak/>
        <w:t>机构（由本项目代理机构联系人签收，邮寄地址：南通市崇川区恒隆国际B座</w:t>
      </w:r>
      <w:r w:rsidRPr="00C078DD">
        <w:rPr>
          <w:rFonts w:ascii="仿宋" w:eastAsia="仿宋" w:hAnsi="仿宋" w:cs="仿宋"/>
          <w:b/>
          <w:bCs/>
          <w:sz w:val="28"/>
          <w:szCs w:val="28"/>
        </w:rPr>
        <w:t>801</w:t>
      </w:r>
      <w:r w:rsidRPr="00C078DD">
        <w:rPr>
          <w:rFonts w:ascii="仿宋" w:eastAsia="仿宋" w:hAnsi="仿宋" w:cs="仿宋" w:hint="eastAsia"/>
          <w:b/>
          <w:bCs/>
          <w:sz w:val="28"/>
          <w:szCs w:val="28"/>
        </w:rPr>
        <w:t>，中</w:t>
      </w:r>
      <w:proofErr w:type="gramStart"/>
      <w:r w:rsidRPr="00C078DD">
        <w:rPr>
          <w:rFonts w:ascii="仿宋" w:eastAsia="仿宋" w:hAnsi="仿宋" w:cs="仿宋" w:hint="eastAsia"/>
          <w:b/>
          <w:bCs/>
          <w:sz w:val="28"/>
          <w:szCs w:val="28"/>
        </w:rPr>
        <w:t>诚智信工程</w:t>
      </w:r>
      <w:proofErr w:type="gramEnd"/>
      <w:r w:rsidRPr="00C078DD">
        <w:rPr>
          <w:rFonts w:ascii="仿宋" w:eastAsia="仿宋" w:hAnsi="仿宋" w:cs="仿宋" w:hint="eastAsia"/>
          <w:b/>
          <w:bCs/>
          <w:sz w:val="28"/>
          <w:szCs w:val="28"/>
        </w:rPr>
        <w:t>咨询集团股份有限公司　顾工，18912260987），如为邮寄，供应商应留出充足的邮寄时间（快递袋表面需标明投标供应商单位名称和联系方式），如因邮寄问题导致响应文件未及时到达提交地点，一切责任由供应商自行承担。</w:t>
      </w:r>
      <w:r w:rsidRPr="00C078DD">
        <w:rPr>
          <w:rFonts w:ascii="仿宋" w:eastAsia="仿宋" w:hAnsi="仿宋" w:cs="仿宋" w:hint="eastAsia"/>
          <w:b/>
          <w:bCs/>
          <w:sz w:val="28"/>
          <w:szCs w:val="28"/>
        </w:rPr>
        <w:fldChar w:fldCharType="begin"/>
      </w:r>
      <w:r w:rsidRPr="00C078DD">
        <w:rPr>
          <w:rFonts w:ascii="仿宋" w:eastAsia="仿宋" w:hAnsi="仿宋" w:cs="仿宋" w:hint="eastAsia"/>
          <w:b/>
          <w:bCs/>
          <w:sz w:val="28"/>
          <w:szCs w:val="28"/>
        </w:rPr>
        <w:instrText xml:space="preserve"> = 2 \* GB3 \* MERGEFORMAT </w:instrText>
      </w:r>
      <w:r w:rsidRPr="00C078DD">
        <w:rPr>
          <w:rFonts w:ascii="仿宋" w:eastAsia="仿宋" w:hAnsi="仿宋" w:cs="仿宋" w:hint="eastAsia"/>
          <w:b/>
          <w:bCs/>
          <w:sz w:val="28"/>
          <w:szCs w:val="28"/>
        </w:rPr>
        <w:fldChar w:fldCharType="separate"/>
      </w:r>
      <w:r w:rsidRPr="00C078DD">
        <w:rPr>
          <w:rFonts w:ascii="仿宋" w:eastAsia="仿宋" w:hAnsi="仿宋" w:cs="仿宋" w:hint="eastAsia"/>
          <w:b/>
          <w:bCs/>
          <w:sz w:val="28"/>
          <w:szCs w:val="28"/>
        </w:rPr>
        <w:t>②</w:t>
      </w:r>
      <w:r w:rsidRPr="00C078DD">
        <w:rPr>
          <w:rFonts w:ascii="仿宋" w:eastAsia="仿宋" w:hAnsi="仿宋" w:cs="仿宋" w:hint="eastAsia"/>
          <w:b/>
          <w:bCs/>
          <w:sz w:val="28"/>
          <w:szCs w:val="28"/>
        </w:rPr>
        <w:fldChar w:fldCharType="end"/>
      </w:r>
      <w:r w:rsidRPr="00C078DD">
        <w:rPr>
          <w:rFonts w:ascii="仿宋" w:eastAsia="仿宋" w:hAnsi="仿宋" w:cs="仿宋" w:hint="eastAsia"/>
          <w:b/>
          <w:bCs/>
          <w:sz w:val="28"/>
          <w:szCs w:val="28"/>
        </w:rPr>
        <w:t>开标现场由代理机构主持，采购人组织的评标委员负责投标文件的评审。为确保本项目开标能够顺利进行，各供应商的授权委托人在开标前半小时以“单位全称+ 授权委托人姓名”的格式申请加入QQ群“中诚远程开标交互群，群号：</w:t>
      </w:r>
      <w:r w:rsidRPr="00C078DD">
        <w:rPr>
          <w:rFonts w:ascii="仿宋" w:eastAsia="仿宋" w:hAnsi="仿宋" w:cs="仿宋"/>
          <w:b/>
          <w:bCs/>
          <w:sz w:val="28"/>
          <w:szCs w:val="28"/>
        </w:rPr>
        <w:t>367950747</w:t>
      </w:r>
      <w:r w:rsidRPr="00C078DD">
        <w:rPr>
          <w:rFonts w:ascii="仿宋" w:eastAsia="仿宋" w:hAnsi="仿宋" w:cs="仿宋" w:hint="eastAsia"/>
          <w:b/>
          <w:bCs/>
          <w:sz w:val="28"/>
          <w:szCs w:val="28"/>
        </w:rPr>
        <w:t>”，招标代理机构在QQ群内</w:t>
      </w:r>
      <w:proofErr w:type="gramStart"/>
      <w:r w:rsidRPr="00C078DD">
        <w:rPr>
          <w:rFonts w:ascii="仿宋" w:eastAsia="仿宋" w:hAnsi="仿宋" w:cs="仿宋" w:hint="eastAsia"/>
          <w:b/>
          <w:bCs/>
          <w:sz w:val="28"/>
          <w:szCs w:val="28"/>
        </w:rPr>
        <w:t>公布腾讯会议</w:t>
      </w:r>
      <w:proofErr w:type="gramEnd"/>
      <w:r w:rsidRPr="00C078DD">
        <w:rPr>
          <w:rFonts w:ascii="仿宋" w:eastAsia="仿宋" w:hAnsi="仿宋" w:cs="仿宋" w:hint="eastAsia"/>
          <w:b/>
          <w:bCs/>
          <w:sz w:val="28"/>
          <w:szCs w:val="28"/>
        </w:rPr>
        <w:t>号。</w:t>
      </w:r>
      <w:r w:rsidRPr="00C078DD">
        <w:rPr>
          <w:rFonts w:ascii="仿宋" w:eastAsia="仿宋" w:hAnsi="仿宋" w:cs="仿宋" w:hint="eastAsia"/>
          <w:b/>
          <w:bCs/>
          <w:sz w:val="28"/>
          <w:szCs w:val="28"/>
        </w:rPr>
        <w:fldChar w:fldCharType="begin"/>
      </w:r>
      <w:r w:rsidRPr="00C078DD">
        <w:rPr>
          <w:rFonts w:ascii="仿宋" w:eastAsia="仿宋" w:hAnsi="仿宋" w:cs="仿宋" w:hint="eastAsia"/>
          <w:b/>
          <w:bCs/>
          <w:sz w:val="28"/>
          <w:szCs w:val="28"/>
        </w:rPr>
        <w:instrText xml:space="preserve"> = 3 \* GB3 \* MERGEFORMAT </w:instrText>
      </w:r>
      <w:r w:rsidRPr="00C078DD">
        <w:rPr>
          <w:rFonts w:ascii="仿宋" w:eastAsia="仿宋" w:hAnsi="仿宋" w:cs="仿宋" w:hint="eastAsia"/>
          <w:b/>
          <w:bCs/>
          <w:sz w:val="28"/>
          <w:szCs w:val="28"/>
        </w:rPr>
        <w:fldChar w:fldCharType="separate"/>
      </w:r>
      <w:r w:rsidRPr="00C078DD">
        <w:rPr>
          <w:rFonts w:ascii="仿宋" w:eastAsia="仿宋" w:hAnsi="仿宋" w:cs="仿宋" w:hint="eastAsia"/>
          <w:b/>
          <w:bCs/>
          <w:sz w:val="28"/>
          <w:szCs w:val="28"/>
        </w:rPr>
        <w:t>③</w:t>
      </w:r>
      <w:r w:rsidRPr="00C078DD">
        <w:rPr>
          <w:rFonts w:ascii="仿宋" w:eastAsia="仿宋" w:hAnsi="仿宋" w:cs="仿宋" w:hint="eastAsia"/>
          <w:b/>
          <w:bCs/>
          <w:sz w:val="28"/>
          <w:szCs w:val="28"/>
        </w:rPr>
        <w:fldChar w:fldCharType="end"/>
      </w:r>
      <w:r w:rsidRPr="00C078DD">
        <w:rPr>
          <w:rFonts w:ascii="仿宋" w:eastAsia="仿宋" w:hAnsi="仿宋" w:cs="仿宋" w:hint="eastAsia"/>
          <w:b/>
          <w:bCs/>
          <w:sz w:val="28"/>
          <w:szCs w:val="28"/>
        </w:rPr>
        <w:t>本项目开标过程交互采用“腾讯会议”，投标供应商需自行下载安装“腾讯会议”程序，并学习操作，开标截止前半小时申请加入采购代理机构指定</w:t>
      </w:r>
      <w:proofErr w:type="gramStart"/>
      <w:r w:rsidRPr="00C078DD">
        <w:rPr>
          <w:rFonts w:ascii="仿宋" w:eastAsia="仿宋" w:hAnsi="仿宋" w:cs="仿宋" w:hint="eastAsia"/>
          <w:b/>
          <w:bCs/>
          <w:sz w:val="28"/>
          <w:szCs w:val="28"/>
        </w:rPr>
        <w:t>的腾讯会议室</w:t>
      </w:r>
      <w:proofErr w:type="gramEnd"/>
      <w:r w:rsidRPr="00C078DD">
        <w:rPr>
          <w:rFonts w:ascii="仿宋" w:eastAsia="仿宋" w:hAnsi="仿宋" w:cs="仿宋" w:hint="eastAsia"/>
          <w:b/>
          <w:bCs/>
          <w:sz w:val="28"/>
          <w:szCs w:val="28"/>
        </w:rPr>
        <w:t>（会议号在QQ群中公布），加入会议时名称修改为“投标单位名称”，在开评标全过程中，</w:t>
      </w:r>
      <w:proofErr w:type="gramStart"/>
      <w:r w:rsidRPr="00C078DD">
        <w:rPr>
          <w:rFonts w:ascii="仿宋" w:eastAsia="仿宋" w:hAnsi="仿宋" w:cs="仿宋" w:hint="eastAsia"/>
          <w:b/>
          <w:bCs/>
          <w:sz w:val="28"/>
          <w:szCs w:val="28"/>
        </w:rPr>
        <w:t>此腾讯</w:t>
      </w:r>
      <w:proofErr w:type="gramEnd"/>
      <w:r w:rsidRPr="00C078DD">
        <w:rPr>
          <w:rFonts w:ascii="仿宋" w:eastAsia="仿宋" w:hAnsi="仿宋" w:cs="仿宋" w:hint="eastAsia"/>
          <w:b/>
          <w:bCs/>
          <w:sz w:val="28"/>
          <w:szCs w:val="28"/>
        </w:rPr>
        <w:t>会议作为交互工具进行实时交互。</w:t>
      </w:r>
      <w:r w:rsidRPr="00C078DD">
        <w:rPr>
          <w:rFonts w:ascii="仿宋" w:eastAsia="仿宋" w:hAnsi="仿宋" w:cs="仿宋" w:hint="eastAsia"/>
          <w:b/>
          <w:bCs/>
          <w:sz w:val="28"/>
          <w:szCs w:val="28"/>
        </w:rPr>
        <w:fldChar w:fldCharType="begin"/>
      </w:r>
      <w:r w:rsidRPr="00C078DD">
        <w:rPr>
          <w:rFonts w:ascii="仿宋" w:eastAsia="仿宋" w:hAnsi="仿宋" w:cs="仿宋" w:hint="eastAsia"/>
          <w:b/>
          <w:bCs/>
          <w:sz w:val="28"/>
          <w:szCs w:val="28"/>
        </w:rPr>
        <w:instrText xml:space="preserve"> = 4 \* GB3 \* MERGEFORMAT </w:instrText>
      </w:r>
      <w:r w:rsidRPr="00C078DD">
        <w:rPr>
          <w:rFonts w:ascii="仿宋" w:eastAsia="仿宋" w:hAnsi="仿宋" w:cs="仿宋" w:hint="eastAsia"/>
          <w:b/>
          <w:bCs/>
          <w:sz w:val="28"/>
          <w:szCs w:val="28"/>
        </w:rPr>
        <w:fldChar w:fldCharType="separate"/>
      </w:r>
      <w:r w:rsidRPr="00C078DD">
        <w:rPr>
          <w:rFonts w:ascii="仿宋" w:eastAsia="仿宋" w:hAnsi="仿宋" w:cs="仿宋" w:hint="eastAsia"/>
          <w:b/>
          <w:bCs/>
          <w:sz w:val="28"/>
          <w:szCs w:val="28"/>
        </w:rPr>
        <w:t>④</w:t>
      </w:r>
      <w:r w:rsidRPr="00C078DD">
        <w:rPr>
          <w:rFonts w:ascii="仿宋" w:eastAsia="仿宋" w:hAnsi="仿宋" w:cs="仿宋" w:hint="eastAsia"/>
          <w:b/>
          <w:bCs/>
          <w:sz w:val="28"/>
          <w:szCs w:val="28"/>
        </w:rPr>
        <w:fldChar w:fldCharType="end"/>
      </w:r>
      <w:r w:rsidRPr="00C078DD">
        <w:rPr>
          <w:rFonts w:ascii="仿宋" w:eastAsia="仿宋" w:hAnsi="仿宋" w:cs="仿宋" w:hint="eastAsia"/>
          <w:b/>
          <w:bCs/>
          <w:sz w:val="28"/>
          <w:szCs w:val="28"/>
        </w:rPr>
        <w:t>开评标全过程中，各投标人参与远程交互的授权委托人或法人代表应始终为同一个人，中途不得更换，在废标、澄清、提</w:t>
      </w:r>
      <w:proofErr w:type="gramStart"/>
      <w:r w:rsidRPr="00C078DD">
        <w:rPr>
          <w:rFonts w:ascii="仿宋" w:eastAsia="仿宋" w:hAnsi="仿宋" w:cs="仿宋" w:hint="eastAsia"/>
          <w:b/>
          <w:bCs/>
          <w:sz w:val="28"/>
          <w:szCs w:val="28"/>
        </w:rPr>
        <w:t>疑</w:t>
      </w:r>
      <w:proofErr w:type="gramEnd"/>
      <w:r w:rsidRPr="00C078DD">
        <w:rPr>
          <w:rFonts w:ascii="仿宋" w:eastAsia="仿宋" w:hAnsi="仿宋" w:cs="仿宋" w:hint="eastAsia"/>
          <w:b/>
          <w:bCs/>
          <w:sz w:val="28"/>
          <w:szCs w:val="28"/>
        </w:rPr>
        <w:t>、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r w:rsidRPr="00C078DD">
        <w:rPr>
          <w:rFonts w:ascii="仿宋" w:eastAsia="仿宋" w:hAnsi="仿宋" w:cs="仿宋" w:hint="eastAsia"/>
          <w:b/>
          <w:bCs/>
          <w:sz w:val="28"/>
          <w:szCs w:val="28"/>
        </w:rPr>
        <w:fldChar w:fldCharType="begin"/>
      </w:r>
      <w:r w:rsidRPr="00C078DD">
        <w:rPr>
          <w:rFonts w:ascii="仿宋" w:eastAsia="仿宋" w:hAnsi="仿宋" w:cs="仿宋" w:hint="eastAsia"/>
          <w:b/>
          <w:bCs/>
          <w:sz w:val="28"/>
          <w:szCs w:val="28"/>
        </w:rPr>
        <w:instrText xml:space="preserve"> = 5 \* GB3 \* MERGEFORMAT </w:instrText>
      </w:r>
      <w:r w:rsidRPr="00C078DD">
        <w:rPr>
          <w:rFonts w:ascii="仿宋" w:eastAsia="仿宋" w:hAnsi="仿宋" w:cs="仿宋" w:hint="eastAsia"/>
          <w:b/>
          <w:bCs/>
          <w:sz w:val="28"/>
          <w:szCs w:val="28"/>
        </w:rPr>
        <w:fldChar w:fldCharType="separate"/>
      </w:r>
      <w:r w:rsidRPr="00C078DD">
        <w:rPr>
          <w:rFonts w:ascii="仿宋" w:eastAsia="仿宋" w:hAnsi="仿宋" w:cs="仿宋" w:hint="eastAsia"/>
          <w:b/>
          <w:bCs/>
          <w:sz w:val="28"/>
          <w:szCs w:val="28"/>
        </w:rPr>
        <w:t>⑤</w:t>
      </w:r>
      <w:r w:rsidRPr="00C078DD">
        <w:rPr>
          <w:rFonts w:ascii="仿宋" w:eastAsia="仿宋" w:hAnsi="仿宋" w:cs="仿宋" w:hint="eastAsia"/>
          <w:b/>
          <w:bCs/>
          <w:sz w:val="28"/>
          <w:szCs w:val="28"/>
        </w:rPr>
        <w:fldChar w:fldCharType="end"/>
      </w:r>
      <w:r w:rsidRPr="00C078DD">
        <w:rPr>
          <w:rFonts w:ascii="仿宋" w:eastAsia="仿宋" w:hAnsi="仿宋" w:cs="仿宋" w:hint="eastAsia"/>
          <w:b/>
          <w:bCs/>
          <w:sz w:val="28"/>
          <w:szCs w:val="28"/>
        </w:rPr>
        <w:t>若供应商未按要求</w:t>
      </w:r>
      <w:proofErr w:type="gramStart"/>
      <w:r w:rsidRPr="00C078DD">
        <w:rPr>
          <w:rFonts w:ascii="仿宋" w:eastAsia="仿宋" w:hAnsi="仿宋" w:cs="仿宋" w:hint="eastAsia"/>
          <w:b/>
          <w:bCs/>
          <w:sz w:val="28"/>
          <w:szCs w:val="28"/>
        </w:rPr>
        <w:t>加入腾讯会议</w:t>
      </w:r>
      <w:proofErr w:type="gramEnd"/>
      <w:r w:rsidRPr="00C078DD">
        <w:rPr>
          <w:rFonts w:ascii="仿宋" w:eastAsia="仿宋" w:hAnsi="仿宋" w:cs="仿宋" w:hint="eastAsia"/>
          <w:b/>
          <w:bCs/>
          <w:sz w:val="28"/>
          <w:szCs w:val="28"/>
        </w:rPr>
        <w:t>，则视为放弃</w:t>
      </w:r>
      <w:proofErr w:type="gramStart"/>
      <w:r w:rsidRPr="00C078DD">
        <w:rPr>
          <w:rFonts w:ascii="仿宋" w:eastAsia="仿宋" w:hAnsi="仿宋" w:cs="仿宋" w:hint="eastAsia"/>
          <w:b/>
          <w:bCs/>
          <w:sz w:val="28"/>
          <w:szCs w:val="28"/>
        </w:rPr>
        <w:t>交互和</w:t>
      </w:r>
      <w:proofErr w:type="gramEnd"/>
      <w:r w:rsidRPr="00C078DD">
        <w:rPr>
          <w:rFonts w:ascii="仿宋" w:eastAsia="仿宋" w:hAnsi="仿宋" w:cs="仿宋" w:hint="eastAsia"/>
          <w:b/>
          <w:bCs/>
          <w:sz w:val="28"/>
          <w:szCs w:val="28"/>
        </w:rPr>
        <w:t>放弃对开评标全过程提问的权利，并承担由此导致的一切后果。</w:t>
      </w:r>
      <w:r w:rsidRPr="00C078DD">
        <w:rPr>
          <w:rFonts w:ascii="仿宋" w:eastAsia="仿宋" w:hAnsi="仿宋" w:cs="仿宋" w:hint="eastAsia"/>
          <w:b/>
          <w:bCs/>
          <w:sz w:val="28"/>
          <w:szCs w:val="28"/>
        </w:rPr>
        <w:fldChar w:fldCharType="begin"/>
      </w:r>
      <w:r w:rsidRPr="00C078DD">
        <w:rPr>
          <w:rFonts w:ascii="仿宋" w:eastAsia="仿宋" w:hAnsi="仿宋" w:cs="仿宋" w:hint="eastAsia"/>
          <w:b/>
          <w:bCs/>
          <w:sz w:val="28"/>
          <w:szCs w:val="28"/>
        </w:rPr>
        <w:instrText xml:space="preserve"> = 6 \* GB3 \* MERGEFORMAT </w:instrText>
      </w:r>
      <w:r w:rsidRPr="00C078DD">
        <w:rPr>
          <w:rFonts w:ascii="仿宋" w:eastAsia="仿宋" w:hAnsi="仿宋" w:cs="仿宋" w:hint="eastAsia"/>
          <w:b/>
          <w:bCs/>
          <w:sz w:val="28"/>
          <w:szCs w:val="28"/>
        </w:rPr>
        <w:fldChar w:fldCharType="separate"/>
      </w:r>
      <w:r w:rsidRPr="00C078DD">
        <w:rPr>
          <w:rFonts w:ascii="仿宋" w:eastAsia="仿宋" w:hAnsi="仿宋" w:cs="仿宋" w:hint="eastAsia"/>
          <w:b/>
          <w:bCs/>
          <w:sz w:val="28"/>
          <w:szCs w:val="28"/>
        </w:rPr>
        <w:t>⑥</w:t>
      </w:r>
      <w:r w:rsidRPr="00C078DD">
        <w:rPr>
          <w:rFonts w:ascii="仿宋" w:eastAsia="仿宋" w:hAnsi="仿宋" w:cs="仿宋" w:hint="eastAsia"/>
          <w:b/>
          <w:bCs/>
          <w:sz w:val="28"/>
          <w:szCs w:val="28"/>
        </w:rPr>
        <w:fldChar w:fldCharType="end"/>
      </w:r>
      <w:r w:rsidRPr="00C078DD">
        <w:rPr>
          <w:rFonts w:ascii="仿宋" w:eastAsia="仿宋" w:hAnsi="仿宋" w:cs="仿宋" w:hint="eastAsia"/>
          <w:b/>
          <w:bCs/>
          <w:sz w:val="28"/>
          <w:szCs w:val="28"/>
        </w:rPr>
        <w:t>为顺利实现本项目开评标的远程交互，建议投标人配置的硬件设施有：电脑或手机、高速稳定的网络、电源（不间断）、音视频设备（话筒、耳麦、高清摄像头、音响）、打印机等。为保证交互效果，建议投标人选择封闭安静的地点参与远程交互。因投标人自身软硬件问题而导致在交互过程中出现不稳定或中断等情况的，由投标人自身承担一切后果。</w:t>
      </w:r>
    </w:p>
    <w:p w14:paraId="48AE739E" w14:textId="77777777" w:rsidR="006F093F" w:rsidRPr="00C078DD" w:rsidRDefault="009F19CF">
      <w:pPr>
        <w:adjustRightInd w:val="0"/>
        <w:snapToGrid w:val="0"/>
        <w:spacing w:line="460" w:lineRule="exact"/>
        <w:ind w:firstLineChars="200" w:firstLine="562"/>
        <w:rPr>
          <w:rFonts w:ascii="仿宋" w:eastAsia="仿宋" w:hAnsi="仿宋" w:cs="仿宋"/>
          <w:b/>
          <w:sz w:val="28"/>
          <w:szCs w:val="28"/>
        </w:rPr>
      </w:pPr>
      <w:r w:rsidRPr="00C078DD">
        <w:rPr>
          <w:rFonts w:ascii="仿宋" w:eastAsia="仿宋" w:hAnsi="仿宋" w:cs="仿宋" w:hint="eastAsia"/>
          <w:b/>
          <w:sz w:val="28"/>
          <w:szCs w:val="28"/>
        </w:rPr>
        <w:t>七、对本次招标提出询问，请按以下方式联系。</w:t>
      </w:r>
    </w:p>
    <w:p w14:paraId="679657D4" w14:textId="77777777" w:rsidR="006F093F" w:rsidRPr="00C078DD" w:rsidRDefault="009F19CF">
      <w:pPr>
        <w:widowControl/>
        <w:shd w:val="clear" w:color="auto" w:fill="FFFFFF"/>
        <w:adjustRightInd w:val="0"/>
        <w:snapToGrid w:val="0"/>
        <w:spacing w:line="460" w:lineRule="exact"/>
        <w:ind w:firstLineChars="200" w:firstLine="560"/>
        <w:jc w:val="left"/>
        <w:rPr>
          <w:rFonts w:ascii="仿宋" w:eastAsia="仿宋" w:hAnsi="仿宋" w:cs="仿宋"/>
          <w:sz w:val="28"/>
          <w:szCs w:val="28"/>
        </w:rPr>
      </w:pPr>
      <w:r w:rsidRPr="00C078DD">
        <w:rPr>
          <w:rFonts w:ascii="仿宋" w:eastAsia="仿宋" w:hAnsi="仿宋" w:cs="仿宋" w:hint="eastAsia"/>
          <w:sz w:val="28"/>
          <w:szCs w:val="28"/>
        </w:rPr>
        <w:t>1.采购人信息</w:t>
      </w:r>
    </w:p>
    <w:p w14:paraId="0DB43B48" w14:textId="77777777" w:rsidR="006F093F" w:rsidRPr="00C078DD" w:rsidRDefault="009F19CF">
      <w:pPr>
        <w:spacing w:line="480" w:lineRule="exact"/>
        <w:ind w:firstLineChars="300" w:firstLine="840"/>
        <w:rPr>
          <w:rFonts w:ascii="仿宋" w:eastAsia="仿宋" w:hAnsi="仿宋"/>
          <w:sz w:val="28"/>
          <w:szCs w:val="28"/>
        </w:rPr>
      </w:pPr>
      <w:bookmarkStart w:id="5" w:name="_Toc28359086"/>
      <w:bookmarkStart w:id="6" w:name="_Toc28359009"/>
      <w:r w:rsidRPr="00C078DD">
        <w:rPr>
          <w:rFonts w:ascii="仿宋" w:eastAsia="仿宋" w:hAnsi="仿宋" w:hint="eastAsia"/>
          <w:sz w:val="28"/>
          <w:szCs w:val="28"/>
        </w:rPr>
        <w:t>名 称：江苏航运职业技术学院</w:t>
      </w:r>
    </w:p>
    <w:p w14:paraId="5652F5C6" w14:textId="77777777" w:rsidR="006F093F" w:rsidRPr="00C078DD" w:rsidRDefault="009F19CF">
      <w:pPr>
        <w:spacing w:line="480" w:lineRule="exact"/>
        <w:ind w:firstLineChars="300" w:firstLine="840"/>
        <w:rPr>
          <w:rFonts w:ascii="仿宋" w:eastAsia="仿宋" w:hAnsi="仿宋"/>
          <w:sz w:val="28"/>
          <w:szCs w:val="28"/>
        </w:rPr>
      </w:pPr>
      <w:r w:rsidRPr="00C078DD">
        <w:rPr>
          <w:rFonts w:ascii="仿宋" w:eastAsia="仿宋" w:hAnsi="仿宋" w:hint="eastAsia"/>
          <w:sz w:val="28"/>
          <w:szCs w:val="28"/>
        </w:rPr>
        <w:t>地址：南通市开发区通盛大道185号</w:t>
      </w:r>
    </w:p>
    <w:p w14:paraId="47AB84BF" w14:textId="77777777" w:rsidR="006F093F" w:rsidRPr="00C078DD" w:rsidRDefault="009F19CF">
      <w:pPr>
        <w:spacing w:line="480" w:lineRule="exact"/>
        <w:ind w:firstLineChars="300" w:firstLine="840"/>
        <w:rPr>
          <w:rFonts w:ascii="仿宋" w:eastAsia="仿宋" w:hAnsi="仿宋"/>
          <w:sz w:val="28"/>
          <w:szCs w:val="28"/>
        </w:rPr>
      </w:pPr>
      <w:r w:rsidRPr="00C078DD">
        <w:rPr>
          <w:rFonts w:ascii="仿宋" w:eastAsia="仿宋" w:hAnsi="仿宋" w:hint="eastAsia"/>
          <w:sz w:val="28"/>
          <w:szCs w:val="28"/>
        </w:rPr>
        <w:lastRenderedPageBreak/>
        <w:t>联系人及联系方式：陈卫东 13813603892</w:t>
      </w:r>
      <w:bookmarkEnd w:id="5"/>
      <w:bookmarkEnd w:id="6"/>
    </w:p>
    <w:p w14:paraId="1A1068BC" w14:textId="77777777" w:rsidR="006F093F" w:rsidRPr="00C078DD" w:rsidRDefault="009F19CF">
      <w:pPr>
        <w:widowControl/>
        <w:shd w:val="clear" w:color="auto" w:fill="FFFFFF"/>
        <w:adjustRightInd w:val="0"/>
        <w:snapToGrid w:val="0"/>
        <w:spacing w:line="460" w:lineRule="exact"/>
        <w:ind w:firstLineChars="200" w:firstLine="560"/>
        <w:jc w:val="left"/>
        <w:rPr>
          <w:rFonts w:ascii="仿宋" w:eastAsia="仿宋" w:hAnsi="仿宋" w:cs="仿宋"/>
          <w:sz w:val="28"/>
          <w:szCs w:val="28"/>
        </w:rPr>
      </w:pPr>
      <w:r w:rsidRPr="00C078DD">
        <w:rPr>
          <w:rFonts w:ascii="仿宋" w:eastAsia="仿宋" w:hAnsi="仿宋" w:cs="仿宋" w:hint="eastAsia"/>
          <w:sz w:val="28"/>
          <w:szCs w:val="28"/>
        </w:rPr>
        <w:t>2.招标代理机构信息</w:t>
      </w:r>
    </w:p>
    <w:p w14:paraId="028EA381" w14:textId="1AE949C3" w:rsidR="006F093F" w:rsidRPr="00C078DD" w:rsidRDefault="009F19CF">
      <w:pPr>
        <w:spacing w:line="480" w:lineRule="exact"/>
        <w:ind w:firstLineChars="300" w:firstLine="840"/>
        <w:rPr>
          <w:rFonts w:ascii="仿宋" w:eastAsia="仿宋" w:hAnsi="仿宋"/>
          <w:sz w:val="28"/>
          <w:szCs w:val="28"/>
        </w:rPr>
      </w:pPr>
      <w:r w:rsidRPr="00C078DD">
        <w:rPr>
          <w:rFonts w:ascii="仿宋" w:eastAsia="仿宋" w:hAnsi="仿宋" w:hint="eastAsia"/>
          <w:sz w:val="28"/>
          <w:szCs w:val="28"/>
        </w:rPr>
        <w:t>名 称：中</w:t>
      </w:r>
      <w:proofErr w:type="gramStart"/>
      <w:r w:rsidRPr="00C078DD">
        <w:rPr>
          <w:rFonts w:ascii="仿宋" w:eastAsia="仿宋" w:hAnsi="仿宋" w:hint="eastAsia"/>
          <w:sz w:val="28"/>
          <w:szCs w:val="28"/>
        </w:rPr>
        <w:t>诚智信工程</w:t>
      </w:r>
      <w:proofErr w:type="gramEnd"/>
      <w:r w:rsidRPr="00C078DD">
        <w:rPr>
          <w:rFonts w:ascii="仿宋" w:eastAsia="仿宋" w:hAnsi="仿宋" w:hint="eastAsia"/>
          <w:sz w:val="28"/>
          <w:szCs w:val="28"/>
        </w:rPr>
        <w:t>咨询集团股份有限公司</w:t>
      </w:r>
      <w:proofErr w:type="gramStart"/>
      <w:r w:rsidRPr="00C078DD">
        <w:rPr>
          <w:rFonts w:ascii="仿宋" w:eastAsia="仿宋" w:hAnsi="仿宋" w:hint="eastAsia"/>
          <w:sz w:val="28"/>
          <w:szCs w:val="28"/>
        </w:rPr>
        <w:t xml:space="preserve">　　　　　　　　　</w:t>
      </w:r>
      <w:proofErr w:type="gramEnd"/>
    </w:p>
    <w:p w14:paraId="35234FF9" w14:textId="333AD953" w:rsidR="006F093F" w:rsidRPr="00C078DD" w:rsidRDefault="009F19CF">
      <w:pPr>
        <w:spacing w:line="480" w:lineRule="exact"/>
        <w:ind w:firstLineChars="300" w:firstLine="840"/>
        <w:rPr>
          <w:rFonts w:ascii="仿宋" w:eastAsia="仿宋" w:hAnsi="仿宋"/>
          <w:sz w:val="28"/>
          <w:szCs w:val="28"/>
        </w:rPr>
      </w:pPr>
      <w:r w:rsidRPr="00C078DD">
        <w:rPr>
          <w:rFonts w:ascii="仿宋" w:eastAsia="仿宋" w:hAnsi="仿宋" w:hint="eastAsia"/>
          <w:sz w:val="28"/>
          <w:szCs w:val="28"/>
        </w:rPr>
        <w:t>地　址：南通市崇川区恒隆国际B座</w:t>
      </w:r>
      <w:r w:rsidR="00833456" w:rsidRPr="00C078DD">
        <w:rPr>
          <w:rFonts w:ascii="仿宋" w:eastAsia="仿宋" w:hAnsi="仿宋"/>
          <w:sz w:val="28"/>
          <w:szCs w:val="28"/>
        </w:rPr>
        <w:t>801</w:t>
      </w:r>
      <w:proofErr w:type="gramStart"/>
      <w:r w:rsidRPr="00C078DD">
        <w:rPr>
          <w:rFonts w:ascii="仿宋" w:eastAsia="仿宋" w:hAnsi="仿宋" w:hint="eastAsia"/>
          <w:sz w:val="28"/>
          <w:szCs w:val="28"/>
        </w:rPr>
        <w:t xml:space="preserve">　　　　　　　</w:t>
      </w:r>
      <w:proofErr w:type="gramEnd"/>
    </w:p>
    <w:p w14:paraId="26BFE192" w14:textId="77777777" w:rsidR="006F093F" w:rsidRPr="00C078DD" w:rsidRDefault="009F19CF">
      <w:pPr>
        <w:pStyle w:val="a8"/>
        <w:ind w:firstLineChars="300" w:firstLine="840"/>
        <w:rPr>
          <w:rFonts w:ascii="仿宋" w:eastAsia="仿宋" w:hAnsi="仿宋"/>
          <w:sz w:val="28"/>
          <w:szCs w:val="28"/>
        </w:rPr>
      </w:pPr>
      <w:r w:rsidRPr="00C078DD">
        <w:rPr>
          <w:rFonts w:ascii="仿宋" w:eastAsia="仿宋" w:hAnsi="仿宋" w:hint="eastAsia"/>
          <w:sz w:val="28"/>
          <w:szCs w:val="28"/>
        </w:rPr>
        <w:t>联系人及联系方式：顾工，18912260987</w:t>
      </w:r>
    </w:p>
    <w:p w14:paraId="2A3D6DEA" w14:textId="77777777" w:rsidR="006F093F" w:rsidRPr="00C078DD" w:rsidRDefault="009F19CF">
      <w:pPr>
        <w:pStyle w:val="a8"/>
        <w:rPr>
          <w:rFonts w:ascii="仿宋" w:eastAsia="仿宋" w:hAnsi="仿宋" w:cs="仿宋"/>
          <w:sz w:val="28"/>
          <w:szCs w:val="28"/>
        </w:rPr>
      </w:pPr>
      <w:r w:rsidRPr="00C078DD">
        <w:rPr>
          <w:rFonts w:ascii="仿宋" w:eastAsia="仿宋" w:hAnsi="仿宋" w:hint="eastAsia"/>
          <w:sz w:val="28"/>
          <w:szCs w:val="28"/>
        </w:rPr>
        <w:t xml:space="preserve">　</w:t>
      </w:r>
    </w:p>
    <w:p w14:paraId="11AE759D"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6CE2C613"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52D5B007"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6ACED063"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1B1D499F"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4D9E22B7"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46A6AB09"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02FC48F9"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23881DA0"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37E53A33"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6FF69469"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61A870D6"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15FDA2C7"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3E5A6863"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2D636B5E"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5A1AC0F9"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4F6A09C4"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320580F7"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183158A1" w14:textId="77777777" w:rsidR="006F093F" w:rsidRPr="00C078DD" w:rsidRDefault="006F093F">
      <w:pPr>
        <w:adjustRightInd w:val="0"/>
        <w:snapToGrid w:val="0"/>
        <w:spacing w:line="500" w:lineRule="exact"/>
        <w:ind w:firstLineChars="800" w:firstLine="2880"/>
        <w:outlineLvl w:val="0"/>
        <w:rPr>
          <w:rFonts w:ascii="仿宋" w:eastAsia="仿宋" w:hAnsi="仿宋" w:cs="仿宋"/>
          <w:bCs/>
          <w:sz w:val="36"/>
          <w:szCs w:val="36"/>
        </w:rPr>
      </w:pPr>
    </w:p>
    <w:p w14:paraId="3821C43F" w14:textId="77777777" w:rsidR="006F093F" w:rsidRPr="00C078DD" w:rsidRDefault="006F093F">
      <w:pPr>
        <w:pStyle w:val="a0"/>
        <w:ind w:firstLine="420"/>
      </w:pPr>
    </w:p>
    <w:p w14:paraId="027281BA" w14:textId="77777777" w:rsidR="006F093F" w:rsidRPr="00C078DD" w:rsidRDefault="006F093F"/>
    <w:p w14:paraId="7DE77211" w14:textId="77777777" w:rsidR="006F093F" w:rsidRPr="00C078DD" w:rsidRDefault="006F093F">
      <w:pPr>
        <w:pStyle w:val="a0"/>
        <w:ind w:firstLine="420"/>
      </w:pPr>
    </w:p>
    <w:p w14:paraId="330FEA8B" w14:textId="77777777" w:rsidR="006F093F" w:rsidRPr="00C078DD" w:rsidRDefault="006F093F"/>
    <w:p w14:paraId="04A5A45A" w14:textId="77777777" w:rsidR="006F093F" w:rsidRPr="00C078DD" w:rsidRDefault="009F19CF">
      <w:pPr>
        <w:adjustRightInd w:val="0"/>
        <w:snapToGrid w:val="0"/>
        <w:spacing w:line="500" w:lineRule="exact"/>
        <w:ind w:firstLineChars="800" w:firstLine="2880"/>
        <w:outlineLvl w:val="0"/>
        <w:rPr>
          <w:rFonts w:ascii="仿宋" w:eastAsia="仿宋" w:hAnsi="仿宋" w:cs="仿宋"/>
          <w:bCs/>
          <w:sz w:val="36"/>
          <w:szCs w:val="36"/>
        </w:rPr>
      </w:pPr>
      <w:r w:rsidRPr="00C078DD">
        <w:rPr>
          <w:rFonts w:ascii="仿宋" w:eastAsia="仿宋" w:hAnsi="仿宋" w:cs="仿宋" w:hint="eastAsia"/>
          <w:bCs/>
          <w:sz w:val="36"/>
          <w:szCs w:val="36"/>
        </w:rPr>
        <w:lastRenderedPageBreak/>
        <w:t>第二部分  投标须知</w:t>
      </w:r>
    </w:p>
    <w:p w14:paraId="619EB99B" w14:textId="77777777" w:rsidR="006F093F" w:rsidRPr="00C078DD" w:rsidRDefault="009F19CF">
      <w:pPr>
        <w:pStyle w:val="3"/>
        <w:adjustRightInd w:val="0"/>
        <w:snapToGrid w:val="0"/>
        <w:spacing w:before="0" w:after="0" w:line="460" w:lineRule="exact"/>
        <w:ind w:firstLineChars="200" w:firstLine="562"/>
        <w:rPr>
          <w:rFonts w:ascii="仿宋" w:eastAsia="仿宋" w:hAnsi="仿宋" w:cs="仿宋"/>
          <w:sz w:val="28"/>
          <w:szCs w:val="28"/>
        </w:rPr>
      </w:pPr>
      <w:bookmarkStart w:id="7" w:name="_Toc513029203"/>
      <w:bookmarkStart w:id="8" w:name="_Toc20823275"/>
      <w:bookmarkStart w:id="9" w:name="_Toc120614214"/>
      <w:bookmarkStart w:id="10" w:name="_Toc16938519"/>
      <w:r w:rsidRPr="00C078DD">
        <w:rPr>
          <w:rFonts w:ascii="仿宋" w:eastAsia="仿宋" w:hAnsi="仿宋" w:cs="仿宋" w:hint="eastAsia"/>
          <w:sz w:val="28"/>
          <w:szCs w:val="28"/>
        </w:rPr>
        <w:t>一、总则</w:t>
      </w:r>
      <w:bookmarkEnd w:id="7"/>
      <w:bookmarkEnd w:id="8"/>
      <w:bookmarkEnd w:id="9"/>
      <w:bookmarkEnd w:id="10"/>
    </w:p>
    <w:p w14:paraId="21434FE5"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bCs/>
          <w:sz w:val="28"/>
          <w:szCs w:val="28"/>
        </w:rPr>
      </w:pPr>
      <w:bookmarkStart w:id="11" w:name="_Hlt16619475"/>
      <w:bookmarkStart w:id="12" w:name="_Toc458694821"/>
      <w:bookmarkStart w:id="13" w:name="_Toc513029204"/>
      <w:bookmarkStart w:id="14" w:name="_Toc20823276"/>
      <w:bookmarkStart w:id="15" w:name="_Toc16938520"/>
      <w:bookmarkEnd w:id="11"/>
      <w:r w:rsidRPr="00C078DD">
        <w:rPr>
          <w:rFonts w:ascii="仿宋" w:eastAsia="仿宋" w:hAnsi="仿宋" w:cs="仿宋" w:hint="eastAsia"/>
          <w:sz w:val="28"/>
          <w:szCs w:val="28"/>
        </w:rPr>
        <w:t>1</w:t>
      </w:r>
      <w:bookmarkEnd w:id="12"/>
      <w:r w:rsidRPr="00C078DD">
        <w:rPr>
          <w:rFonts w:ascii="仿宋" w:eastAsia="仿宋" w:hAnsi="仿宋" w:cs="仿宋" w:hint="eastAsia"/>
          <w:sz w:val="28"/>
          <w:szCs w:val="28"/>
        </w:rPr>
        <w:t>.招标方式</w:t>
      </w:r>
      <w:bookmarkEnd w:id="13"/>
      <w:bookmarkEnd w:id="14"/>
      <w:bookmarkEnd w:id="15"/>
    </w:p>
    <w:p w14:paraId="2E5CBCD7"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1.1 本次招标采取公开招标方式，本招标文件仅适用于招标公告中所述项目。</w:t>
      </w:r>
    </w:p>
    <w:p w14:paraId="36C543DF"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bCs/>
          <w:sz w:val="28"/>
          <w:szCs w:val="28"/>
        </w:rPr>
      </w:pPr>
      <w:bookmarkStart w:id="16" w:name="_Toc16938521"/>
      <w:bookmarkStart w:id="17" w:name="_Toc513029205"/>
      <w:bookmarkStart w:id="18" w:name="_Toc20823277"/>
      <w:r w:rsidRPr="00C078DD">
        <w:rPr>
          <w:rFonts w:ascii="仿宋" w:eastAsia="仿宋" w:hAnsi="仿宋" w:cs="仿宋" w:hint="eastAsia"/>
          <w:sz w:val="28"/>
          <w:szCs w:val="28"/>
        </w:rPr>
        <w:t>2.合格的投标人</w:t>
      </w:r>
      <w:bookmarkEnd w:id="16"/>
      <w:bookmarkEnd w:id="17"/>
      <w:bookmarkEnd w:id="18"/>
    </w:p>
    <w:p w14:paraId="48C98B97"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2.1满足招标公告中供应商的资格要求的规定。</w:t>
      </w:r>
    </w:p>
    <w:p w14:paraId="76FD07EE"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2.2 满足本文件实质性条款的规定。</w:t>
      </w:r>
    </w:p>
    <w:p w14:paraId="64261AC3"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bCs/>
          <w:sz w:val="28"/>
          <w:szCs w:val="28"/>
        </w:rPr>
      </w:pPr>
      <w:bookmarkStart w:id="19" w:name="_Toc20823278"/>
      <w:bookmarkStart w:id="20" w:name="_Toc16938522"/>
      <w:bookmarkStart w:id="21" w:name="_Toc513029206"/>
      <w:r w:rsidRPr="00C078DD">
        <w:rPr>
          <w:rFonts w:ascii="仿宋" w:eastAsia="仿宋" w:hAnsi="仿宋" w:cs="仿宋" w:hint="eastAsia"/>
          <w:sz w:val="28"/>
          <w:szCs w:val="28"/>
        </w:rPr>
        <w:t>3.适用法律</w:t>
      </w:r>
      <w:bookmarkEnd w:id="19"/>
      <w:bookmarkEnd w:id="20"/>
      <w:bookmarkEnd w:id="21"/>
    </w:p>
    <w:p w14:paraId="24DD9ADC"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3.1本次招标及由此产生的合同受中华人民共和国有关的法律法规制约和保护。</w:t>
      </w:r>
    </w:p>
    <w:p w14:paraId="648AB29A"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bookmarkStart w:id="22" w:name="_Toc513029207"/>
      <w:bookmarkStart w:id="23" w:name="_Toc16938523"/>
      <w:bookmarkStart w:id="24" w:name="_Toc462564067"/>
      <w:bookmarkStart w:id="25" w:name="_Toc20823279"/>
      <w:r w:rsidRPr="00C078DD">
        <w:rPr>
          <w:rFonts w:ascii="仿宋" w:eastAsia="仿宋" w:hAnsi="仿宋" w:cs="仿宋" w:hint="eastAsia"/>
          <w:sz w:val="28"/>
          <w:szCs w:val="28"/>
        </w:rPr>
        <w:t>4.投标费用</w:t>
      </w:r>
      <w:bookmarkEnd w:id="22"/>
      <w:bookmarkEnd w:id="23"/>
      <w:bookmarkEnd w:id="24"/>
      <w:bookmarkEnd w:id="25"/>
    </w:p>
    <w:p w14:paraId="37F29F21"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4.1投标人应自行承担所有与参加投标有关的费用，无论投标过程中的做法和结果如何，江苏中润工程建设咨询有限公司（以下简称招标代理机构）在任何情况下均无义务和责任承担这些费用。</w:t>
      </w:r>
    </w:p>
    <w:p w14:paraId="71CF7F04"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4.2本次招标采购代理机构收取标书工本费300元，无论是否中标，该费用不予退还。</w:t>
      </w:r>
    </w:p>
    <w:p w14:paraId="4048A7FA"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4.3本项目招标代理费5</w:t>
      </w:r>
      <w:r w:rsidRPr="00C078DD">
        <w:rPr>
          <w:rFonts w:ascii="仿宋" w:eastAsia="仿宋" w:hAnsi="仿宋" w:cs="仿宋"/>
          <w:sz w:val="28"/>
          <w:szCs w:val="28"/>
        </w:rPr>
        <w:t>000</w:t>
      </w:r>
      <w:r w:rsidRPr="00C078DD">
        <w:rPr>
          <w:rFonts w:ascii="仿宋" w:eastAsia="仿宋" w:hAnsi="仿宋" w:cs="仿宋" w:hint="eastAsia"/>
          <w:sz w:val="28"/>
          <w:szCs w:val="28"/>
        </w:rPr>
        <w:t>元计取,</w:t>
      </w:r>
      <w:proofErr w:type="gramStart"/>
      <w:r w:rsidRPr="00C078DD">
        <w:rPr>
          <w:rFonts w:ascii="仿宋" w:eastAsia="仿宋" w:hAnsi="仿宋" w:cs="仿宋" w:hint="eastAsia"/>
          <w:sz w:val="28"/>
          <w:szCs w:val="28"/>
        </w:rPr>
        <w:t>由成交</w:t>
      </w:r>
      <w:proofErr w:type="gramEnd"/>
      <w:r w:rsidRPr="00C078DD">
        <w:rPr>
          <w:rFonts w:ascii="仿宋" w:eastAsia="仿宋" w:hAnsi="仿宋" w:cs="仿宋" w:hint="eastAsia"/>
          <w:sz w:val="28"/>
          <w:szCs w:val="28"/>
        </w:rPr>
        <w:t>供应商支付，投标供应商报价时应综合考虑在报价内（</w:t>
      </w:r>
      <w:proofErr w:type="gramStart"/>
      <w:r w:rsidRPr="00C078DD">
        <w:rPr>
          <w:rFonts w:ascii="仿宋" w:eastAsia="仿宋" w:hAnsi="仿宋" w:cs="仿宋" w:hint="eastAsia"/>
          <w:sz w:val="28"/>
          <w:szCs w:val="28"/>
        </w:rPr>
        <w:t>不</w:t>
      </w:r>
      <w:proofErr w:type="gramEnd"/>
      <w:r w:rsidRPr="00C078DD">
        <w:rPr>
          <w:rFonts w:ascii="仿宋" w:eastAsia="仿宋" w:hAnsi="仿宋" w:cs="仿宋" w:hint="eastAsia"/>
          <w:sz w:val="28"/>
          <w:szCs w:val="28"/>
        </w:rPr>
        <w:t>单列）。</w:t>
      </w:r>
    </w:p>
    <w:p w14:paraId="3E60EE79" w14:textId="77777777" w:rsidR="006F093F" w:rsidRPr="00C078DD" w:rsidRDefault="009F19CF">
      <w:pPr>
        <w:adjustRightInd w:val="0"/>
        <w:snapToGrid w:val="0"/>
        <w:spacing w:line="460" w:lineRule="exact"/>
        <w:ind w:firstLineChars="200" w:firstLine="560"/>
        <w:rPr>
          <w:rFonts w:ascii="仿宋" w:eastAsia="仿宋" w:hAnsi="仿宋" w:cs="仿宋"/>
          <w:b/>
          <w:bCs/>
          <w:sz w:val="28"/>
          <w:szCs w:val="28"/>
        </w:rPr>
      </w:pPr>
      <w:r w:rsidRPr="00C078DD">
        <w:rPr>
          <w:rFonts w:ascii="仿宋" w:eastAsia="仿宋" w:hAnsi="仿宋" w:cs="仿宋" w:hint="eastAsia"/>
          <w:sz w:val="28"/>
          <w:szCs w:val="28"/>
        </w:rPr>
        <w:t>5.招标文件的约束力</w:t>
      </w:r>
    </w:p>
    <w:p w14:paraId="27A96AD4"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bCs/>
          <w:sz w:val="28"/>
          <w:szCs w:val="28"/>
        </w:rPr>
        <w:t>5.1</w:t>
      </w:r>
      <w:r w:rsidRPr="00C078DD">
        <w:rPr>
          <w:rFonts w:ascii="仿宋" w:eastAsia="仿宋" w:hAnsi="仿宋" w:cs="仿宋" w:hint="eastAsia"/>
          <w:sz w:val="28"/>
          <w:szCs w:val="28"/>
        </w:rPr>
        <w:t xml:space="preserve"> 投标人一旦参加本项目采购活动，即被认为接受了本招标文件的规定和约束。</w:t>
      </w:r>
    </w:p>
    <w:p w14:paraId="29741CCF"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sz w:val="28"/>
          <w:szCs w:val="28"/>
        </w:rPr>
      </w:pPr>
      <w:r w:rsidRPr="00C078DD">
        <w:rPr>
          <w:rFonts w:ascii="仿宋" w:eastAsia="仿宋" w:hAnsi="仿宋" w:cs="仿宋" w:hint="eastAsia"/>
          <w:sz w:val="28"/>
          <w:szCs w:val="28"/>
        </w:rPr>
        <w:t>6.招标文件的解释</w:t>
      </w:r>
    </w:p>
    <w:p w14:paraId="66820A36"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bCs/>
          <w:sz w:val="28"/>
          <w:szCs w:val="28"/>
        </w:rPr>
        <w:t>6.1</w:t>
      </w:r>
      <w:r w:rsidRPr="00C078DD">
        <w:rPr>
          <w:rFonts w:ascii="仿宋" w:eastAsia="仿宋" w:hAnsi="仿宋" w:cs="仿宋" w:hint="eastAsia"/>
          <w:sz w:val="28"/>
          <w:szCs w:val="28"/>
        </w:rPr>
        <w:t>招标文件需求部分（供应商资格要求、项目需求、商务技术评分标准）由招标人解释，其它部分由代理机构解释。</w:t>
      </w:r>
    </w:p>
    <w:p w14:paraId="25CEB1BB" w14:textId="77777777" w:rsidR="006F093F" w:rsidRPr="00C078DD" w:rsidRDefault="009F19CF">
      <w:pPr>
        <w:pStyle w:val="3"/>
        <w:adjustRightInd w:val="0"/>
        <w:snapToGrid w:val="0"/>
        <w:spacing w:before="0" w:after="0" w:line="460" w:lineRule="exact"/>
        <w:ind w:firstLineChars="200" w:firstLine="562"/>
        <w:rPr>
          <w:rFonts w:ascii="仿宋" w:eastAsia="仿宋" w:hAnsi="仿宋" w:cs="仿宋"/>
          <w:sz w:val="28"/>
          <w:szCs w:val="28"/>
        </w:rPr>
      </w:pPr>
      <w:bookmarkStart w:id="26" w:name="_Toc20823281"/>
      <w:bookmarkStart w:id="27" w:name="_Toc120614215"/>
      <w:bookmarkStart w:id="28" w:name="_Toc16938525"/>
      <w:bookmarkStart w:id="29" w:name="_Toc513029209"/>
      <w:r w:rsidRPr="00C078DD">
        <w:rPr>
          <w:rFonts w:ascii="仿宋" w:eastAsia="仿宋" w:hAnsi="仿宋" w:cs="仿宋" w:hint="eastAsia"/>
          <w:sz w:val="28"/>
          <w:szCs w:val="28"/>
        </w:rPr>
        <w:t>二、招标文件</w:t>
      </w:r>
      <w:bookmarkEnd w:id="26"/>
      <w:bookmarkEnd w:id="27"/>
      <w:bookmarkEnd w:id="28"/>
      <w:bookmarkEnd w:id="29"/>
    </w:p>
    <w:p w14:paraId="05850CEF"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bCs/>
          <w:sz w:val="28"/>
          <w:szCs w:val="28"/>
        </w:rPr>
      </w:pPr>
      <w:bookmarkStart w:id="30" w:name="_Toc16938526"/>
      <w:bookmarkStart w:id="31" w:name="_Toc513029210"/>
      <w:bookmarkStart w:id="32" w:name="_Toc20823282"/>
      <w:r w:rsidRPr="00C078DD">
        <w:rPr>
          <w:rFonts w:ascii="仿宋" w:eastAsia="仿宋" w:hAnsi="仿宋" w:cs="仿宋" w:hint="eastAsia"/>
          <w:sz w:val="28"/>
          <w:szCs w:val="28"/>
        </w:rPr>
        <w:t>1.招标文件构成</w:t>
      </w:r>
      <w:bookmarkEnd w:id="30"/>
      <w:bookmarkEnd w:id="31"/>
      <w:bookmarkEnd w:id="32"/>
    </w:p>
    <w:p w14:paraId="5C4DD090"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bCs/>
          <w:sz w:val="28"/>
          <w:szCs w:val="28"/>
        </w:rPr>
        <w:t>1.1</w:t>
      </w:r>
      <w:r w:rsidRPr="00C078DD">
        <w:rPr>
          <w:rFonts w:ascii="仿宋" w:eastAsia="仿宋" w:hAnsi="仿宋" w:cs="仿宋" w:hint="eastAsia"/>
          <w:sz w:val="28"/>
          <w:szCs w:val="28"/>
        </w:rPr>
        <w:t xml:space="preserve"> 招标文件由以下部分组成：</w:t>
      </w:r>
    </w:p>
    <w:p w14:paraId="304716CE"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（1）投标邀请</w:t>
      </w:r>
    </w:p>
    <w:p w14:paraId="3242A54B"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（2）投标须知</w:t>
      </w:r>
    </w:p>
    <w:p w14:paraId="41CBFA86"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lastRenderedPageBreak/>
        <w:t>（3）项目需求</w:t>
      </w:r>
    </w:p>
    <w:p w14:paraId="4956BD12"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（4）开标和评标</w:t>
      </w:r>
    </w:p>
    <w:p w14:paraId="1FA045F1"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（5）投标文件组成</w:t>
      </w:r>
    </w:p>
    <w:p w14:paraId="62A7DF54"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（6）附件（如有）</w:t>
      </w:r>
    </w:p>
    <w:p w14:paraId="5D2F7CDE"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请仔细检查招标文件是否齐全，如有</w:t>
      </w:r>
      <w:proofErr w:type="gramStart"/>
      <w:r w:rsidRPr="00C078DD">
        <w:rPr>
          <w:rFonts w:ascii="仿宋" w:eastAsia="仿宋" w:hAnsi="仿宋" w:cs="仿宋" w:hint="eastAsia"/>
          <w:sz w:val="28"/>
          <w:szCs w:val="28"/>
        </w:rPr>
        <w:t>缺漏请</w:t>
      </w:r>
      <w:proofErr w:type="gramEnd"/>
      <w:r w:rsidRPr="00C078DD">
        <w:rPr>
          <w:rFonts w:ascii="仿宋" w:eastAsia="仿宋" w:hAnsi="仿宋" w:cs="仿宋" w:hint="eastAsia"/>
          <w:sz w:val="28"/>
          <w:szCs w:val="28"/>
        </w:rPr>
        <w:t>立即与代理机构联系解决。</w:t>
      </w:r>
    </w:p>
    <w:p w14:paraId="01D64B4F"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bCs/>
          <w:sz w:val="28"/>
          <w:szCs w:val="28"/>
        </w:rPr>
        <w:t>1.2</w:t>
      </w:r>
      <w:r w:rsidRPr="00C078DD">
        <w:rPr>
          <w:rFonts w:ascii="仿宋" w:eastAsia="仿宋" w:hAnsi="仿宋" w:cs="仿宋" w:hint="eastAsia"/>
          <w:sz w:val="28"/>
          <w:szCs w:val="28"/>
        </w:rPr>
        <w:t xml:space="preserve"> 投标人应认真阅读招标文件中所有的事项、格式、条款和规范等要求。按招标文件要求和规定编制投标文件，并保证所提供的全部资料的真实性，以使其投标文件对招标文件</w:t>
      </w:r>
      <w:proofErr w:type="gramStart"/>
      <w:r w:rsidRPr="00C078DD">
        <w:rPr>
          <w:rFonts w:ascii="仿宋" w:eastAsia="仿宋" w:hAnsi="仿宋" w:cs="仿宋" w:hint="eastAsia"/>
          <w:sz w:val="28"/>
          <w:szCs w:val="28"/>
        </w:rPr>
        <w:t>作出</w:t>
      </w:r>
      <w:proofErr w:type="gramEnd"/>
      <w:r w:rsidRPr="00C078DD">
        <w:rPr>
          <w:rFonts w:ascii="仿宋" w:eastAsia="仿宋" w:hAnsi="仿宋" w:cs="仿宋" w:hint="eastAsia"/>
          <w:sz w:val="28"/>
          <w:szCs w:val="28"/>
        </w:rPr>
        <w:t>实质性响应，否则其风险由投标人自行承担。</w:t>
      </w:r>
    </w:p>
    <w:p w14:paraId="1513D671"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bCs/>
          <w:sz w:val="28"/>
          <w:szCs w:val="28"/>
        </w:rPr>
      </w:pPr>
      <w:bookmarkStart w:id="33" w:name="_Toc462564070"/>
      <w:bookmarkStart w:id="34" w:name="_Toc16938527"/>
      <w:bookmarkStart w:id="35" w:name="_Toc513029211"/>
      <w:bookmarkStart w:id="36" w:name="_Toc20823283"/>
      <w:r w:rsidRPr="00C078DD">
        <w:rPr>
          <w:rFonts w:ascii="仿宋" w:eastAsia="仿宋" w:hAnsi="仿宋" w:cs="仿宋" w:hint="eastAsia"/>
          <w:sz w:val="28"/>
          <w:szCs w:val="28"/>
        </w:rPr>
        <w:t>2.招标文件的澄清</w:t>
      </w:r>
      <w:bookmarkEnd w:id="33"/>
      <w:bookmarkEnd w:id="34"/>
      <w:bookmarkEnd w:id="35"/>
      <w:bookmarkEnd w:id="36"/>
    </w:p>
    <w:p w14:paraId="35165E22"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bCs/>
          <w:sz w:val="28"/>
          <w:szCs w:val="28"/>
        </w:rPr>
        <w:t>2.1</w:t>
      </w:r>
      <w:r w:rsidRPr="00C078DD">
        <w:rPr>
          <w:rFonts w:ascii="仿宋" w:eastAsia="仿宋" w:hAnsi="仿宋" w:cs="仿宋" w:hint="eastAsia"/>
          <w:sz w:val="28"/>
          <w:szCs w:val="28"/>
        </w:rPr>
        <w:t xml:space="preserve"> 任何要求对招标文件进行澄清的投标人，应在投标截止期十日前按招标公告中的通讯地址，以书面形式通知招标人。招标人有权对发出的招标文件进行必要的澄清或修改</w:t>
      </w:r>
    </w:p>
    <w:p w14:paraId="362607DB"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2.2招标人视情组织答疑会</w:t>
      </w:r>
    </w:p>
    <w:p w14:paraId="6C083DAA"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bCs/>
          <w:sz w:val="28"/>
          <w:szCs w:val="28"/>
        </w:rPr>
      </w:pPr>
      <w:bookmarkStart w:id="37" w:name="_Toc462564071"/>
      <w:bookmarkStart w:id="38" w:name="_Toc20823284"/>
      <w:bookmarkStart w:id="39" w:name="_Toc16938528"/>
      <w:bookmarkStart w:id="40" w:name="_Toc513029212"/>
      <w:r w:rsidRPr="00C078DD">
        <w:rPr>
          <w:rFonts w:ascii="仿宋" w:eastAsia="仿宋" w:hAnsi="仿宋" w:cs="仿宋" w:hint="eastAsia"/>
          <w:sz w:val="28"/>
          <w:szCs w:val="28"/>
        </w:rPr>
        <w:t>3.招标文件的修改</w:t>
      </w:r>
      <w:bookmarkEnd w:id="37"/>
      <w:bookmarkEnd w:id="38"/>
      <w:bookmarkEnd w:id="39"/>
      <w:bookmarkEnd w:id="40"/>
    </w:p>
    <w:p w14:paraId="13328C2F"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bCs/>
          <w:sz w:val="28"/>
          <w:szCs w:val="28"/>
        </w:rPr>
        <w:t>3.1</w:t>
      </w:r>
      <w:r w:rsidRPr="00C078DD">
        <w:rPr>
          <w:rFonts w:ascii="仿宋" w:eastAsia="仿宋" w:hAnsi="仿宋" w:cs="仿宋" w:hint="eastAsia"/>
          <w:sz w:val="28"/>
          <w:szCs w:val="28"/>
        </w:rPr>
        <w:t xml:space="preserve"> 在投标截止时间前，代理机构可以对招标文件进行修改。</w:t>
      </w:r>
    </w:p>
    <w:p w14:paraId="1538B06F"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bCs/>
          <w:sz w:val="28"/>
          <w:szCs w:val="28"/>
        </w:rPr>
        <w:t xml:space="preserve">3.2 </w:t>
      </w:r>
      <w:r w:rsidRPr="00C078DD">
        <w:rPr>
          <w:rFonts w:ascii="仿宋" w:eastAsia="仿宋" w:hAnsi="仿宋" w:cs="仿宋" w:hint="eastAsia"/>
          <w:sz w:val="28"/>
          <w:szCs w:val="28"/>
        </w:rPr>
        <w:t>代理机构有权按照法定的要求推迟投标截止日期和开标日期。</w:t>
      </w:r>
    </w:p>
    <w:p w14:paraId="3AD53F22"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bCs/>
          <w:sz w:val="28"/>
          <w:szCs w:val="28"/>
        </w:rPr>
        <w:t xml:space="preserve">3.3 </w:t>
      </w:r>
      <w:r w:rsidRPr="00C078DD">
        <w:rPr>
          <w:rFonts w:ascii="仿宋" w:eastAsia="仿宋" w:hAnsi="仿宋" w:cs="仿宋" w:hint="eastAsia"/>
          <w:sz w:val="28"/>
          <w:szCs w:val="28"/>
        </w:rPr>
        <w:t>招标文件的修改将在</w:t>
      </w:r>
      <w:proofErr w:type="gramStart"/>
      <w:r w:rsidRPr="00C078DD">
        <w:rPr>
          <w:rFonts w:ascii="仿宋" w:eastAsia="仿宋" w:hAnsi="仿宋" w:cs="仿宋" w:hint="eastAsia"/>
          <w:sz w:val="28"/>
          <w:szCs w:val="28"/>
        </w:rPr>
        <w:t>江苏航运职业技术学院官网公布</w:t>
      </w:r>
      <w:proofErr w:type="gramEnd"/>
      <w:r w:rsidRPr="00C078DD">
        <w:rPr>
          <w:rFonts w:ascii="仿宋" w:eastAsia="仿宋" w:hAnsi="仿宋" w:cs="仿宋" w:hint="eastAsia"/>
          <w:sz w:val="28"/>
          <w:szCs w:val="28"/>
        </w:rPr>
        <w:t>，补充文件将作为招标文件的组成部分，并对投标人具有约束力。</w:t>
      </w:r>
    </w:p>
    <w:p w14:paraId="21E3C6A8" w14:textId="77777777" w:rsidR="006F093F" w:rsidRPr="00C078DD" w:rsidRDefault="009F19CF">
      <w:pPr>
        <w:pStyle w:val="3"/>
        <w:adjustRightInd w:val="0"/>
        <w:snapToGrid w:val="0"/>
        <w:spacing w:before="0" w:after="0" w:line="460" w:lineRule="exact"/>
        <w:ind w:firstLineChars="200" w:firstLine="562"/>
        <w:rPr>
          <w:rFonts w:ascii="仿宋" w:eastAsia="仿宋" w:hAnsi="仿宋" w:cs="仿宋"/>
          <w:sz w:val="28"/>
          <w:szCs w:val="28"/>
        </w:rPr>
      </w:pPr>
      <w:bookmarkStart w:id="41" w:name="_Toc513029213"/>
      <w:bookmarkStart w:id="42" w:name="_Toc20823285"/>
      <w:bookmarkStart w:id="43" w:name="_Toc16938529"/>
      <w:bookmarkStart w:id="44" w:name="_Toc462564072"/>
      <w:bookmarkStart w:id="45" w:name="_Toc120614216"/>
      <w:r w:rsidRPr="00C078DD">
        <w:rPr>
          <w:rFonts w:ascii="仿宋" w:eastAsia="仿宋" w:hAnsi="仿宋" w:cs="仿宋" w:hint="eastAsia"/>
          <w:sz w:val="28"/>
          <w:szCs w:val="28"/>
        </w:rPr>
        <w:t>（三）投标文件的编制</w:t>
      </w:r>
      <w:bookmarkEnd w:id="41"/>
      <w:bookmarkEnd w:id="42"/>
      <w:bookmarkEnd w:id="43"/>
      <w:bookmarkEnd w:id="44"/>
      <w:bookmarkEnd w:id="45"/>
    </w:p>
    <w:p w14:paraId="3A48E390"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Cs/>
          <w:sz w:val="28"/>
          <w:szCs w:val="28"/>
        </w:rPr>
      </w:pPr>
      <w:bookmarkStart w:id="46" w:name="_Toc16938530"/>
      <w:bookmarkStart w:id="47" w:name="_Toc513029214"/>
      <w:bookmarkStart w:id="48" w:name="_Toc462564073"/>
      <w:bookmarkStart w:id="49" w:name="_Toc20823286"/>
      <w:r w:rsidRPr="00C078DD">
        <w:rPr>
          <w:rFonts w:ascii="仿宋" w:eastAsia="仿宋" w:hAnsi="仿宋" w:cs="仿宋" w:hint="eastAsia"/>
          <w:sz w:val="28"/>
          <w:szCs w:val="28"/>
        </w:rPr>
        <w:t>1.投标文件的语言及度量衡单位</w:t>
      </w:r>
      <w:bookmarkEnd w:id="46"/>
      <w:bookmarkEnd w:id="47"/>
      <w:bookmarkEnd w:id="48"/>
      <w:bookmarkEnd w:id="49"/>
    </w:p>
    <w:p w14:paraId="194EDE8F"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bCs/>
          <w:sz w:val="28"/>
          <w:szCs w:val="28"/>
        </w:rPr>
        <w:t>1.1</w:t>
      </w:r>
      <w:r w:rsidRPr="00C078DD">
        <w:rPr>
          <w:rFonts w:ascii="仿宋" w:eastAsia="仿宋" w:hAnsi="仿宋" w:cs="仿宋" w:hint="eastAsia"/>
          <w:sz w:val="28"/>
          <w:szCs w:val="28"/>
        </w:rPr>
        <w:t xml:space="preserve"> 投标人提交的投标文件以及投标人与代理机构就有关投标的所有来往通知、函件和文件均应使用</w:t>
      </w:r>
      <w:r w:rsidRPr="00C078DD">
        <w:rPr>
          <w:rFonts w:ascii="仿宋" w:eastAsia="仿宋" w:hAnsi="仿宋" w:cs="仿宋" w:hint="eastAsia"/>
          <w:bCs/>
          <w:sz w:val="28"/>
          <w:szCs w:val="28"/>
        </w:rPr>
        <w:t>简体中文</w:t>
      </w:r>
      <w:r w:rsidRPr="00C078DD">
        <w:rPr>
          <w:rFonts w:ascii="仿宋" w:eastAsia="仿宋" w:hAnsi="仿宋" w:cs="仿宋" w:hint="eastAsia"/>
          <w:sz w:val="28"/>
          <w:szCs w:val="28"/>
        </w:rPr>
        <w:t>。</w:t>
      </w:r>
    </w:p>
    <w:p w14:paraId="01BCE63A"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bCs/>
          <w:sz w:val="28"/>
          <w:szCs w:val="28"/>
        </w:rPr>
        <w:t>1.2</w:t>
      </w:r>
      <w:r w:rsidRPr="00C078DD">
        <w:rPr>
          <w:rFonts w:ascii="仿宋" w:eastAsia="仿宋" w:hAnsi="仿宋" w:cs="仿宋" w:hint="eastAsia"/>
          <w:sz w:val="28"/>
          <w:szCs w:val="28"/>
        </w:rPr>
        <w:t xml:space="preserve"> 除技术性能另有规定外，投标文件所使用的度量衡单位，均须采用国家法定计量单位。</w:t>
      </w:r>
    </w:p>
    <w:p w14:paraId="46D8DD1E"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bCs/>
          <w:sz w:val="28"/>
          <w:szCs w:val="28"/>
        </w:rPr>
      </w:pPr>
      <w:bookmarkStart w:id="50" w:name="_Toc462564074"/>
      <w:bookmarkStart w:id="51" w:name="_Toc20823287"/>
      <w:bookmarkStart w:id="52" w:name="_Toc513029215"/>
      <w:bookmarkStart w:id="53" w:name="_Toc16938531"/>
      <w:r w:rsidRPr="00C078DD">
        <w:rPr>
          <w:rFonts w:ascii="仿宋" w:eastAsia="仿宋" w:hAnsi="仿宋" w:cs="仿宋" w:hint="eastAsia"/>
          <w:sz w:val="28"/>
          <w:szCs w:val="28"/>
        </w:rPr>
        <w:t>2.投标文件构成</w:t>
      </w:r>
      <w:bookmarkEnd w:id="50"/>
      <w:bookmarkEnd w:id="51"/>
      <w:bookmarkEnd w:id="52"/>
      <w:bookmarkEnd w:id="53"/>
    </w:p>
    <w:p w14:paraId="08A79B86"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bCs/>
          <w:sz w:val="28"/>
          <w:szCs w:val="28"/>
        </w:rPr>
        <w:t>2.1</w:t>
      </w:r>
      <w:r w:rsidRPr="00C078DD">
        <w:rPr>
          <w:rFonts w:ascii="仿宋" w:eastAsia="仿宋" w:hAnsi="仿宋" w:cs="仿宋" w:hint="eastAsia"/>
          <w:sz w:val="28"/>
          <w:szCs w:val="28"/>
        </w:rPr>
        <w:t xml:space="preserve"> 投标人编写的投标文件应包括资格审查证明材料文件、商务技术标文件、价格标文件。供应商按“第五部分 投标文件组成”要</w:t>
      </w:r>
      <w:r w:rsidRPr="00C078DD">
        <w:rPr>
          <w:rFonts w:ascii="仿宋" w:eastAsia="仿宋" w:hAnsi="仿宋" w:cs="仿宋" w:hint="eastAsia"/>
          <w:sz w:val="28"/>
          <w:szCs w:val="28"/>
        </w:rPr>
        <w:lastRenderedPageBreak/>
        <w:t>求编写投标文件</w:t>
      </w:r>
    </w:p>
    <w:p w14:paraId="21062312"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bCs/>
          <w:sz w:val="28"/>
          <w:szCs w:val="28"/>
        </w:rPr>
      </w:pPr>
      <w:bookmarkStart w:id="54" w:name="_Hlt26670360"/>
      <w:bookmarkStart w:id="55" w:name="_Hlt26954838"/>
      <w:bookmarkStart w:id="56" w:name="_Hlt26668975"/>
      <w:bookmarkStart w:id="57" w:name="_Toc14577360"/>
      <w:bookmarkStart w:id="58" w:name="_Toc49090511"/>
      <w:bookmarkEnd w:id="54"/>
      <w:bookmarkEnd w:id="55"/>
      <w:bookmarkEnd w:id="56"/>
      <w:r w:rsidRPr="00C078DD">
        <w:rPr>
          <w:rFonts w:ascii="仿宋" w:eastAsia="仿宋" w:hAnsi="仿宋" w:cs="仿宋" w:hint="eastAsia"/>
          <w:sz w:val="28"/>
          <w:szCs w:val="28"/>
        </w:rPr>
        <w:t>3.投标有效期</w:t>
      </w:r>
      <w:bookmarkEnd w:id="57"/>
      <w:bookmarkEnd w:id="58"/>
    </w:p>
    <w:p w14:paraId="037C36A5"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3.1投标有效期为代理机构规定的开标之日后</w:t>
      </w:r>
      <w:r w:rsidRPr="00C078DD">
        <w:rPr>
          <w:rFonts w:ascii="仿宋" w:eastAsia="仿宋" w:hAnsi="仿宋" w:cs="仿宋" w:hint="eastAsia"/>
          <w:b/>
          <w:sz w:val="28"/>
          <w:szCs w:val="28"/>
          <w:u w:val="single"/>
        </w:rPr>
        <w:t>六十（60）天</w:t>
      </w:r>
      <w:r w:rsidRPr="00C078DD">
        <w:rPr>
          <w:rFonts w:ascii="仿宋" w:eastAsia="仿宋" w:hAnsi="仿宋" w:cs="仿宋" w:hint="eastAsia"/>
          <w:bCs/>
          <w:sz w:val="28"/>
          <w:szCs w:val="28"/>
        </w:rPr>
        <w:t>。投标有效期比规定短的将被视为非响应性投标而予以拒绝。</w:t>
      </w:r>
    </w:p>
    <w:p w14:paraId="4F4907E5"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bCs/>
          <w:sz w:val="28"/>
          <w:szCs w:val="28"/>
        </w:rPr>
      </w:pPr>
      <w:r w:rsidRPr="00C078DD">
        <w:rPr>
          <w:rFonts w:ascii="仿宋" w:eastAsia="仿宋" w:hAnsi="仿宋" w:cs="仿宋" w:hint="eastAsia"/>
          <w:sz w:val="28"/>
          <w:szCs w:val="28"/>
        </w:rPr>
        <w:t>4.投标有效期的延长</w:t>
      </w:r>
    </w:p>
    <w:p w14:paraId="3FC0BF9F"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4.1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w:t>
      </w:r>
      <w:r w:rsidRPr="00C078DD">
        <w:rPr>
          <w:rFonts w:ascii="仿宋" w:eastAsia="仿宋" w:hAnsi="仿宋" w:cs="仿宋" w:hint="eastAsia"/>
          <w:sz w:val="28"/>
          <w:szCs w:val="28"/>
        </w:rPr>
        <w:t>受投标有效期约束的所有权利与义务均延长至新的有效期</w:t>
      </w:r>
      <w:r w:rsidRPr="00C078DD">
        <w:rPr>
          <w:rFonts w:ascii="仿宋" w:eastAsia="仿宋" w:hAnsi="仿宋" w:cs="仿宋" w:hint="eastAsia"/>
          <w:bCs/>
          <w:sz w:val="28"/>
          <w:szCs w:val="28"/>
        </w:rPr>
        <w:t>。</w:t>
      </w:r>
    </w:p>
    <w:p w14:paraId="60841206"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sz w:val="28"/>
          <w:szCs w:val="28"/>
        </w:rPr>
      </w:pPr>
      <w:r w:rsidRPr="00C078DD">
        <w:rPr>
          <w:rFonts w:ascii="仿宋" w:eastAsia="仿宋" w:hAnsi="仿宋" w:cs="仿宋" w:hint="eastAsia"/>
          <w:sz w:val="28"/>
          <w:szCs w:val="28"/>
        </w:rPr>
        <w:t>5.投标人资格要求</w:t>
      </w:r>
    </w:p>
    <w:p w14:paraId="45B45329"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5.1投标人应具备承担本项目的资格要求。</w:t>
      </w:r>
    </w:p>
    <w:p w14:paraId="31E723B6" w14:textId="77777777" w:rsidR="006F093F" w:rsidRPr="00C078DD" w:rsidRDefault="009F19CF">
      <w:pPr>
        <w:pStyle w:val="3"/>
        <w:adjustRightInd w:val="0"/>
        <w:snapToGrid w:val="0"/>
        <w:spacing w:before="0" w:after="0" w:line="460" w:lineRule="exact"/>
        <w:ind w:firstLineChars="200" w:firstLine="562"/>
        <w:rPr>
          <w:rFonts w:ascii="仿宋" w:eastAsia="仿宋" w:hAnsi="仿宋" w:cs="仿宋"/>
          <w:sz w:val="28"/>
          <w:szCs w:val="28"/>
        </w:rPr>
      </w:pPr>
      <w:bookmarkStart w:id="59" w:name="_Hlt26954852"/>
      <w:bookmarkStart w:id="60" w:name="_Hlt26954739"/>
      <w:bookmarkStart w:id="61" w:name="_Toc513029224"/>
      <w:bookmarkStart w:id="62" w:name="_Toc120614217"/>
      <w:bookmarkStart w:id="63" w:name="_Toc20823296"/>
      <w:bookmarkStart w:id="64" w:name="_Toc16938540"/>
      <w:bookmarkEnd w:id="59"/>
      <w:bookmarkEnd w:id="60"/>
      <w:r w:rsidRPr="00C078DD">
        <w:rPr>
          <w:rFonts w:ascii="仿宋" w:eastAsia="仿宋" w:hAnsi="仿宋" w:cs="仿宋" w:hint="eastAsia"/>
          <w:sz w:val="28"/>
          <w:szCs w:val="28"/>
        </w:rPr>
        <w:t>四、投标文件的递交</w:t>
      </w:r>
      <w:bookmarkEnd w:id="61"/>
      <w:bookmarkEnd w:id="62"/>
      <w:bookmarkEnd w:id="63"/>
      <w:bookmarkEnd w:id="64"/>
    </w:p>
    <w:p w14:paraId="0B51D277"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bookmarkStart w:id="65" w:name="_Toc462564084"/>
      <w:bookmarkStart w:id="66" w:name="_Toc16938541"/>
      <w:bookmarkStart w:id="67" w:name="_Toc20823297"/>
      <w:bookmarkStart w:id="68" w:name="_Toc513029225"/>
      <w:bookmarkStart w:id="69" w:name="_Toc16938542"/>
      <w:bookmarkStart w:id="70" w:name="_Toc513029226"/>
      <w:bookmarkStart w:id="71" w:name="_Toc20823298"/>
      <w:bookmarkStart w:id="72" w:name="_Toc20823301"/>
      <w:bookmarkStart w:id="73" w:name="_Toc513029229"/>
      <w:bookmarkStart w:id="74" w:name="_Toc120614218"/>
      <w:bookmarkStart w:id="75" w:name="_Toc16938545"/>
      <w:r w:rsidRPr="00C078DD">
        <w:rPr>
          <w:rFonts w:ascii="仿宋" w:eastAsia="仿宋" w:hAnsi="仿宋" w:cs="仿宋" w:hint="eastAsia"/>
          <w:bCs/>
          <w:sz w:val="28"/>
          <w:szCs w:val="28"/>
        </w:rPr>
        <w:t>1.响应文件</w:t>
      </w:r>
      <w:bookmarkEnd w:id="65"/>
      <w:bookmarkEnd w:id="66"/>
      <w:bookmarkEnd w:id="67"/>
      <w:bookmarkEnd w:id="68"/>
      <w:r w:rsidRPr="00C078DD">
        <w:rPr>
          <w:rFonts w:ascii="仿宋" w:eastAsia="仿宋" w:hAnsi="仿宋" w:cs="仿宋" w:hint="eastAsia"/>
          <w:bCs/>
          <w:sz w:val="28"/>
          <w:szCs w:val="28"/>
        </w:rPr>
        <w:t>的提交</w:t>
      </w:r>
    </w:p>
    <w:p w14:paraId="5D03CE6F"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1.1响应文件三部分内容（资格审查文件、商务技术文件、价格文件）须分别单独密封，</w:t>
      </w:r>
      <w:r w:rsidRPr="00C078DD">
        <w:rPr>
          <w:rFonts w:ascii="仿宋" w:eastAsia="仿宋" w:hAnsi="仿宋" w:cs="仿宋" w:hint="eastAsia"/>
          <w:bCs/>
          <w:sz w:val="28"/>
          <w:szCs w:val="28"/>
          <w:lang w:val="zh-CN"/>
        </w:rPr>
        <w:t>并牢</w:t>
      </w:r>
      <w:r w:rsidRPr="00C078DD">
        <w:rPr>
          <w:rFonts w:ascii="仿宋" w:eastAsia="仿宋" w:hAnsi="仿宋" w:cs="仿宋" w:hint="eastAsia"/>
          <w:bCs/>
          <w:sz w:val="28"/>
          <w:szCs w:val="28"/>
        </w:rPr>
        <w:t>固装订成册，不得相互混淆。价格文件不得出现于其他响应文件中。</w:t>
      </w:r>
    </w:p>
    <w:p w14:paraId="761362CB"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1.2响应文件每一部分内容均须提供“一正、两副”纸质响应文件，并将正本、副本及图纸类等（如需提供图纸等其它资料的话）合并密封，统一装在一个密封袋或密封箱内（如有A3大小的图纸类，可单独密封）。</w:t>
      </w:r>
    </w:p>
    <w:p w14:paraId="60C20A38"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1.3纸质响应文件须</w:t>
      </w:r>
      <w:r w:rsidRPr="00C078DD">
        <w:rPr>
          <w:rFonts w:ascii="仿宋" w:eastAsia="仿宋" w:hAnsi="仿宋" w:cs="仿宋" w:hint="eastAsia"/>
          <w:bCs/>
          <w:sz w:val="28"/>
          <w:szCs w:val="28"/>
          <w:lang w:val="zh-CN"/>
        </w:rPr>
        <w:t>采用A4纸（</w:t>
      </w:r>
      <w:r w:rsidRPr="00C078DD">
        <w:rPr>
          <w:rFonts w:ascii="仿宋" w:eastAsia="仿宋" w:hAnsi="仿宋" w:cs="仿宋" w:hint="eastAsia"/>
          <w:bCs/>
          <w:sz w:val="28"/>
          <w:szCs w:val="28"/>
        </w:rPr>
        <w:t>图纸等除外），正本须打印并由法定代表人或授权人签字并加盖单位印章。副本可复印，但须加盖单位印章。文件内容中不得行间插字、涂改、增删，如修补错漏处，须由响应文件签署人签字并加盖公章。</w:t>
      </w:r>
    </w:p>
    <w:p w14:paraId="0F0EE595"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1.4响应文件密封后封袋封面应标明响应文件项目名称、供应商名称等关键信息并加盖单位公章。</w:t>
      </w:r>
    </w:p>
    <w:p w14:paraId="498A336F"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1.5递交时间：供应商须在规定的响应文件接收截止时间前送达指定地点。供应商提交投标文件，即视为已响应参加政府采购活动。</w:t>
      </w:r>
    </w:p>
    <w:p w14:paraId="55E40CE7"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友情提醒：代理机构将拒绝接收在响应文件接收截止时间后递交</w:t>
      </w:r>
      <w:r w:rsidRPr="00C078DD">
        <w:rPr>
          <w:rFonts w:ascii="仿宋" w:eastAsia="仿宋" w:hAnsi="仿宋" w:cs="仿宋" w:hint="eastAsia"/>
          <w:bCs/>
          <w:sz w:val="28"/>
          <w:szCs w:val="28"/>
        </w:rPr>
        <w:lastRenderedPageBreak/>
        <w:t>的响应文件。</w:t>
      </w:r>
    </w:p>
    <w:p w14:paraId="28CFE31E"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2.响应文件截止日期</w:t>
      </w:r>
      <w:bookmarkEnd w:id="69"/>
      <w:bookmarkEnd w:id="70"/>
      <w:bookmarkEnd w:id="71"/>
    </w:p>
    <w:p w14:paraId="4A48D0A3"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2.1 供应商提交响应文件的时间不得迟于招标公告中规定的响应文件提交截止时间。</w:t>
      </w:r>
    </w:p>
    <w:p w14:paraId="6678D5C7"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供应商应充分考虑到交通路况、停车、疫情管控等风险因素，如因供应商自身原因造成的投标响应文件提交不成功由供应商自行承担全部责任。</w:t>
      </w:r>
    </w:p>
    <w:p w14:paraId="44AE27F5"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2.2 采购代理机构可以按照规定，通过修改响应文件酌情延长响应文件提交截止日期，在此情况下，供应商的所有权利和义务以及供应商受制的截止日期均应以延长后新的截止日期为准。</w:t>
      </w:r>
    </w:p>
    <w:p w14:paraId="683FB4B9"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bookmarkStart w:id="76" w:name="_Toc20823299"/>
      <w:bookmarkStart w:id="77" w:name="_Toc513029227"/>
      <w:bookmarkStart w:id="78" w:name="_Toc16938543"/>
      <w:r w:rsidRPr="00C078DD">
        <w:rPr>
          <w:rFonts w:ascii="仿宋" w:eastAsia="仿宋" w:hAnsi="仿宋" w:cs="仿宋" w:hint="eastAsia"/>
          <w:bCs/>
          <w:sz w:val="28"/>
          <w:szCs w:val="28"/>
        </w:rPr>
        <w:t>3.响应文件</w:t>
      </w:r>
      <w:bookmarkEnd w:id="76"/>
      <w:bookmarkEnd w:id="77"/>
      <w:bookmarkEnd w:id="78"/>
      <w:r w:rsidRPr="00C078DD">
        <w:rPr>
          <w:rFonts w:ascii="仿宋" w:eastAsia="仿宋" w:hAnsi="仿宋" w:cs="仿宋" w:hint="eastAsia"/>
          <w:bCs/>
          <w:sz w:val="28"/>
          <w:szCs w:val="28"/>
        </w:rPr>
        <w:t>的拒收</w:t>
      </w:r>
    </w:p>
    <w:p w14:paraId="6F050B6D"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3.1 采购代理机构拒绝接收在其规定的响应文件提交截止时间后提交的任何响应文件。</w:t>
      </w:r>
    </w:p>
    <w:p w14:paraId="2F9435DB"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bookmarkStart w:id="79" w:name="_Toc16938544"/>
      <w:bookmarkStart w:id="80" w:name="_Toc20823300"/>
      <w:bookmarkStart w:id="81" w:name="_Toc513029228"/>
      <w:r w:rsidRPr="00C078DD">
        <w:rPr>
          <w:rFonts w:ascii="仿宋" w:eastAsia="仿宋" w:hAnsi="仿宋" w:cs="仿宋" w:hint="eastAsia"/>
          <w:bCs/>
          <w:sz w:val="28"/>
          <w:szCs w:val="28"/>
        </w:rPr>
        <w:t>4. 响应文件的撤回和修改</w:t>
      </w:r>
      <w:bookmarkEnd w:id="79"/>
      <w:bookmarkEnd w:id="80"/>
      <w:bookmarkEnd w:id="81"/>
    </w:p>
    <w:p w14:paraId="63E2E3B4"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4.1 响应文件的撤回</w:t>
      </w:r>
    </w:p>
    <w:p w14:paraId="124665BB"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4.1.1 响应文件的撤回</w:t>
      </w:r>
    </w:p>
    <w:p w14:paraId="31B97BA5"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供应商可在响应文件提交截止时间前，书面撤回其投标响应文件。</w:t>
      </w:r>
    </w:p>
    <w:p w14:paraId="33C93213"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4.1.2 供应商撤回投标响应文件，则认为其不再参与本项目招标活动。</w:t>
      </w:r>
    </w:p>
    <w:p w14:paraId="4892C12B"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4.2 响应文件的修改</w:t>
      </w:r>
    </w:p>
    <w:p w14:paraId="4109664A"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在响应文件提交截止时间之后，供应商不得再对其提交的响应文件进行修改。</w:t>
      </w:r>
    </w:p>
    <w:p w14:paraId="20A5EC4B" w14:textId="77777777" w:rsidR="006F093F" w:rsidRPr="00C078DD" w:rsidRDefault="009F19CF">
      <w:pPr>
        <w:pStyle w:val="3"/>
        <w:adjustRightInd w:val="0"/>
        <w:snapToGrid w:val="0"/>
        <w:spacing w:before="0" w:after="0" w:line="460" w:lineRule="exact"/>
        <w:ind w:firstLineChars="200" w:firstLine="562"/>
        <w:rPr>
          <w:rFonts w:ascii="仿宋" w:eastAsia="仿宋" w:hAnsi="仿宋" w:cs="仿宋"/>
          <w:sz w:val="28"/>
          <w:szCs w:val="28"/>
        </w:rPr>
      </w:pPr>
      <w:r w:rsidRPr="00C078DD">
        <w:rPr>
          <w:rFonts w:ascii="仿宋" w:eastAsia="仿宋" w:hAnsi="仿宋" w:cs="仿宋" w:hint="eastAsia"/>
          <w:sz w:val="28"/>
          <w:szCs w:val="28"/>
        </w:rPr>
        <w:t>（五）开标与评标</w:t>
      </w:r>
      <w:bookmarkEnd w:id="72"/>
      <w:bookmarkEnd w:id="73"/>
      <w:bookmarkEnd w:id="74"/>
      <w:bookmarkEnd w:id="75"/>
    </w:p>
    <w:p w14:paraId="1866B0B2"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bCs/>
          <w:sz w:val="28"/>
          <w:szCs w:val="28"/>
        </w:rPr>
      </w:pPr>
      <w:bookmarkStart w:id="82" w:name="_Toc20823302"/>
      <w:bookmarkStart w:id="83" w:name="_Toc16938546"/>
      <w:bookmarkStart w:id="84" w:name="_Toc513029230"/>
      <w:r w:rsidRPr="00C078DD">
        <w:rPr>
          <w:rFonts w:ascii="仿宋" w:eastAsia="仿宋" w:hAnsi="仿宋" w:cs="仿宋" w:hint="eastAsia"/>
          <w:sz w:val="28"/>
          <w:szCs w:val="28"/>
        </w:rPr>
        <w:t>1开标</w:t>
      </w:r>
      <w:bookmarkEnd w:id="82"/>
      <w:bookmarkEnd w:id="83"/>
      <w:bookmarkEnd w:id="84"/>
    </w:p>
    <w:p w14:paraId="36956007"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1.1 代理机构将在招标公告中规定的时间和地点组织公开开标。投标人应当按时在指定地点参加开标活动。</w:t>
      </w:r>
    </w:p>
    <w:p w14:paraId="1B91AB56"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bCs/>
          <w:sz w:val="28"/>
          <w:szCs w:val="28"/>
        </w:rPr>
        <w:t>1.2开标仪</w:t>
      </w:r>
      <w:r w:rsidRPr="00C078DD">
        <w:rPr>
          <w:rFonts w:ascii="仿宋" w:eastAsia="仿宋" w:hAnsi="仿宋" w:cs="仿宋" w:hint="eastAsia"/>
          <w:sz w:val="28"/>
          <w:szCs w:val="28"/>
        </w:rPr>
        <w:t>式由代理机构组织。</w:t>
      </w:r>
    </w:p>
    <w:p w14:paraId="3E66BDF6"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bCs/>
          <w:sz w:val="28"/>
          <w:szCs w:val="28"/>
        </w:rPr>
      </w:pPr>
      <w:bookmarkStart w:id="85" w:name="_Toc20823303"/>
      <w:bookmarkStart w:id="86" w:name="_Toc513029231"/>
      <w:bookmarkStart w:id="87" w:name="_Toc16938547"/>
      <w:r w:rsidRPr="00C078DD">
        <w:rPr>
          <w:rFonts w:ascii="仿宋" w:eastAsia="仿宋" w:hAnsi="仿宋" w:cs="仿宋" w:hint="eastAsia"/>
          <w:sz w:val="28"/>
          <w:szCs w:val="28"/>
        </w:rPr>
        <w:t>2评标委员会</w:t>
      </w:r>
    </w:p>
    <w:p w14:paraId="0692574B" w14:textId="77777777" w:rsidR="006F093F" w:rsidRPr="00C078DD" w:rsidRDefault="009F19CF">
      <w:pPr>
        <w:adjustRightInd w:val="0"/>
        <w:snapToGrid w:val="0"/>
        <w:spacing w:line="460" w:lineRule="exact"/>
        <w:ind w:firstLineChars="200" w:firstLine="560"/>
        <w:rPr>
          <w:rFonts w:ascii="仿宋" w:eastAsia="仿宋" w:hAnsi="仿宋" w:cs="仿宋"/>
          <w:b/>
          <w:sz w:val="28"/>
          <w:szCs w:val="28"/>
        </w:rPr>
      </w:pPr>
      <w:r w:rsidRPr="00C078DD">
        <w:rPr>
          <w:rFonts w:ascii="仿宋" w:eastAsia="仿宋" w:hAnsi="仿宋" w:cs="仿宋" w:hint="eastAsia"/>
          <w:sz w:val="28"/>
          <w:szCs w:val="28"/>
        </w:rPr>
        <w:t>2.1开标后，代理机构将立即组织评标委员会（以下简称评委会）进行评标。</w:t>
      </w:r>
    </w:p>
    <w:p w14:paraId="372B9251"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lastRenderedPageBreak/>
        <w:t>2.2 评委会由5人或5人以上的单数组成（招标人代表和有关技术、经济等方面的专家组成），人员构成符合政府采购有关规定。</w:t>
      </w:r>
    </w:p>
    <w:p w14:paraId="1D98FE80"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2.3评委会独立工作，负责评审所有投标文件并确定中标</w:t>
      </w:r>
      <w:proofErr w:type="gramStart"/>
      <w:r w:rsidRPr="00C078DD">
        <w:rPr>
          <w:rFonts w:ascii="仿宋" w:eastAsia="仿宋" w:hAnsi="仿宋" w:cs="仿宋" w:hint="eastAsia"/>
          <w:sz w:val="28"/>
          <w:szCs w:val="28"/>
        </w:rPr>
        <w:t>侯选人</w:t>
      </w:r>
      <w:proofErr w:type="gramEnd"/>
      <w:r w:rsidRPr="00C078DD">
        <w:rPr>
          <w:rFonts w:ascii="仿宋" w:eastAsia="仿宋" w:hAnsi="仿宋" w:cs="仿宋" w:hint="eastAsia"/>
          <w:sz w:val="28"/>
          <w:szCs w:val="28"/>
        </w:rPr>
        <w:t>。</w:t>
      </w:r>
    </w:p>
    <w:p w14:paraId="11683C82"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bCs/>
          <w:sz w:val="28"/>
          <w:szCs w:val="28"/>
        </w:rPr>
      </w:pPr>
      <w:r w:rsidRPr="00C078DD">
        <w:rPr>
          <w:rFonts w:ascii="仿宋" w:eastAsia="仿宋" w:hAnsi="仿宋" w:cs="仿宋" w:hint="eastAsia"/>
          <w:sz w:val="28"/>
          <w:szCs w:val="28"/>
        </w:rPr>
        <w:t>3.评标过程的保密与公正</w:t>
      </w:r>
    </w:p>
    <w:bookmarkEnd w:id="85"/>
    <w:bookmarkEnd w:id="86"/>
    <w:bookmarkEnd w:id="87"/>
    <w:p w14:paraId="66E6100E"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sz w:val="28"/>
          <w:szCs w:val="28"/>
        </w:rPr>
        <w:t>3.1</w:t>
      </w:r>
      <w:r w:rsidRPr="00C078DD">
        <w:rPr>
          <w:rFonts w:ascii="仿宋" w:eastAsia="仿宋" w:hAnsi="仿宋" w:cs="仿宋" w:hint="eastAsia"/>
          <w:bCs/>
          <w:sz w:val="28"/>
          <w:szCs w:val="28"/>
        </w:rPr>
        <w:t>公开开标后，直至向中标的投标人授予合同时止，凡是与审查、澄清、评价和比较投标的有关资料以及授标建议等，招标人、评委、代理机构均不得向投标人或与评标无关的其他人员透露。</w:t>
      </w:r>
    </w:p>
    <w:p w14:paraId="2302D835"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3.2在评标过程中，投标人不得以任何行为影响评标过程，否则其投标文件将被作为无效投标文件。</w:t>
      </w:r>
    </w:p>
    <w:p w14:paraId="3F2D2B0B"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3.3在评标期间，代理机构将设专门人员与投标人联系。</w:t>
      </w:r>
    </w:p>
    <w:p w14:paraId="42D90AE8"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3.4 代理机构和评标委员会不向未中标的投标人解释未中标原因，也不公布评标过程中的相关细节。</w:t>
      </w:r>
    </w:p>
    <w:p w14:paraId="1B842BD1"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3.5 采用综合评分法的项目，公布评标结果时一并公布所有投标人的评审得分及排序情况。</w:t>
      </w:r>
    </w:p>
    <w:p w14:paraId="3891B9FB"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bCs/>
          <w:sz w:val="28"/>
          <w:szCs w:val="28"/>
        </w:rPr>
      </w:pPr>
      <w:bookmarkStart w:id="88" w:name="_Toc513029232"/>
      <w:bookmarkStart w:id="89" w:name="_Toc16938548"/>
      <w:bookmarkStart w:id="90" w:name="_Toc20823304"/>
      <w:r w:rsidRPr="00C078DD">
        <w:rPr>
          <w:rFonts w:ascii="仿宋" w:eastAsia="仿宋" w:hAnsi="仿宋" w:cs="仿宋" w:hint="eastAsia"/>
          <w:sz w:val="28"/>
          <w:szCs w:val="28"/>
        </w:rPr>
        <w:t>4.投标的澄清</w:t>
      </w:r>
      <w:bookmarkEnd w:id="88"/>
      <w:bookmarkEnd w:id="89"/>
      <w:bookmarkEnd w:id="90"/>
    </w:p>
    <w:p w14:paraId="4998AFD8"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4.1评标期间，为有助于对投标文件的审查、评价和比较，评委会有权要求投标人对其投标文件进行澄清，但并非对每个投标人都作澄清要求。</w:t>
      </w:r>
    </w:p>
    <w:p w14:paraId="019ECD43"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4.2接到评委会澄清要求的投标人应按评委会规定的时间和格式做出澄清，澄清的内容作为投标文件的补充部分，但投标的价格和实质性的内容不得做任何更改。</w:t>
      </w:r>
    </w:p>
    <w:p w14:paraId="44352402"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4.3 接到评委会澄清要求的投标人如未按规定做出澄清，其风险由投标人自行承担。</w:t>
      </w:r>
    </w:p>
    <w:p w14:paraId="45B3420F"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bCs/>
          <w:sz w:val="28"/>
          <w:szCs w:val="28"/>
        </w:rPr>
      </w:pPr>
      <w:bookmarkStart w:id="91" w:name="_Toc20823305"/>
      <w:bookmarkStart w:id="92" w:name="_Toc513029233"/>
      <w:bookmarkStart w:id="93" w:name="_Toc16938549"/>
      <w:r w:rsidRPr="00C078DD">
        <w:rPr>
          <w:rFonts w:ascii="仿宋" w:eastAsia="仿宋" w:hAnsi="仿宋" w:cs="仿宋" w:hint="eastAsia"/>
          <w:sz w:val="28"/>
          <w:szCs w:val="28"/>
        </w:rPr>
        <w:t>5对投标文件的初审</w:t>
      </w:r>
      <w:bookmarkEnd w:id="91"/>
      <w:bookmarkEnd w:id="92"/>
      <w:bookmarkEnd w:id="93"/>
    </w:p>
    <w:p w14:paraId="08FA1CE2"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sz w:val="28"/>
          <w:szCs w:val="28"/>
        </w:rPr>
        <w:t>5.1</w:t>
      </w:r>
      <w:r w:rsidRPr="00C078DD">
        <w:rPr>
          <w:rFonts w:ascii="仿宋" w:eastAsia="仿宋" w:hAnsi="仿宋" w:cs="仿宋" w:hint="eastAsia"/>
          <w:bCs/>
          <w:sz w:val="28"/>
          <w:szCs w:val="28"/>
        </w:rPr>
        <w:t>投标文件初审分为资格审查和符合性审查。</w:t>
      </w:r>
    </w:p>
    <w:p w14:paraId="7E32BEFF"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5.1.1 资格审查：依据法律法规和招标文件的规定，由招标人对投标文件中的资格证明文件进行审查。</w:t>
      </w:r>
    </w:p>
    <w:p w14:paraId="7BD645FA"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5.1.2 符合性审查：依据招标文件的规定，由评委会从投标文件的有效性、完整性和对招标文件的响应程度进行审查，以确定是否对招标文件的实质性要求</w:t>
      </w:r>
      <w:proofErr w:type="gramStart"/>
      <w:r w:rsidRPr="00C078DD">
        <w:rPr>
          <w:rFonts w:ascii="仿宋" w:eastAsia="仿宋" w:hAnsi="仿宋" w:cs="仿宋" w:hint="eastAsia"/>
          <w:bCs/>
          <w:sz w:val="28"/>
          <w:szCs w:val="28"/>
        </w:rPr>
        <w:t>作出</w:t>
      </w:r>
      <w:proofErr w:type="gramEnd"/>
      <w:r w:rsidRPr="00C078DD">
        <w:rPr>
          <w:rFonts w:ascii="仿宋" w:eastAsia="仿宋" w:hAnsi="仿宋" w:cs="仿宋" w:hint="eastAsia"/>
          <w:bCs/>
          <w:sz w:val="28"/>
          <w:szCs w:val="28"/>
        </w:rPr>
        <w:t>响应。</w:t>
      </w:r>
    </w:p>
    <w:p w14:paraId="66478613"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lastRenderedPageBreak/>
        <w:t>5.1.3 未通过资格审查或符合性审查的投标人，代理机构将告知未通过资格审查或符合性审查的原因。</w:t>
      </w:r>
    </w:p>
    <w:p w14:paraId="60EF634A"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5.2在详细评标之前，评委会将首先审查每份投标文件是否实质性响应了招标文件的要求。实质性响应的投标应该是与招标文件要求的全部条款、条件和规格相符，没有重大偏离或保留的投标。</w:t>
      </w:r>
    </w:p>
    <w:p w14:paraId="5AC0E64C"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sz w:val="28"/>
          <w:szCs w:val="28"/>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w:t>
      </w:r>
      <w:proofErr w:type="gramStart"/>
      <w:r w:rsidRPr="00C078DD">
        <w:rPr>
          <w:rFonts w:ascii="仿宋" w:eastAsia="仿宋" w:hAnsi="仿宋" w:cs="仿宋" w:hint="eastAsia"/>
          <w:sz w:val="28"/>
          <w:szCs w:val="28"/>
        </w:rPr>
        <w:t>作出</w:t>
      </w:r>
      <w:proofErr w:type="gramEnd"/>
      <w:r w:rsidRPr="00C078DD">
        <w:rPr>
          <w:rFonts w:ascii="仿宋" w:eastAsia="仿宋" w:hAnsi="仿宋" w:cs="仿宋" w:hint="eastAsia"/>
          <w:sz w:val="28"/>
          <w:szCs w:val="28"/>
        </w:rPr>
        <w:t>结论。</w:t>
      </w:r>
      <w:r w:rsidRPr="00C078DD">
        <w:rPr>
          <w:rFonts w:ascii="仿宋" w:eastAsia="仿宋" w:hAnsi="仿宋" w:cs="仿宋" w:hint="eastAsia"/>
          <w:bCs/>
          <w:sz w:val="28"/>
          <w:szCs w:val="28"/>
        </w:rPr>
        <w:t>评委决定投标文件的</w:t>
      </w:r>
      <w:proofErr w:type="gramStart"/>
      <w:r w:rsidRPr="00C078DD">
        <w:rPr>
          <w:rFonts w:ascii="仿宋" w:eastAsia="仿宋" w:hAnsi="仿宋" w:cs="仿宋" w:hint="eastAsia"/>
          <w:bCs/>
          <w:sz w:val="28"/>
          <w:szCs w:val="28"/>
        </w:rPr>
        <w:t>响应性只根据</w:t>
      </w:r>
      <w:proofErr w:type="gramEnd"/>
      <w:r w:rsidRPr="00C078DD">
        <w:rPr>
          <w:rFonts w:ascii="仿宋" w:eastAsia="仿宋" w:hAnsi="仿宋" w:cs="仿宋" w:hint="eastAsia"/>
          <w:bCs/>
          <w:sz w:val="28"/>
          <w:szCs w:val="28"/>
        </w:rPr>
        <w:t>投标文件本身的内容，而不寻求外部的证据。</w:t>
      </w:r>
    </w:p>
    <w:p w14:paraId="354FD856"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sz w:val="28"/>
          <w:szCs w:val="28"/>
        </w:rPr>
        <w:t>5.3</w:t>
      </w:r>
      <w:r w:rsidRPr="00C078DD">
        <w:rPr>
          <w:rFonts w:ascii="仿宋" w:eastAsia="仿宋" w:hAnsi="仿宋" w:cs="仿宋" w:hint="eastAsia"/>
          <w:bCs/>
          <w:sz w:val="28"/>
          <w:szCs w:val="28"/>
        </w:rPr>
        <w:t>如果投标文件实质上没有响应招标文件的要求，评委会将予以拒绝，投标人不得通过修改或撤销不合要求的偏离或保留而使其投标成为实质性响应的投标。</w:t>
      </w:r>
    </w:p>
    <w:p w14:paraId="532B3634"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sz w:val="28"/>
          <w:szCs w:val="28"/>
        </w:rPr>
        <w:t>5.4</w:t>
      </w:r>
      <w:r w:rsidRPr="00C078DD">
        <w:rPr>
          <w:rFonts w:ascii="仿宋" w:eastAsia="仿宋" w:hAnsi="仿宋" w:cs="仿宋" w:hint="eastAsia"/>
          <w:bCs/>
          <w:sz w:val="28"/>
          <w:szCs w:val="28"/>
        </w:rPr>
        <w:t>评委会将对确定为实质性响应的投标进行进一步审核，看其是否有计算上或累加上的算术错误，修正错误的原则如下：</w:t>
      </w:r>
    </w:p>
    <w:p w14:paraId="3BCB565D"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（1）投标文件中开标一览表内容与投标文件中相应内容不一致的，以开标一览表为准。</w:t>
      </w:r>
    </w:p>
    <w:p w14:paraId="02BCEFBA"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（2）大写金额和小写金额不一致的，以大写金额为准。</w:t>
      </w:r>
    </w:p>
    <w:p w14:paraId="2545600E"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（3）单价金额小数点或者百分比有明显错位的，以开标一览表的总价为准，并修改单价。</w:t>
      </w:r>
    </w:p>
    <w:p w14:paraId="7182B660"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（4）总价金额与按单价汇总金额不一致的，以单价金额计算结果为准。</w:t>
      </w:r>
    </w:p>
    <w:p w14:paraId="3E9B880C"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同时出现两种以上错误的，按照前款规定的顺序修正。</w:t>
      </w:r>
    </w:p>
    <w:p w14:paraId="6FBF01E8"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sz w:val="28"/>
          <w:szCs w:val="28"/>
        </w:rPr>
        <w:t>5.5</w:t>
      </w:r>
      <w:r w:rsidRPr="00C078DD">
        <w:rPr>
          <w:rFonts w:ascii="仿宋" w:eastAsia="仿宋" w:hAnsi="仿宋" w:cs="仿宋" w:hint="eastAsia"/>
          <w:bCs/>
          <w:sz w:val="28"/>
          <w:szCs w:val="28"/>
        </w:rPr>
        <w:t>评委会将按上述修正错误的方法调整投标文件中的投标报价，并告知投标人，调整后的价格应对投标人具有约束力。如果投标人不接受修正后的价格，则其投标将被拒绝。</w:t>
      </w:r>
    </w:p>
    <w:p w14:paraId="0DB92169"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sz w:val="28"/>
          <w:szCs w:val="28"/>
        </w:rPr>
        <w:t>5.6</w:t>
      </w:r>
      <w:r w:rsidRPr="00C078DD">
        <w:rPr>
          <w:rFonts w:ascii="仿宋" w:eastAsia="仿宋" w:hAnsi="仿宋" w:cs="仿宋" w:hint="eastAsia"/>
          <w:bCs/>
          <w:sz w:val="28"/>
          <w:szCs w:val="28"/>
        </w:rPr>
        <w:t>评委会将允许修正投标文件中不构成重大偏离的、微小的、非正规的、不一致的或不规则的地方，但这些修改不能影响任何投标人相应的名次排列。</w:t>
      </w:r>
    </w:p>
    <w:p w14:paraId="12438400"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bookmarkStart w:id="94" w:name="_Toc20823306"/>
      <w:bookmarkStart w:id="95" w:name="_Toc513029234"/>
      <w:bookmarkStart w:id="96" w:name="_Toc16938550"/>
      <w:r w:rsidRPr="00C078DD">
        <w:rPr>
          <w:rFonts w:ascii="仿宋" w:eastAsia="仿宋" w:hAnsi="仿宋" w:cs="仿宋" w:hint="eastAsia"/>
          <w:sz w:val="28"/>
          <w:szCs w:val="28"/>
        </w:rPr>
        <w:lastRenderedPageBreak/>
        <w:t>5.7投标人在开、评标全过程中应保持通讯畅通，并安排专人与代理机构及评标委员会联系。</w:t>
      </w:r>
    </w:p>
    <w:bookmarkEnd w:id="94"/>
    <w:bookmarkEnd w:id="95"/>
    <w:bookmarkEnd w:id="96"/>
    <w:p w14:paraId="432BB916"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bCs/>
          <w:sz w:val="28"/>
          <w:szCs w:val="28"/>
        </w:rPr>
      </w:pPr>
      <w:r w:rsidRPr="00C078DD">
        <w:rPr>
          <w:rFonts w:ascii="仿宋" w:eastAsia="仿宋" w:hAnsi="仿宋" w:cs="仿宋" w:hint="eastAsia"/>
          <w:sz w:val="28"/>
          <w:szCs w:val="28"/>
        </w:rPr>
        <w:t>6.无效投标条款</w:t>
      </w:r>
      <w:proofErr w:type="gramStart"/>
      <w:r w:rsidRPr="00C078DD">
        <w:rPr>
          <w:rFonts w:ascii="仿宋" w:eastAsia="仿宋" w:hAnsi="仿宋" w:cs="仿宋" w:hint="eastAsia"/>
          <w:sz w:val="28"/>
          <w:szCs w:val="28"/>
        </w:rPr>
        <w:t>和废标条款</w:t>
      </w:r>
      <w:proofErr w:type="gramEnd"/>
    </w:p>
    <w:p w14:paraId="7F684699"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bookmarkStart w:id="97" w:name="_Toc20823307"/>
      <w:bookmarkStart w:id="98" w:name="_Toc513029235"/>
      <w:bookmarkStart w:id="99" w:name="_Toc16938551"/>
      <w:r w:rsidRPr="00C078DD">
        <w:rPr>
          <w:rFonts w:ascii="仿宋" w:eastAsia="仿宋" w:hAnsi="仿宋" w:cs="仿宋" w:hint="eastAsia"/>
          <w:bCs/>
          <w:sz w:val="28"/>
          <w:szCs w:val="28"/>
        </w:rPr>
        <w:t>6.1无效投标条款</w:t>
      </w:r>
    </w:p>
    <w:p w14:paraId="5E6951F8"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6.1.1 投标人未按照招标文件要求密封提交投标文件的。</w:t>
      </w:r>
    </w:p>
    <w:p w14:paraId="097A70A3"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6.1.2 同一投标人提交两个（含两个）以上不同的投标报价的。</w:t>
      </w:r>
    </w:p>
    <w:p w14:paraId="393FD304"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6.1.3投标人不具备招标文件中规定资格要求的。</w:t>
      </w:r>
    </w:p>
    <w:p w14:paraId="608F03F6"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6.1.4投标人的报价超过了采购预算或最高限价的。</w:t>
      </w:r>
    </w:p>
    <w:p w14:paraId="6997E774"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6.1.5未通过符合性检查的。</w:t>
      </w:r>
    </w:p>
    <w:p w14:paraId="03974D59" w14:textId="77777777" w:rsidR="006F093F" w:rsidRPr="00C078DD" w:rsidRDefault="009F19CF">
      <w:pPr>
        <w:adjustRightInd w:val="0"/>
        <w:snapToGrid w:val="0"/>
        <w:spacing w:line="460" w:lineRule="exact"/>
        <w:ind w:firstLineChars="200" w:firstLine="560"/>
        <w:rPr>
          <w:rFonts w:ascii="仿宋" w:eastAsia="仿宋" w:hAnsi="仿宋" w:cs="仿宋"/>
          <w:bCs/>
          <w:i/>
          <w:sz w:val="28"/>
          <w:szCs w:val="28"/>
          <w:u w:val="single"/>
        </w:rPr>
      </w:pPr>
      <w:r w:rsidRPr="00C078DD">
        <w:rPr>
          <w:rFonts w:ascii="仿宋" w:eastAsia="仿宋" w:hAnsi="仿宋" w:cs="仿宋" w:hint="eastAsia"/>
          <w:bCs/>
          <w:sz w:val="28"/>
          <w:szCs w:val="28"/>
        </w:rPr>
        <w:t>6.1.6不符合招标文件中规定的其他实质性要求和条件的。</w:t>
      </w:r>
    </w:p>
    <w:p w14:paraId="5E7EFAA4" w14:textId="77777777" w:rsidR="006F093F" w:rsidRPr="00C078DD" w:rsidRDefault="009F19CF">
      <w:pPr>
        <w:adjustRightInd w:val="0"/>
        <w:snapToGrid w:val="0"/>
        <w:spacing w:line="460" w:lineRule="exact"/>
        <w:ind w:firstLineChars="200" w:firstLine="560"/>
        <w:rPr>
          <w:rFonts w:ascii="仿宋" w:eastAsia="仿宋" w:hAnsi="仿宋" w:cs="仿宋"/>
          <w:bCs/>
          <w:i/>
          <w:sz w:val="28"/>
          <w:szCs w:val="28"/>
          <w:u w:val="single"/>
        </w:rPr>
      </w:pPr>
      <w:r w:rsidRPr="00C078DD">
        <w:rPr>
          <w:rFonts w:ascii="仿宋" w:eastAsia="仿宋" w:hAnsi="仿宋" w:cs="仿宋" w:hint="eastAsia"/>
          <w:bCs/>
          <w:sz w:val="28"/>
          <w:szCs w:val="28"/>
        </w:rPr>
        <w:t>6.1.7投标人被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8623EF8"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6.1.8投标文件含有招标人不能接受的附加条件的 。</w:t>
      </w:r>
    </w:p>
    <w:p w14:paraId="7C167E51"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6.1.9 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14:paraId="05F8DB8C"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6.1.10投标文件未按照招标文件要求签字或盖章的。</w:t>
      </w:r>
    </w:p>
    <w:p w14:paraId="370B2F8D"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6.1.11投标人的商务技术部分得分相差悬殊，评标委员会认为得分</w:t>
      </w:r>
      <w:proofErr w:type="gramStart"/>
      <w:r w:rsidRPr="00C078DD">
        <w:rPr>
          <w:rFonts w:ascii="仿宋" w:eastAsia="仿宋" w:hAnsi="仿宋" w:cs="仿宋" w:hint="eastAsia"/>
          <w:bCs/>
          <w:sz w:val="28"/>
          <w:szCs w:val="28"/>
        </w:rPr>
        <w:t>畸</w:t>
      </w:r>
      <w:proofErr w:type="gramEnd"/>
      <w:r w:rsidRPr="00C078DD">
        <w:rPr>
          <w:rFonts w:ascii="仿宋" w:eastAsia="仿宋" w:hAnsi="仿宋" w:cs="仿宋" w:hint="eastAsia"/>
          <w:bCs/>
          <w:sz w:val="28"/>
          <w:szCs w:val="28"/>
        </w:rPr>
        <w:t>低者没有实质性响应的。</w:t>
      </w:r>
    </w:p>
    <w:p w14:paraId="432BF5B6"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6.1.12其他法律、法规及本招标文件规定的属无效投标的情形。</w:t>
      </w:r>
    </w:p>
    <w:p w14:paraId="087E1785"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6.2</w:t>
      </w:r>
      <w:proofErr w:type="gramStart"/>
      <w:r w:rsidRPr="00C078DD">
        <w:rPr>
          <w:rFonts w:ascii="仿宋" w:eastAsia="仿宋" w:hAnsi="仿宋" w:cs="仿宋" w:hint="eastAsia"/>
          <w:bCs/>
          <w:sz w:val="28"/>
          <w:szCs w:val="28"/>
        </w:rPr>
        <w:t>废标条款</w:t>
      </w:r>
      <w:proofErr w:type="gramEnd"/>
      <w:r w:rsidRPr="00C078DD">
        <w:rPr>
          <w:rFonts w:ascii="仿宋" w:eastAsia="仿宋" w:hAnsi="仿宋" w:cs="仿宋" w:hint="eastAsia"/>
          <w:bCs/>
          <w:sz w:val="28"/>
          <w:szCs w:val="28"/>
        </w:rPr>
        <w:t>：</w:t>
      </w:r>
    </w:p>
    <w:p w14:paraId="6858F8F8"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6.2.1符合专业条件的供应商或者对招标文件作实质响应的供应商不足三家的。</w:t>
      </w:r>
    </w:p>
    <w:p w14:paraId="38543004"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6.2.2出现影响采购公正的违法、违规行为的。</w:t>
      </w:r>
    </w:p>
    <w:p w14:paraId="10C2CED7"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6.2.3因重大变故，采购任务取消的。</w:t>
      </w:r>
    </w:p>
    <w:p w14:paraId="1C85C93A"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6.2.4评标委员会认定招标文件存在歧义、重大缺陷导致评审工</w:t>
      </w:r>
      <w:r w:rsidRPr="00C078DD">
        <w:rPr>
          <w:rFonts w:ascii="仿宋" w:eastAsia="仿宋" w:hAnsi="仿宋" w:cs="仿宋" w:hint="eastAsia"/>
          <w:bCs/>
          <w:sz w:val="28"/>
          <w:szCs w:val="28"/>
        </w:rPr>
        <w:lastRenderedPageBreak/>
        <w:t>作无法进行。</w:t>
      </w:r>
    </w:p>
    <w:p w14:paraId="5385759C"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6.2.5 因系统故障原因造成开评标无法继续进行的（适用于不见面开标模式）。</w:t>
      </w:r>
    </w:p>
    <w:p w14:paraId="41FDBCB6"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6.3 投标截止时间结束后参加投标的供应商不足三家的处理：</w:t>
      </w:r>
    </w:p>
    <w:p w14:paraId="3E3D6031"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6.3.1如出现投标截止时间结束后参加投标的供应商或者在评标期间对招标文件做出实质响应的供应商不足三家情况，按政府采购相关规定执行。</w:t>
      </w:r>
    </w:p>
    <w:p w14:paraId="53A01BFB" w14:textId="77777777" w:rsidR="006F093F" w:rsidRPr="00C078DD" w:rsidRDefault="009F19CF">
      <w:pPr>
        <w:pStyle w:val="3"/>
        <w:adjustRightInd w:val="0"/>
        <w:snapToGrid w:val="0"/>
        <w:spacing w:before="0" w:after="0" w:line="460" w:lineRule="exact"/>
        <w:ind w:firstLineChars="200" w:firstLine="562"/>
        <w:rPr>
          <w:rFonts w:ascii="仿宋" w:eastAsia="仿宋" w:hAnsi="仿宋" w:cs="仿宋"/>
          <w:sz w:val="28"/>
          <w:szCs w:val="28"/>
        </w:rPr>
      </w:pPr>
      <w:bookmarkStart w:id="100" w:name="_Toc120614219"/>
      <w:bookmarkEnd w:id="97"/>
      <w:bookmarkEnd w:id="98"/>
      <w:bookmarkEnd w:id="99"/>
      <w:r w:rsidRPr="00C078DD">
        <w:rPr>
          <w:rFonts w:ascii="仿宋" w:eastAsia="仿宋" w:hAnsi="仿宋" w:cs="仿宋" w:hint="eastAsia"/>
          <w:sz w:val="28"/>
          <w:szCs w:val="28"/>
        </w:rPr>
        <w:t>六、定标</w:t>
      </w:r>
      <w:bookmarkEnd w:id="100"/>
    </w:p>
    <w:p w14:paraId="405E4067"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sz w:val="28"/>
          <w:szCs w:val="28"/>
        </w:rPr>
      </w:pPr>
      <w:bookmarkStart w:id="101" w:name="_Toc16938554"/>
      <w:bookmarkStart w:id="102" w:name="_Toc20823310"/>
      <w:r w:rsidRPr="00C078DD">
        <w:rPr>
          <w:rFonts w:ascii="仿宋" w:eastAsia="仿宋" w:hAnsi="仿宋" w:cs="仿宋" w:hint="eastAsia"/>
          <w:sz w:val="28"/>
          <w:szCs w:val="28"/>
        </w:rPr>
        <w:t>1.确定</w:t>
      </w:r>
      <w:bookmarkEnd w:id="101"/>
      <w:bookmarkEnd w:id="102"/>
      <w:r w:rsidRPr="00C078DD">
        <w:rPr>
          <w:rFonts w:ascii="仿宋" w:eastAsia="仿宋" w:hAnsi="仿宋" w:cs="仿宋" w:hint="eastAsia"/>
          <w:sz w:val="28"/>
          <w:szCs w:val="28"/>
        </w:rPr>
        <w:t>中标单位</w:t>
      </w:r>
    </w:p>
    <w:p w14:paraId="7AD98F8C"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 xml:space="preserve">1.1中标候选人的选取原则和数量见招标文件第四部分规定。 </w:t>
      </w:r>
    </w:p>
    <w:p w14:paraId="0764EFCA"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1.2招标人授权评委会在中标候选人中直接确定中标人。</w:t>
      </w:r>
    </w:p>
    <w:p w14:paraId="464FCAA9"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bCs/>
          <w:sz w:val="28"/>
          <w:szCs w:val="28"/>
        </w:rPr>
        <w:t>1.3</w:t>
      </w:r>
      <w:r w:rsidRPr="00C078DD">
        <w:rPr>
          <w:rFonts w:ascii="仿宋" w:eastAsia="仿宋" w:hAnsi="仿宋" w:cs="仿宋" w:hint="eastAsia"/>
          <w:sz w:val="28"/>
          <w:szCs w:val="28"/>
        </w:rPr>
        <w:t>代理机构将在“江苏航运职业技术学院官网”发布中标公告，公告期限为1个工作日。</w:t>
      </w:r>
    </w:p>
    <w:p w14:paraId="7E1E8AA9"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1.4若有充分证据证明，中标人出现下列情况之一的，一经查实，将被取消中标资格：</w:t>
      </w:r>
    </w:p>
    <w:p w14:paraId="74BA6A5B"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1.4.1提供虚假材料谋取中标的。</w:t>
      </w:r>
    </w:p>
    <w:p w14:paraId="2E8F13BB"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1.4.2向招标人、代理机构行贿或者提供其他不正当利益的。</w:t>
      </w:r>
    </w:p>
    <w:p w14:paraId="41F4AB59"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1.4.3恶意竞争，投标总报价明显低于其自身合理成本且又无法提供证明的。</w:t>
      </w:r>
    </w:p>
    <w:p w14:paraId="625E5AEF"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1.4.4属于本文件规定的无效条件，但在评标过程中又未被评委会发现的。</w:t>
      </w:r>
    </w:p>
    <w:p w14:paraId="58D3685A"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1.4.5与招标人或者其他供应商恶意串通的。</w:t>
      </w:r>
    </w:p>
    <w:p w14:paraId="41572341"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1.4.6采取不正当手段诋毁、排挤其他供应商的。</w:t>
      </w:r>
    </w:p>
    <w:p w14:paraId="46F0574B"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bookmarkStart w:id="103" w:name="_Toc200451960"/>
      <w:r w:rsidRPr="00C078DD">
        <w:rPr>
          <w:rFonts w:ascii="仿宋" w:eastAsia="仿宋" w:hAnsi="仿宋" w:cs="仿宋" w:hint="eastAsia"/>
          <w:sz w:val="28"/>
          <w:szCs w:val="28"/>
        </w:rPr>
        <w:t>1.5.</w:t>
      </w:r>
      <w:r w:rsidRPr="00C078DD">
        <w:rPr>
          <w:rFonts w:ascii="仿宋" w:eastAsia="仿宋" w:hAnsi="仿宋" w:cs="仿宋" w:hint="eastAsia"/>
          <w:kern w:val="0"/>
          <w:sz w:val="28"/>
          <w:szCs w:val="28"/>
        </w:rPr>
        <w:t>有下列情形之一的，视为投标人串通投标，投标无效：</w:t>
      </w:r>
    </w:p>
    <w:p w14:paraId="0D51BA8E"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1.5.1不同投标人的投标文件由同一单位或者个人编制；</w:t>
      </w:r>
    </w:p>
    <w:p w14:paraId="136E990E"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1.5.2不同投标人委托同一单位或者个人办理投标事宜；</w:t>
      </w:r>
    </w:p>
    <w:p w14:paraId="14F25BCC"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1.5.3不同投标人的投标文件载明的项目管理成员或者联系人员为同一人；</w:t>
      </w:r>
    </w:p>
    <w:p w14:paraId="30B84CF2"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1.5.4不同投标人的投标文件异常一致或者投标报价呈规律性差异；</w:t>
      </w:r>
    </w:p>
    <w:p w14:paraId="296C9D5B"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lastRenderedPageBreak/>
        <w:t>1.5.5不同投标人的投标文件相互混装；</w:t>
      </w:r>
    </w:p>
    <w:p w14:paraId="46DD83CD"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sz w:val="28"/>
          <w:szCs w:val="28"/>
        </w:rPr>
      </w:pPr>
      <w:r w:rsidRPr="00C078DD">
        <w:rPr>
          <w:rFonts w:ascii="仿宋" w:eastAsia="仿宋" w:hAnsi="仿宋" w:cs="仿宋" w:hint="eastAsia"/>
          <w:sz w:val="28"/>
          <w:szCs w:val="28"/>
        </w:rPr>
        <w:t>2.质疑处理</w:t>
      </w:r>
      <w:bookmarkEnd w:id="103"/>
    </w:p>
    <w:p w14:paraId="3B161DD9"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2.1 提出质疑的供应商应当是参与所质疑项目采购活动的供应商。潜在供应</w:t>
      </w:r>
      <w:proofErr w:type="gramStart"/>
      <w:r w:rsidRPr="00C078DD">
        <w:rPr>
          <w:rFonts w:ascii="仿宋" w:eastAsia="仿宋" w:hAnsi="仿宋" w:cs="仿宋" w:hint="eastAsia"/>
          <w:sz w:val="28"/>
          <w:szCs w:val="28"/>
        </w:rPr>
        <w:t>商依法</w:t>
      </w:r>
      <w:proofErr w:type="gramEnd"/>
      <w:r w:rsidRPr="00C078DD">
        <w:rPr>
          <w:rFonts w:ascii="仿宋" w:eastAsia="仿宋" w:hAnsi="仿宋" w:cs="仿宋" w:hint="eastAsia"/>
          <w:sz w:val="28"/>
          <w:szCs w:val="28"/>
        </w:rPr>
        <w:t>获取其可质疑的采购文件的，可以对采购文件提出质疑。</w:t>
      </w:r>
    </w:p>
    <w:p w14:paraId="5A83E785"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2.2供应商认为采购文件、采购过程和采购结果使自己的权益受到损害的，可以在知道或应知其权益受到损害之日起七个工作日内，以书面形式向代理机构或招标人提出质疑。上述应知其权益受到损害之日，是指：</w:t>
      </w:r>
    </w:p>
    <w:p w14:paraId="1155C36B" w14:textId="77777777" w:rsidR="006F093F" w:rsidRPr="00C078DD" w:rsidRDefault="009F19CF">
      <w:pPr>
        <w:adjustRightInd w:val="0"/>
        <w:snapToGrid w:val="0"/>
        <w:spacing w:line="460" w:lineRule="exact"/>
        <w:ind w:firstLineChars="200" w:firstLine="560"/>
        <w:rPr>
          <w:rFonts w:ascii="仿宋" w:eastAsia="仿宋" w:hAnsi="仿宋" w:cs="仿宋"/>
          <w:kern w:val="0"/>
          <w:sz w:val="28"/>
          <w:szCs w:val="28"/>
        </w:rPr>
      </w:pPr>
      <w:r w:rsidRPr="00C078DD">
        <w:rPr>
          <w:rFonts w:ascii="仿宋" w:eastAsia="仿宋" w:hAnsi="仿宋" w:cs="仿宋" w:hint="eastAsia"/>
          <w:sz w:val="28"/>
          <w:szCs w:val="28"/>
        </w:rPr>
        <w:t>2.2.1</w:t>
      </w:r>
      <w:r w:rsidRPr="00C078DD">
        <w:rPr>
          <w:rFonts w:ascii="仿宋" w:eastAsia="仿宋" w:hAnsi="仿宋" w:cs="仿宋" w:hint="eastAsia"/>
          <w:kern w:val="0"/>
          <w:sz w:val="28"/>
          <w:szCs w:val="28"/>
        </w:rPr>
        <w:t>对可以质疑的采购文件提出质疑的，为收到采购文件之日或者采购文件公告期限届满之日；</w:t>
      </w:r>
    </w:p>
    <w:p w14:paraId="22369B24" w14:textId="77777777" w:rsidR="006F093F" w:rsidRPr="00C078DD" w:rsidRDefault="009F19CF">
      <w:pPr>
        <w:adjustRightInd w:val="0"/>
        <w:snapToGrid w:val="0"/>
        <w:spacing w:line="460" w:lineRule="exact"/>
        <w:ind w:firstLineChars="200" w:firstLine="560"/>
        <w:rPr>
          <w:rFonts w:ascii="仿宋" w:eastAsia="仿宋" w:hAnsi="仿宋" w:cs="仿宋"/>
          <w:kern w:val="0"/>
          <w:sz w:val="28"/>
          <w:szCs w:val="28"/>
        </w:rPr>
      </w:pPr>
      <w:r w:rsidRPr="00C078DD">
        <w:rPr>
          <w:rFonts w:ascii="仿宋" w:eastAsia="仿宋" w:hAnsi="仿宋" w:cs="仿宋" w:hint="eastAsia"/>
          <w:sz w:val="28"/>
          <w:szCs w:val="28"/>
        </w:rPr>
        <w:t>2.2.2</w:t>
      </w:r>
      <w:r w:rsidRPr="00C078DD">
        <w:rPr>
          <w:rFonts w:ascii="仿宋" w:eastAsia="仿宋" w:hAnsi="仿宋" w:cs="仿宋" w:hint="eastAsia"/>
          <w:kern w:val="0"/>
          <w:sz w:val="28"/>
          <w:szCs w:val="28"/>
        </w:rPr>
        <w:t>对采购过程提出质疑的，为各采购程序环节结束之日；</w:t>
      </w:r>
    </w:p>
    <w:p w14:paraId="23EA818E" w14:textId="77777777" w:rsidR="006F093F" w:rsidRPr="00C078DD" w:rsidRDefault="009F19CF">
      <w:pPr>
        <w:adjustRightInd w:val="0"/>
        <w:snapToGrid w:val="0"/>
        <w:spacing w:line="460" w:lineRule="exact"/>
        <w:ind w:firstLineChars="200" w:firstLine="560"/>
        <w:rPr>
          <w:rFonts w:ascii="仿宋" w:eastAsia="仿宋" w:hAnsi="仿宋" w:cs="仿宋"/>
          <w:kern w:val="0"/>
          <w:sz w:val="28"/>
          <w:szCs w:val="28"/>
        </w:rPr>
      </w:pPr>
      <w:r w:rsidRPr="00C078DD">
        <w:rPr>
          <w:rFonts w:ascii="仿宋" w:eastAsia="仿宋" w:hAnsi="仿宋" w:cs="仿宋" w:hint="eastAsia"/>
          <w:sz w:val="28"/>
          <w:szCs w:val="28"/>
        </w:rPr>
        <w:t>2.2.3</w:t>
      </w:r>
      <w:r w:rsidRPr="00C078DD">
        <w:rPr>
          <w:rFonts w:ascii="仿宋" w:eastAsia="仿宋" w:hAnsi="仿宋" w:cs="仿宋" w:hint="eastAsia"/>
          <w:kern w:val="0"/>
          <w:sz w:val="28"/>
          <w:szCs w:val="28"/>
        </w:rPr>
        <w:t>对中标或者成交结果提出质疑的，为中标或者成交结果公告期限届满之日。</w:t>
      </w:r>
    </w:p>
    <w:p w14:paraId="7678F761" w14:textId="77777777" w:rsidR="006F093F" w:rsidRPr="00C078DD" w:rsidRDefault="009F19CF">
      <w:pPr>
        <w:adjustRightInd w:val="0"/>
        <w:snapToGrid w:val="0"/>
        <w:spacing w:line="460" w:lineRule="exact"/>
        <w:ind w:firstLineChars="200" w:firstLine="560"/>
        <w:rPr>
          <w:rFonts w:ascii="仿宋" w:eastAsia="仿宋" w:hAnsi="仿宋" w:cs="仿宋"/>
          <w:kern w:val="0"/>
          <w:sz w:val="28"/>
          <w:szCs w:val="28"/>
        </w:rPr>
      </w:pPr>
      <w:r w:rsidRPr="00C078DD">
        <w:rPr>
          <w:rFonts w:ascii="仿宋" w:eastAsia="仿宋" w:hAnsi="仿宋" w:cs="仿宋" w:hint="eastAsia"/>
          <w:kern w:val="0"/>
          <w:sz w:val="28"/>
          <w:szCs w:val="28"/>
        </w:rPr>
        <w:t>供应商应当在法定质疑期内一次性提出针对同一采购程序环节的质疑。</w:t>
      </w:r>
    </w:p>
    <w:p w14:paraId="19B7396E"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2.3质疑</w:t>
      </w:r>
      <w:proofErr w:type="gramStart"/>
      <w:r w:rsidRPr="00C078DD">
        <w:rPr>
          <w:rFonts w:ascii="仿宋" w:eastAsia="仿宋" w:hAnsi="仿宋" w:cs="仿宋" w:hint="eastAsia"/>
          <w:sz w:val="28"/>
          <w:szCs w:val="28"/>
        </w:rPr>
        <w:t>函必须</w:t>
      </w:r>
      <w:proofErr w:type="gramEnd"/>
      <w:r w:rsidRPr="00C078DD">
        <w:rPr>
          <w:rFonts w:ascii="仿宋" w:eastAsia="仿宋" w:hAnsi="仿宋" w:cs="仿宋" w:hint="eastAsia"/>
          <w:sz w:val="28"/>
          <w:szCs w:val="28"/>
        </w:rPr>
        <w:t>按照本招标文件中《质疑函范本》要求的格式和内容进行填写。</w:t>
      </w:r>
    </w:p>
    <w:p w14:paraId="2522E7BC" w14:textId="77777777" w:rsidR="006F093F" w:rsidRPr="00C078DD" w:rsidRDefault="009F19CF">
      <w:pPr>
        <w:adjustRightInd w:val="0"/>
        <w:snapToGrid w:val="0"/>
        <w:spacing w:line="460" w:lineRule="exact"/>
        <w:ind w:firstLineChars="200" w:firstLine="560"/>
        <w:rPr>
          <w:rFonts w:ascii="仿宋" w:eastAsia="仿宋" w:hAnsi="仿宋" w:cs="仿宋"/>
          <w:b/>
          <w:sz w:val="28"/>
          <w:szCs w:val="28"/>
        </w:rPr>
      </w:pPr>
      <w:r w:rsidRPr="00C078DD">
        <w:rPr>
          <w:rFonts w:ascii="仿宋" w:eastAsia="仿宋" w:hAnsi="仿宋" w:cs="仿宋" w:hint="eastAsia"/>
          <w:sz w:val="28"/>
          <w:szCs w:val="28"/>
        </w:rPr>
        <w:t>2.4对采购方式、招标文件</w:t>
      </w:r>
      <w:proofErr w:type="gramStart"/>
      <w:r w:rsidRPr="00C078DD">
        <w:rPr>
          <w:rFonts w:ascii="仿宋" w:eastAsia="仿宋" w:hAnsi="仿宋" w:cs="仿宋" w:hint="eastAsia"/>
          <w:sz w:val="28"/>
          <w:szCs w:val="28"/>
        </w:rPr>
        <w:t>中项目</w:t>
      </w:r>
      <w:proofErr w:type="gramEnd"/>
      <w:r w:rsidRPr="00C078DD">
        <w:rPr>
          <w:rFonts w:ascii="仿宋" w:eastAsia="仿宋" w:hAnsi="仿宋" w:cs="仿宋" w:hint="eastAsia"/>
          <w:sz w:val="28"/>
          <w:szCs w:val="28"/>
        </w:rPr>
        <w:t>需求、供应商资格条件、评标方法和评标标准、资格审查结果等应当由招标人答复的质疑，请向招标人提出，由招标人负责答复。供应商对其他事项的质疑，请向代理机构提出，由代理机构负责答复。供应商提起质疑采取书面形式，现场送达。</w:t>
      </w:r>
    </w:p>
    <w:p w14:paraId="4720E8AB"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2.5 以下情形的质疑不予受理</w:t>
      </w:r>
    </w:p>
    <w:p w14:paraId="548ACC00"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2.5.1 内容不符合《政府采购质疑和投诉办法》第十二条规定的质疑。</w:t>
      </w:r>
    </w:p>
    <w:p w14:paraId="6BC0FAB5"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2.5.2 超出政府采购法定期限的质疑。</w:t>
      </w:r>
    </w:p>
    <w:p w14:paraId="655EE25F"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2.5.3 未参加投标活动的供应商或在投标活动中自身权益未受到损害的供应商所提出的质疑。</w:t>
      </w:r>
    </w:p>
    <w:p w14:paraId="041F30A8"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2.6 供应商提出书面质疑必须有理、有据，不得捏造事实、提供</w:t>
      </w:r>
      <w:r w:rsidRPr="00C078DD">
        <w:rPr>
          <w:rFonts w:ascii="仿宋" w:eastAsia="仿宋" w:hAnsi="仿宋" w:cs="仿宋" w:hint="eastAsia"/>
          <w:sz w:val="28"/>
          <w:szCs w:val="28"/>
        </w:rPr>
        <w:lastRenderedPageBreak/>
        <w:t>虚假材料进行恶意质疑。否则，一经查实，代理机构有权依据政府采购的有关规定，报请政府采购监管部门对该供应商进行相应的行政处罚和记录该供应商的失信信息。</w:t>
      </w:r>
    </w:p>
    <w:p w14:paraId="3B9A3DDA"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sz w:val="28"/>
          <w:szCs w:val="28"/>
        </w:rPr>
      </w:pPr>
      <w:r w:rsidRPr="00C078DD">
        <w:rPr>
          <w:rFonts w:ascii="仿宋" w:eastAsia="仿宋" w:hAnsi="仿宋" w:cs="仿宋" w:hint="eastAsia"/>
          <w:sz w:val="28"/>
          <w:szCs w:val="28"/>
        </w:rPr>
        <w:t>3.中标通知书</w:t>
      </w:r>
    </w:p>
    <w:p w14:paraId="27439D1A"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3.</w:t>
      </w:r>
      <w:r w:rsidRPr="00C078DD">
        <w:rPr>
          <w:rFonts w:ascii="仿宋" w:eastAsia="仿宋" w:hAnsi="仿宋" w:cs="仿宋"/>
          <w:sz w:val="28"/>
          <w:szCs w:val="28"/>
        </w:rPr>
        <w:t>1</w:t>
      </w:r>
      <w:r w:rsidRPr="00C078DD">
        <w:rPr>
          <w:rFonts w:ascii="仿宋" w:eastAsia="仿宋" w:hAnsi="仿宋" w:cs="仿宋" w:hint="eastAsia"/>
          <w:sz w:val="28"/>
          <w:szCs w:val="28"/>
        </w:rPr>
        <w:t>中标结果确定后，招标人将向中标供应商发出中标通知书。成交供应商应在成交结果公告期满后5个工作日内到采购代理机构办理领取成交通知书手续，否则，由此产生的后果供应商自负。</w:t>
      </w:r>
    </w:p>
    <w:p w14:paraId="67EEBE2B"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3.2中标通知书将是合同的一个组成部分。对招标人和中标供应商均具有法律效力。中标通知书发出后，招标人改变中标结果的，或者中标供应商放弃中标项目的，应当依法承担法律责任。</w:t>
      </w:r>
    </w:p>
    <w:p w14:paraId="4D025BA6" w14:textId="77777777" w:rsidR="006F093F" w:rsidRPr="00C078DD" w:rsidRDefault="009F19CF">
      <w:pPr>
        <w:pStyle w:val="3"/>
        <w:adjustRightInd w:val="0"/>
        <w:snapToGrid w:val="0"/>
        <w:spacing w:before="0" w:after="0" w:line="460" w:lineRule="exact"/>
        <w:ind w:firstLineChars="200" w:firstLine="562"/>
        <w:rPr>
          <w:rFonts w:ascii="仿宋" w:eastAsia="仿宋" w:hAnsi="仿宋" w:cs="仿宋"/>
          <w:sz w:val="28"/>
          <w:szCs w:val="28"/>
        </w:rPr>
      </w:pPr>
      <w:bookmarkStart w:id="104" w:name="_Toc120614220"/>
      <w:bookmarkStart w:id="105" w:name="_Toc20823308"/>
      <w:bookmarkStart w:id="106" w:name="_Toc513029236"/>
      <w:bookmarkStart w:id="107" w:name="_Toc16938552"/>
      <w:r w:rsidRPr="00C078DD">
        <w:rPr>
          <w:rFonts w:ascii="仿宋" w:eastAsia="仿宋" w:hAnsi="仿宋" w:cs="仿宋" w:hint="eastAsia"/>
          <w:sz w:val="28"/>
          <w:szCs w:val="28"/>
        </w:rPr>
        <w:t>（七）授予合同</w:t>
      </w:r>
      <w:bookmarkEnd w:id="104"/>
    </w:p>
    <w:p w14:paraId="6E82DBF3"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sz w:val="28"/>
          <w:szCs w:val="28"/>
        </w:rPr>
      </w:pPr>
      <w:bookmarkStart w:id="108" w:name="_Toc20823309"/>
      <w:bookmarkStart w:id="109" w:name="_Toc16938553"/>
      <w:bookmarkStart w:id="110" w:name="_Toc513029237"/>
      <w:bookmarkEnd w:id="105"/>
      <w:bookmarkEnd w:id="106"/>
      <w:bookmarkEnd w:id="107"/>
      <w:r w:rsidRPr="00C078DD">
        <w:rPr>
          <w:rFonts w:ascii="仿宋" w:eastAsia="仿宋" w:hAnsi="仿宋" w:cs="仿宋" w:hint="eastAsia"/>
          <w:sz w:val="28"/>
          <w:szCs w:val="28"/>
        </w:rPr>
        <w:t>1.签订合同</w:t>
      </w:r>
    </w:p>
    <w:p w14:paraId="2D3CE1A7"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bCs/>
          <w:sz w:val="28"/>
          <w:szCs w:val="28"/>
        </w:rPr>
        <w:t>1</w:t>
      </w:r>
      <w:r w:rsidRPr="00C078DD">
        <w:rPr>
          <w:rFonts w:ascii="仿宋" w:eastAsia="仿宋" w:hAnsi="仿宋" w:cs="仿宋" w:hint="eastAsia"/>
          <w:sz w:val="28"/>
          <w:szCs w:val="28"/>
        </w:rPr>
        <w:t>.l中标人应当在中标通知书发出之日起五日内，按照招标文件确定的事项与招标人签订政府采购合同。</w:t>
      </w:r>
    </w:p>
    <w:p w14:paraId="13A99E8F"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1.2招标文件、中标人的投标文件及招标过程中有关澄清、承诺文件均应作为合同附件。</w:t>
      </w:r>
    </w:p>
    <w:p w14:paraId="6D349416"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1.3签订合同后，中标人不得将服务进行转包。未经招标人同意，中标人也不得采用分包的形式履行合同，否则招标人有权终止合同，中标人的履约保证金将不予退还。政府采购合同分包履行的，中标、成交供应商就采购项目和分包项目向招标人负责，分包供应商就分包项目承担责任。转包或分包造成招标人损失的，中标人应承担相应赔偿责任。</w:t>
      </w:r>
    </w:p>
    <w:p w14:paraId="1521FC6B" w14:textId="77777777" w:rsidR="006F093F" w:rsidRPr="00C078DD" w:rsidRDefault="009F19CF">
      <w:pPr>
        <w:pStyle w:val="4"/>
        <w:adjustRightInd w:val="0"/>
        <w:snapToGrid w:val="0"/>
        <w:spacing w:line="460" w:lineRule="exact"/>
        <w:ind w:firstLineChars="200" w:firstLine="560"/>
        <w:jc w:val="both"/>
        <w:rPr>
          <w:rFonts w:ascii="仿宋" w:eastAsia="仿宋" w:hAnsi="仿宋" w:cs="仿宋"/>
          <w:b/>
          <w:sz w:val="28"/>
          <w:szCs w:val="28"/>
        </w:rPr>
      </w:pPr>
      <w:r w:rsidRPr="00C078DD">
        <w:rPr>
          <w:rFonts w:ascii="仿宋" w:eastAsia="仿宋" w:hAnsi="仿宋" w:cs="仿宋" w:hint="eastAsia"/>
          <w:sz w:val="28"/>
          <w:szCs w:val="28"/>
        </w:rPr>
        <w:t>2.服务的追加、减少和添购。</w:t>
      </w:r>
    </w:p>
    <w:p w14:paraId="53DD420D"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2.1政府采购合同履行中，招标人需追加与合同标的相同的服务的，在不改变合同其他条款的前提下，可以与中标人协商签订补充合同，但所有补充合同的采购金额不超过原合同金额10%。</w:t>
      </w:r>
    </w:p>
    <w:p w14:paraId="6A3BDADD" w14:textId="77777777" w:rsidR="006F093F" w:rsidRPr="00C078DD" w:rsidRDefault="009F19CF">
      <w:pPr>
        <w:adjustRightInd w:val="0"/>
        <w:snapToGrid w:val="0"/>
        <w:spacing w:line="460" w:lineRule="exact"/>
        <w:ind w:firstLineChars="200" w:firstLine="560"/>
        <w:rPr>
          <w:rFonts w:ascii="仿宋" w:eastAsia="仿宋" w:hAnsi="仿宋" w:cs="仿宋"/>
          <w:b/>
          <w:sz w:val="28"/>
          <w:szCs w:val="28"/>
        </w:rPr>
      </w:pPr>
      <w:r w:rsidRPr="00C078DD">
        <w:rPr>
          <w:rFonts w:ascii="仿宋" w:eastAsia="仿宋" w:hAnsi="仿宋" w:cs="仿宋" w:hint="eastAsia"/>
          <w:sz w:val="28"/>
          <w:szCs w:val="28"/>
        </w:rPr>
        <w:t>2.2采购结束后，招标人若由于各种客观原因，必须对采购项目所牵涉的服务进行适当的减少时，在双方协商一致的前提下，可以按照招标采购时的价格水平做相应的调减，并据此签订补充合同。</w:t>
      </w:r>
    </w:p>
    <w:bookmarkEnd w:id="108"/>
    <w:bookmarkEnd w:id="109"/>
    <w:bookmarkEnd w:id="110"/>
    <w:p w14:paraId="154850F1" w14:textId="77777777" w:rsidR="006F093F" w:rsidRPr="00C078DD" w:rsidRDefault="009F19CF">
      <w:pPr>
        <w:adjustRightInd w:val="0"/>
        <w:snapToGrid w:val="0"/>
        <w:spacing w:line="500" w:lineRule="exact"/>
        <w:ind w:firstLineChars="200" w:firstLine="560"/>
        <w:outlineLvl w:val="0"/>
        <w:rPr>
          <w:rFonts w:ascii="仿宋" w:eastAsia="仿宋" w:hAnsi="仿宋" w:cs="仿宋"/>
          <w:kern w:val="0"/>
          <w:sz w:val="28"/>
          <w:szCs w:val="28"/>
        </w:rPr>
      </w:pPr>
      <w:r w:rsidRPr="00C078DD">
        <w:rPr>
          <w:rFonts w:ascii="仿宋" w:eastAsia="仿宋" w:hAnsi="仿宋" w:cs="仿宋" w:hint="eastAsia"/>
          <w:kern w:val="0"/>
          <w:sz w:val="28"/>
          <w:szCs w:val="28"/>
        </w:rPr>
        <w:t>3.政府采购履约保证资金、合同信用融资扶持政策</w:t>
      </w:r>
    </w:p>
    <w:p w14:paraId="1255DC4F" w14:textId="77777777" w:rsidR="006F093F" w:rsidRPr="00C078DD" w:rsidRDefault="006F093F">
      <w:pPr>
        <w:rPr>
          <w:rFonts w:ascii="仿宋" w:eastAsia="仿宋" w:hAnsi="仿宋" w:cs="仿宋"/>
          <w:bCs/>
          <w:sz w:val="36"/>
          <w:szCs w:val="36"/>
        </w:rPr>
      </w:pPr>
    </w:p>
    <w:p w14:paraId="02F1835E" w14:textId="77777777" w:rsidR="006F093F" w:rsidRPr="00C078DD" w:rsidRDefault="009F19CF">
      <w:pPr>
        <w:adjustRightInd w:val="0"/>
        <w:snapToGrid w:val="0"/>
        <w:spacing w:line="500" w:lineRule="exact"/>
        <w:jc w:val="center"/>
        <w:outlineLvl w:val="0"/>
        <w:rPr>
          <w:rFonts w:ascii="仿宋" w:eastAsia="仿宋" w:hAnsi="仿宋" w:cs="仿宋"/>
          <w:bCs/>
          <w:sz w:val="36"/>
          <w:szCs w:val="36"/>
        </w:rPr>
      </w:pPr>
      <w:r w:rsidRPr="00C078DD">
        <w:rPr>
          <w:rFonts w:ascii="仿宋" w:eastAsia="仿宋" w:hAnsi="仿宋" w:cs="仿宋" w:hint="eastAsia"/>
          <w:bCs/>
          <w:sz w:val="36"/>
          <w:szCs w:val="36"/>
        </w:rPr>
        <w:t>第三部分  项目需求</w:t>
      </w:r>
    </w:p>
    <w:p w14:paraId="06495743" w14:textId="77777777" w:rsidR="006F093F" w:rsidRPr="00C078DD" w:rsidRDefault="009F19CF">
      <w:pPr>
        <w:adjustRightInd w:val="0"/>
        <w:snapToGrid w:val="0"/>
        <w:spacing w:line="460" w:lineRule="exact"/>
        <w:ind w:firstLineChars="200" w:firstLine="562"/>
        <w:rPr>
          <w:rFonts w:ascii="仿宋" w:eastAsia="仿宋" w:hAnsi="仿宋" w:cs="仿宋"/>
          <w:b/>
          <w:bCs/>
          <w:sz w:val="28"/>
          <w:szCs w:val="28"/>
        </w:rPr>
      </w:pPr>
      <w:r w:rsidRPr="00C078DD">
        <w:rPr>
          <w:rFonts w:ascii="仿宋" w:eastAsia="仿宋" w:hAnsi="仿宋" w:cs="仿宋" w:hint="eastAsia"/>
          <w:b/>
          <w:bCs/>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w:t>
      </w:r>
      <w:proofErr w:type="gramStart"/>
      <w:r w:rsidRPr="00C078DD">
        <w:rPr>
          <w:rFonts w:ascii="仿宋" w:eastAsia="仿宋" w:hAnsi="仿宋" w:cs="仿宋" w:hint="eastAsia"/>
          <w:b/>
          <w:bCs/>
          <w:sz w:val="28"/>
          <w:szCs w:val="28"/>
        </w:rPr>
        <w:t>的</w:t>
      </w:r>
      <w:proofErr w:type="gramEnd"/>
      <w:r w:rsidRPr="00C078DD">
        <w:rPr>
          <w:rFonts w:ascii="仿宋" w:eastAsia="仿宋" w:hAnsi="仿宋" w:cs="仿宋" w:hint="eastAsia"/>
          <w:b/>
          <w:bCs/>
          <w:sz w:val="28"/>
          <w:szCs w:val="28"/>
        </w:rPr>
        <w:t>时间、地点、财务和服务要求，包括交付（实施）的时间（期限）和地点（范围），付款条件（进度和方法），包装和运输，售后服务，保险等。</w:t>
      </w:r>
    </w:p>
    <w:p w14:paraId="46A55BF7" w14:textId="77777777" w:rsidR="006F093F" w:rsidRPr="00C078DD" w:rsidRDefault="009F19CF">
      <w:pPr>
        <w:adjustRightInd w:val="0"/>
        <w:snapToGrid w:val="0"/>
        <w:spacing w:line="460" w:lineRule="exact"/>
        <w:ind w:firstLineChars="200" w:firstLine="562"/>
        <w:rPr>
          <w:rFonts w:ascii="仿宋" w:eastAsia="仿宋" w:hAnsi="仿宋" w:cs="仿宋"/>
          <w:b/>
          <w:bCs/>
          <w:sz w:val="28"/>
          <w:szCs w:val="28"/>
        </w:rPr>
      </w:pPr>
      <w:r w:rsidRPr="00C078DD">
        <w:rPr>
          <w:rFonts w:ascii="仿宋" w:eastAsia="仿宋" w:hAnsi="仿宋" w:cs="仿宋" w:hint="eastAsia"/>
          <w:b/>
          <w:bCs/>
          <w:sz w:val="28"/>
          <w:szCs w:val="28"/>
        </w:rPr>
        <w:t>供应商不能简单照搬照抄招标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50C5ED29" w14:textId="77777777" w:rsidR="006F093F" w:rsidRPr="00C078DD" w:rsidRDefault="009F19CF">
      <w:pPr>
        <w:pStyle w:val="2"/>
        <w:spacing w:before="0" w:after="0" w:line="460" w:lineRule="exact"/>
        <w:ind w:firstLineChars="200" w:firstLine="482"/>
        <w:rPr>
          <w:rFonts w:ascii="仿宋" w:eastAsia="仿宋" w:hAnsi="仿宋" w:cs="仿宋"/>
          <w:sz w:val="24"/>
          <w:szCs w:val="24"/>
        </w:rPr>
      </w:pPr>
      <w:bookmarkStart w:id="111" w:name="_Toc28359002"/>
      <w:bookmarkStart w:id="112" w:name="_Toc35393790"/>
      <w:bookmarkStart w:id="113" w:name="_Toc28359079"/>
      <w:bookmarkStart w:id="114" w:name="_Toc29870"/>
      <w:bookmarkStart w:id="115" w:name="_Toc35393621"/>
      <w:bookmarkStart w:id="116" w:name="_Hlk24379207"/>
      <w:r w:rsidRPr="00C078DD">
        <w:rPr>
          <w:rFonts w:ascii="仿宋" w:eastAsia="仿宋" w:hAnsi="仿宋" w:cs="仿宋" w:hint="eastAsia"/>
          <w:sz w:val="24"/>
          <w:szCs w:val="24"/>
        </w:rPr>
        <w:t>一、项目</w:t>
      </w:r>
      <w:bookmarkEnd w:id="111"/>
      <w:bookmarkEnd w:id="112"/>
      <w:bookmarkEnd w:id="113"/>
      <w:bookmarkEnd w:id="114"/>
      <w:bookmarkEnd w:id="115"/>
      <w:r w:rsidRPr="00C078DD">
        <w:rPr>
          <w:rFonts w:ascii="仿宋" w:eastAsia="仿宋" w:hAnsi="仿宋" w:cs="仿宋" w:hint="eastAsia"/>
          <w:sz w:val="24"/>
          <w:szCs w:val="24"/>
        </w:rPr>
        <w:t>说明</w:t>
      </w:r>
    </w:p>
    <w:bookmarkEnd w:id="116"/>
    <w:p w14:paraId="542811AA" w14:textId="73B0182C" w:rsidR="006F093F" w:rsidRPr="00C078DD" w:rsidRDefault="009F19CF">
      <w:pPr>
        <w:spacing w:line="460" w:lineRule="exact"/>
        <w:ind w:firstLineChars="200" w:firstLine="480"/>
        <w:rPr>
          <w:rFonts w:ascii="仿宋" w:eastAsia="仿宋" w:hAnsi="仿宋" w:cs="仿宋"/>
          <w:sz w:val="24"/>
        </w:rPr>
      </w:pPr>
      <w:r w:rsidRPr="00C078DD">
        <w:rPr>
          <w:rFonts w:ascii="仿宋" w:eastAsia="仿宋" w:hAnsi="仿宋" w:cs="仿宋" w:hint="eastAsia"/>
          <w:sz w:val="24"/>
        </w:rPr>
        <w:t>1.项目名称：创新创业课程管理平台建设项目</w:t>
      </w:r>
    </w:p>
    <w:p w14:paraId="203A8372" w14:textId="77777777" w:rsidR="006F093F" w:rsidRPr="00C078DD" w:rsidRDefault="009F19CF">
      <w:pPr>
        <w:spacing w:line="460" w:lineRule="exact"/>
        <w:ind w:firstLineChars="200" w:firstLine="480"/>
        <w:rPr>
          <w:rFonts w:ascii="仿宋" w:eastAsia="仿宋" w:hAnsi="仿宋" w:cs="仿宋"/>
          <w:sz w:val="24"/>
        </w:rPr>
      </w:pPr>
      <w:r w:rsidRPr="00C078DD">
        <w:rPr>
          <w:rFonts w:ascii="仿宋" w:eastAsia="仿宋" w:hAnsi="仿宋" w:cs="仿宋" w:hint="eastAsia"/>
          <w:sz w:val="24"/>
        </w:rPr>
        <w:t>2.预算金额：75万元。超过预算金额作无效投标处理</w:t>
      </w:r>
    </w:p>
    <w:p w14:paraId="7FD17A56" w14:textId="77777777" w:rsidR="006F093F" w:rsidRPr="00C078DD" w:rsidRDefault="009F19CF">
      <w:pPr>
        <w:spacing w:line="460" w:lineRule="exact"/>
        <w:ind w:firstLineChars="200" w:firstLine="480"/>
        <w:rPr>
          <w:rFonts w:ascii="仿宋" w:eastAsia="仿宋" w:hAnsi="仿宋" w:cs="仿宋"/>
          <w:sz w:val="24"/>
        </w:rPr>
      </w:pPr>
      <w:r w:rsidRPr="00C078DD">
        <w:rPr>
          <w:rFonts w:ascii="仿宋" w:eastAsia="仿宋" w:hAnsi="仿宋" w:cs="仿宋" w:hint="eastAsia"/>
          <w:sz w:val="24"/>
        </w:rPr>
        <w:t>3.采购数量范围：详见“项目内容及要求”</w:t>
      </w:r>
    </w:p>
    <w:p w14:paraId="224F31DA" w14:textId="459C33B7" w:rsidR="006F093F" w:rsidRPr="00C078DD" w:rsidRDefault="009F19CF">
      <w:pPr>
        <w:spacing w:line="460" w:lineRule="exact"/>
        <w:ind w:firstLineChars="200" w:firstLine="480"/>
        <w:rPr>
          <w:rFonts w:ascii="仿宋" w:eastAsia="仿宋" w:hAnsi="仿宋" w:cs="仿宋"/>
          <w:sz w:val="24"/>
        </w:rPr>
      </w:pPr>
      <w:r w:rsidRPr="00C078DD">
        <w:rPr>
          <w:rFonts w:ascii="仿宋" w:eastAsia="仿宋" w:hAnsi="仿宋" w:cs="仿宋" w:hint="eastAsia"/>
          <w:sz w:val="24"/>
        </w:rPr>
        <w:t>4.维保期：</w:t>
      </w:r>
      <w:ins w:id="117" w:author="江涛海浪" w:date="2022-11-02T14:29:00Z">
        <w:r w:rsidRPr="00C078DD">
          <w:rPr>
            <w:rFonts w:ascii="仿宋" w:eastAsia="仿宋" w:hAnsi="仿宋" w:cs="仿宋" w:hint="eastAsia"/>
            <w:sz w:val="24"/>
          </w:rPr>
          <w:t>五</w:t>
        </w:r>
      </w:ins>
      <w:r w:rsidRPr="00C078DD">
        <w:rPr>
          <w:rFonts w:ascii="仿宋" w:eastAsia="仿宋" w:hAnsi="仿宋" w:cs="仿宋" w:hint="eastAsia"/>
          <w:sz w:val="24"/>
        </w:rPr>
        <w:t xml:space="preserve">年 </w:t>
      </w:r>
    </w:p>
    <w:p w14:paraId="53382E5E" w14:textId="1478C455" w:rsidR="006F093F" w:rsidRPr="00C078DD" w:rsidRDefault="009F19CF">
      <w:pPr>
        <w:spacing w:line="460" w:lineRule="exact"/>
        <w:ind w:firstLineChars="200" w:firstLine="480"/>
        <w:rPr>
          <w:rFonts w:ascii="仿宋" w:eastAsia="仿宋" w:hAnsi="仿宋" w:cs="仿宋"/>
          <w:sz w:val="24"/>
        </w:rPr>
      </w:pPr>
      <w:r w:rsidRPr="00C078DD">
        <w:rPr>
          <w:rFonts w:ascii="仿宋" w:eastAsia="仿宋" w:hAnsi="仿宋" w:cs="仿宋" w:hint="eastAsia"/>
          <w:sz w:val="24"/>
        </w:rPr>
        <w:t>5.交货期：</w:t>
      </w:r>
      <w:r w:rsidRPr="00C078DD">
        <w:rPr>
          <w:rFonts w:ascii="仿宋" w:eastAsia="仿宋" w:hAnsi="仿宋" w:cs="仿宋" w:hint="eastAsia"/>
          <w:sz w:val="24"/>
        </w:rPr>
        <w:t>60天</w:t>
      </w:r>
      <w:r w:rsidRPr="00C078DD">
        <w:rPr>
          <w:rFonts w:ascii="仿宋" w:eastAsia="仿宋" w:hAnsi="仿宋" w:cs="仿宋" w:hint="eastAsia"/>
          <w:sz w:val="24"/>
        </w:rPr>
        <w:t>。</w:t>
      </w:r>
    </w:p>
    <w:p w14:paraId="2D57B280" w14:textId="77777777" w:rsidR="006F093F" w:rsidRPr="00C078DD" w:rsidRDefault="009F19CF">
      <w:pPr>
        <w:pStyle w:val="2"/>
        <w:spacing w:before="0" w:after="0" w:line="460" w:lineRule="exact"/>
        <w:ind w:firstLineChars="200" w:firstLine="482"/>
        <w:rPr>
          <w:rFonts w:ascii="仿宋" w:eastAsia="仿宋" w:hAnsi="仿宋" w:cs="仿宋"/>
          <w:sz w:val="24"/>
          <w:szCs w:val="24"/>
        </w:rPr>
      </w:pPr>
      <w:r w:rsidRPr="00C078DD">
        <w:rPr>
          <w:rFonts w:ascii="仿宋" w:eastAsia="仿宋" w:hAnsi="仿宋" w:cs="仿宋" w:hint="eastAsia"/>
          <w:sz w:val="24"/>
          <w:szCs w:val="24"/>
        </w:rPr>
        <w:t>二、项目内容及要求</w:t>
      </w:r>
    </w:p>
    <w:p w14:paraId="1867B6FD" w14:textId="77777777" w:rsidR="006F093F" w:rsidRPr="00C078DD" w:rsidRDefault="009F19CF">
      <w:pPr>
        <w:snapToGrid w:val="0"/>
        <w:spacing w:line="480" w:lineRule="exact"/>
        <w:ind w:firstLineChars="206" w:firstLine="494"/>
        <w:rPr>
          <w:rFonts w:ascii="仿宋" w:eastAsia="仿宋" w:hAnsi="仿宋" w:cs="仿宋"/>
          <w:sz w:val="24"/>
        </w:rPr>
      </w:pPr>
      <w:r w:rsidRPr="00C078DD">
        <w:rPr>
          <w:rFonts w:ascii="仿宋" w:eastAsia="仿宋" w:hAnsi="仿宋" w:cs="仿宋" w:hint="eastAsia"/>
          <w:sz w:val="24"/>
        </w:rPr>
        <w:t>为强化我校人才综合能力、创新创业能力培养，为人才培养质量和办学水平提升提供有力支撑，本项目拟将人才培养体系与多样化的教学模式相结合、教学环境与教学平台相结合，从设计理念、教育内容、教育管理、教育模式、技术路线等方面，在“理念、教学、队伍、条件、管理、运行、效果、特色”形成一整套完善的创新创业教学体系，最终形成能够承载全校学生的创新创业课程学习管理平台。</w:t>
      </w:r>
    </w:p>
    <w:p w14:paraId="5DE3BD42" w14:textId="77777777" w:rsidR="006F093F" w:rsidRPr="00C078DD" w:rsidRDefault="009F19CF">
      <w:pPr>
        <w:snapToGrid w:val="0"/>
        <w:spacing w:line="480" w:lineRule="exact"/>
        <w:ind w:firstLineChars="200" w:firstLine="482"/>
        <w:rPr>
          <w:rFonts w:ascii="仿宋" w:eastAsia="仿宋" w:hAnsi="仿宋" w:cs="仿宋"/>
          <w:b/>
          <w:bCs/>
          <w:sz w:val="24"/>
        </w:rPr>
      </w:pPr>
      <w:r w:rsidRPr="00C078DD">
        <w:rPr>
          <w:rFonts w:ascii="仿宋" w:eastAsia="仿宋" w:hAnsi="仿宋" w:cs="仿宋" w:hint="eastAsia"/>
          <w:b/>
          <w:bCs/>
          <w:sz w:val="24"/>
        </w:rPr>
        <w:t>1 平台整体技术需求</w:t>
      </w:r>
    </w:p>
    <w:p w14:paraId="04E07368" w14:textId="7810A3FA" w:rsidR="006F093F" w:rsidRPr="00C078DD" w:rsidRDefault="009F19CF">
      <w:pPr>
        <w:spacing w:line="480" w:lineRule="exact"/>
        <w:ind w:firstLineChars="200" w:firstLine="480"/>
        <w:contextualSpacing/>
        <w:rPr>
          <w:rFonts w:ascii="仿宋" w:eastAsia="仿宋" w:hAnsi="仿宋" w:cs="仿宋"/>
          <w:sz w:val="24"/>
        </w:rPr>
      </w:pPr>
      <w:r w:rsidRPr="00C078DD">
        <w:rPr>
          <w:rFonts w:ascii="仿宋" w:eastAsia="仿宋" w:hAnsi="仿宋" w:cs="仿宋" w:hint="eastAsia"/>
          <w:sz w:val="24"/>
        </w:rPr>
        <w:t xml:space="preserve">1.1 </w:t>
      </w:r>
      <w:r w:rsidRPr="00C078DD">
        <w:rPr>
          <w:rFonts w:ascii="仿宋" w:eastAsia="仿宋" w:hAnsi="仿宋" w:cs="仿宋" w:hint="eastAsia"/>
          <w:spacing w:val="7"/>
          <w:sz w:val="24"/>
          <w:shd w:val="clear" w:color="auto" w:fill="FFFFFF"/>
        </w:rPr>
        <w:t>投标供应商可同时提供本地部署</w:t>
      </w:r>
      <w:ins w:id="118" w:author="江涛海浪" w:date="2022-10-28T18:44:00Z">
        <w:r w:rsidRPr="00C078DD">
          <w:rPr>
            <w:rFonts w:ascii="仿宋" w:eastAsia="仿宋" w:hAnsi="仿宋" w:cs="仿宋" w:hint="eastAsia"/>
            <w:spacing w:val="7"/>
            <w:sz w:val="24"/>
            <w:shd w:val="clear" w:color="auto" w:fill="FFFFFF"/>
          </w:rPr>
          <w:t>（</w:t>
        </w:r>
      </w:ins>
      <w:ins w:id="119" w:author="江涛海浪" w:date="2022-10-28T18:49:00Z">
        <w:r w:rsidRPr="00C078DD">
          <w:rPr>
            <w:rFonts w:ascii="仿宋" w:eastAsia="仿宋" w:hAnsi="仿宋" w:cs="仿宋" w:hint="eastAsia"/>
            <w:spacing w:val="7"/>
            <w:sz w:val="24"/>
            <w:shd w:val="clear" w:color="auto" w:fill="FFFFFF"/>
          </w:rPr>
          <w:t>需满足</w:t>
        </w:r>
      </w:ins>
      <w:ins w:id="120" w:author="江涛海浪" w:date="2022-10-28T18:44:00Z">
        <w:r w:rsidRPr="00C078DD">
          <w:rPr>
            <w:rFonts w:ascii="仿宋" w:eastAsia="仿宋" w:hAnsi="仿宋" w:cs="仿宋" w:hint="eastAsia"/>
            <w:spacing w:val="7"/>
            <w:sz w:val="24"/>
            <w:shd w:val="clear" w:color="auto" w:fill="FFFFFF"/>
          </w:rPr>
          <w:t>学校</w:t>
        </w:r>
      </w:ins>
      <w:ins w:id="121" w:author="江涛海浪" w:date="2022-10-28T18:49:00Z">
        <w:r w:rsidRPr="00C078DD">
          <w:rPr>
            <w:rFonts w:ascii="仿宋" w:eastAsia="仿宋" w:hAnsi="仿宋" w:cs="仿宋" w:hint="eastAsia"/>
            <w:spacing w:val="7"/>
            <w:sz w:val="24"/>
            <w:shd w:val="clear" w:color="auto" w:fill="FFFFFF"/>
          </w:rPr>
          <w:t>目前本地服务器配置参数安装后的使用</w:t>
        </w:r>
      </w:ins>
      <w:ins w:id="122" w:author="江涛海浪" w:date="2022-10-28T18:44:00Z">
        <w:r w:rsidRPr="00C078DD">
          <w:rPr>
            <w:rFonts w:ascii="仿宋" w:eastAsia="仿宋" w:hAnsi="仿宋" w:cs="仿宋" w:hint="eastAsia"/>
            <w:spacing w:val="7"/>
            <w:sz w:val="24"/>
            <w:shd w:val="clear" w:color="auto" w:fill="FFFFFF"/>
          </w:rPr>
          <w:t>）</w:t>
        </w:r>
      </w:ins>
      <w:r w:rsidRPr="00C078DD">
        <w:rPr>
          <w:rFonts w:ascii="仿宋" w:eastAsia="仿宋" w:hAnsi="仿宋" w:cs="仿宋" w:hint="eastAsia"/>
          <w:spacing w:val="7"/>
          <w:sz w:val="24"/>
          <w:shd w:val="clear" w:color="auto" w:fill="FFFFFF"/>
        </w:rPr>
        <w:t>和</w:t>
      </w:r>
      <w:r w:rsidRPr="00C078DD">
        <w:rPr>
          <w:rFonts w:ascii="仿宋" w:eastAsia="仿宋" w:hAnsi="仿宋" w:cs="仿宋" w:hint="eastAsia"/>
          <w:sz w:val="24"/>
        </w:rPr>
        <w:t>SaaS部署</w:t>
      </w:r>
      <w:r w:rsidRPr="00C078DD">
        <w:rPr>
          <w:rFonts w:ascii="仿宋" w:eastAsia="仿宋" w:hAnsi="仿宋" w:cs="仿宋" w:hint="eastAsia"/>
          <w:spacing w:val="7"/>
          <w:sz w:val="24"/>
          <w:shd w:val="clear" w:color="auto" w:fill="FFFFFF"/>
        </w:rPr>
        <w:t>，其中维保期内免费提供云服务，</w:t>
      </w:r>
      <w:r w:rsidRPr="00C078DD">
        <w:rPr>
          <w:rFonts w:ascii="仿宋" w:eastAsia="仿宋" w:hAnsi="仿宋" w:cs="仿宋" w:hint="eastAsia"/>
          <w:sz w:val="24"/>
        </w:rPr>
        <w:t>系统服务器硬件平台应建立在较高性能的服务器或服务器群集上，</w:t>
      </w:r>
      <w:r w:rsidRPr="00C078DD">
        <w:rPr>
          <w:rFonts w:ascii="仿宋" w:eastAsia="仿宋" w:hAnsi="仿宋" w:cs="仿宋" w:hint="eastAsia"/>
          <w:spacing w:val="7"/>
          <w:sz w:val="24"/>
          <w:shd w:val="clear" w:color="auto" w:fill="FFFFFF"/>
        </w:rPr>
        <w:t>相关数据资料每学期</w:t>
      </w:r>
      <w:r w:rsidRPr="00C078DD">
        <w:rPr>
          <w:rFonts w:ascii="仿宋" w:eastAsia="仿宋" w:hAnsi="仿宋" w:cs="仿宋" w:hint="eastAsia"/>
          <w:spacing w:val="7"/>
          <w:sz w:val="24"/>
          <w:shd w:val="clear" w:color="auto" w:fill="FFFFFF"/>
        </w:rPr>
        <w:lastRenderedPageBreak/>
        <w:t>需远程同步至</w:t>
      </w:r>
      <w:proofErr w:type="gramStart"/>
      <w:r w:rsidRPr="00C078DD">
        <w:rPr>
          <w:rFonts w:ascii="仿宋" w:eastAsia="仿宋" w:hAnsi="仿宋" w:cs="仿宋" w:hint="eastAsia"/>
          <w:spacing w:val="7"/>
          <w:sz w:val="24"/>
          <w:shd w:val="clear" w:color="auto" w:fill="FFFFFF"/>
        </w:rPr>
        <w:t>学校本地</w:t>
      </w:r>
      <w:proofErr w:type="gramEnd"/>
      <w:r w:rsidRPr="00C078DD">
        <w:rPr>
          <w:rFonts w:ascii="仿宋" w:eastAsia="仿宋" w:hAnsi="仿宋" w:cs="仿宋" w:hint="eastAsia"/>
          <w:spacing w:val="7"/>
          <w:sz w:val="24"/>
          <w:shd w:val="clear" w:color="auto" w:fill="FFFFFF"/>
        </w:rPr>
        <w:t>部署的服务器</w:t>
      </w:r>
      <w:r w:rsidRPr="00C078DD">
        <w:rPr>
          <w:rFonts w:ascii="仿宋" w:eastAsia="仿宋" w:hAnsi="仿宋" w:cs="仿宋" w:hint="eastAsia"/>
          <w:sz w:val="24"/>
        </w:rPr>
        <w:t>；采购人在免费维保期后有权利选择本地化部署或者SaaS部署服务，</w:t>
      </w:r>
      <w:ins w:id="123" w:author="江涛海浪" w:date="2022-10-28T18:48:00Z">
        <w:r w:rsidRPr="00C078DD">
          <w:rPr>
            <w:rFonts w:ascii="仿宋" w:eastAsia="仿宋" w:hAnsi="仿宋" w:cs="仿宋" w:hint="eastAsia"/>
            <w:sz w:val="24"/>
          </w:rPr>
          <w:t>免费维保期后，</w:t>
        </w:r>
      </w:ins>
      <w:r w:rsidRPr="00C078DD">
        <w:rPr>
          <w:rFonts w:ascii="仿宋" w:eastAsia="仿宋" w:hAnsi="仿宋" w:cs="仿宋" w:hint="eastAsia"/>
          <w:sz w:val="24"/>
        </w:rPr>
        <w:t>如需提供SaaS部署</w:t>
      </w:r>
      <w:r w:rsidRPr="00C078DD">
        <w:rPr>
          <w:rFonts w:ascii="仿宋" w:eastAsia="仿宋" w:hAnsi="仿宋" w:cs="仿宋" w:hint="eastAsia"/>
          <w:sz w:val="24"/>
        </w:rPr>
        <w:t>服务，价格不超过合同金额的10%，具体根据招标承诺</w:t>
      </w:r>
      <w:r w:rsidRPr="00C078DD">
        <w:rPr>
          <w:rFonts w:ascii="仿宋" w:eastAsia="仿宋" w:hAnsi="仿宋" w:cs="仿宋" w:hint="eastAsia"/>
          <w:sz w:val="24"/>
        </w:rPr>
        <w:t>另行商谈。</w:t>
      </w:r>
    </w:p>
    <w:p w14:paraId="31B81BDF" w14:textId="77777777" w:rsidR="006F093F" w:rsidRPr="00C078DD" w:rsidRDefault="009F19CF">
      <w:pPr>
        <w:spacing w:line="480" w:lineRule="exact"/>
        <w:ind w:firstLineChars="200" w:firstLine="480"/>
        <w:contextualSpacing/>
        <w:rPr>
          <w:rFonts w:ascii="仿宋" w:eastAsia="仿宋" w:hAnsi="仿宋" w:cs="仿宋"/>
          <w:spacing w:val="7"/>
          <w:sz w:val="24"/>
          <w:shd w:val="clear" w:color="auto" w:fill="FFFFFF"/>
        </w:rPr>
      </w:pPr>
      <w:r w:rsidRPr="00C078DD">
        <w:rPr>
          <w:rFonts w:ascii="仿宋" w:eastAsia="仿宋" w:hAnsi="仿宋" w:cs="仿宋" w:hint="eastAsia"/>
          <w:sz w:val="24"/>
        </w:rPr>
        <w:t xml:space="preserve">1.2 </w:t>
      </w:r>
      <w:r w:rsidRPr="00C078DD">
        <w:rPr>
          <w:rFonts w:ascii="仿宋" w:eastAsia="仿宋" w:hAnsi="仿宋" w:cs="仿宋" w:hint="eastAsia"/>
          <w:spacing w:val="7"/>
          <w:sz w:val="24"/>
          <w:shd w:val="clear" w:color="auto" w:fill="FFFFFF"/>
        </w:rPr>
        <w:t>平台能基于互联网在线专业软件平台完成，根据需求选择具体架构，系统架构采用Browser/Server（浏览器/服务器）体系结构，投标供应商能提供基于互联网的在线服务，所提供服务需具备固定的域名，供使用者随时访问使用；</w:t>
      </w:r>
    </w:p>
    <w:p w14:paraId="7F121199" w14:textId="77777777" w:rsidR="006F093F" w:rsidRPr="00C078DD" w:rsidRDefault="009F19CF">
      <w:pPr>
        <w:spacing w:line="480" w:lineRule="exact"/>
        <w:ind w:firstLineChars="200" w:firstLine="508"/>
        <w:contextualSpacing/>
        <w:rPr>
          <w:rFonts w:ascii="仿宋" w:eastAsia="仿宋" w:hAnsi="仿宋" w:cs="仿宋"/>
          <w:sz w:val="24"/>
        </w:rPr>
      </w:pPr>
      <w:r w:rsidRPr="00C078DD">
        <w:rPr>
          <w:rFonts w:ascii="仿宋" w:eastAsia="仿宋" w:hAnsi="仿宋" w:cs="仿宋" w:hint="eastAsia"/>
          <w:spacing w:val="7"/>
          <w:sz w:val="24"/>
          <w:shd w:val="clear" w:color="auto" w:fill="FFFFFF"/>
        </w:rPr>
        <w:t>1.3 系统架构中各层应采用成熟并符合技术标准的服务器、中间件、数据库</w:t>
      </w:r>
      <w:r w:rsidRPr="00C078DD">
        <w:rPr>
          <w:rFonts w:ascii="仿宋" w:eastAsia="仿宋" w:hAnsi="仿宋" w:cs="仿宋" w:hint="eastAsia"/>
          <w:sz w:val="24"/>
        </w:rPr>
        <w:t>产品，并保证基础平台独立性，不依赖于某固定商家产品； </w:t>
      </w:r>
    </w:p>
    <w:p w14:paraId="733A27BE" w14:textId="77777777" w:rsidR="006F093F" w:rsidRPr="00C078DD" w:rsidRDefault="009F19CF">
      <w:pPr>
        <w:spacing w:line="360" w:lineRule="auto"/>
        <w:ind w:firstLineChars="200" w:firstLine="480"/>
        <w:rPr>
          <w:rFonts w:ascii="仿宋" w:eastAsia="仿宋" w:hAnsi="仿宋" w:cs="仿宋"/>
          <w:spacing w:val="7"/>
          <w:sz w:val="24"/>
          <w:shd w:val="clear" w:color="auto" w:fill="FFFFFF"/>
        </w:rPr>
      </w:pPr>
      <w:r w:rsidRPr="00C078DD">
        <w:rPr>
          <w:rFonts w:ascii="仿宋" w:eastAsia="仿宋" w:hAnsi="仿宋" w:cs="仿宋" w:hint="eastAsia"/>
          <w:sz w:val="24"/>
        </w:rPr>
        <w:t xml:space="preserve">1.4 </w:t>
      </w:r>
      <w:r w:rsidRPr="00C078DD">
        <w:rPr>
          <w:rFonts w:ascii="仿宋" w:eastAsia="仿宋" w:hAnsi="仿宋" w:cs="仿宋" w:hint="eastAsia"/>
          <w:spacing w:val="7"/>
          <w:sz w:val="24"/>
          <w:shd w:val="clear" w:color="auto" w:fill="FFFFFF"/>
        </w:rPr>
        <w:t>投标供应商（或所投软件的生产商）提供的方案支持主流操作系统（必须支持国产操作系统），应用可以跨操作系统部署，能在互联网上运行，安全性好、负载能力高，支持PC、Pad和手机移动端，系统应保证Windows系列客户端、MAC OS系列客户端的正常使用，并在此基础上兼顾IOS其他版本；浏览器兼容性应满足IE10、Safari、Chrome等常用浏览器要求；</w:t>
      </w:r>
    </w:p>
    <w:p w14:paraId="1913AC52" w14:textId="77777777" w:rsidR="006F093F" w:rsidRPr="00C078DD" w:rsidRDefault="009F19CF">
      <w:pPr>
        <w:spacing w:line="360" w:lineRule="auto"/>
        <w:ind w:firstLineChars="200" w:firstLine="508"/>
        <w:rPr>
          <w:rFonts w:ascii="仿宋" w:eastAsia="仿宋" w:hAnsi="仿宋" w:cs="仿宋"/>
          <w:spacing w:val="7"/>
          <w:sz w:val="24"/>
          <w:shd w:val="clear" w:color="auto" w:fill="FFFFFF"/>
        </w:rPr>
      </w:pPr>
      <w:r w:rsidRPr="00C078DD">
        <w:rPr>
          <w:rFonts w:ascii="仿宋" w:eastAsia="仿宋" w:hAnsi="仿宋" w:cs="仿宋" w:hint="eastAsia"/>
          <w:spacing w:val="7"/>
          <w:sz w:val="24"/>
          <w:shd w:val="clear" w:color="auto" w:fill="FFFFFF"/>
        </w:rPr>
        <w:t>1.5采用面向对象的组件技术，并基于跨平台业界标准；</w:t>
      </w:r>
    </w:p>
    <w:p w14:paraId="22C688DA" w14:textId="77777777" w:rsidR="006F093F" w:rsidRPr="00C078DD" w:rsidRDefault="009F19CF">
      <w:pPr>
        <w:spacing w:line="360" w:lineRule="auto"/>
        <w:ind w:firstLineChars="200" w:firstLine="508"/>
        <w:rPr>
          <w:rFonts w:ascii="仿宋" w:eastAsia="仿宋" w:hAnsi="仿宋" w:cs="仿宋"/>
          <w:spacing w:val="7"/>
          <w:sz w:val="24"/>
          <w:shd w:val="clear" w:color="auto" w:fill="FFFFFF"/>
        </w:rPr>
      </w:pPr>
      <w:r w:rsidRPr="00C078DD">
        <w:rPr>
          <w:rFonts w:ascii="仿宋" w:eastAsia="仿宋" w:hAnsi="仿宋" w:cs="仿宋" w:hint="eastAsia"/>
          <w:spacing w:val="7"/>
          <w:sz w:val="24"/>
          <w:shd w:val="clear" w:color="auto" w:fill="FFFFFF"/>
        </w:rPr>
        <w:t>1.6 系统应对数据和应用的安全性作充分考虑，并提供较完善的数据加密及健全机制或接口以及日志跟踪与分析功能，提供网络拓扑图及网络安全建设方案；系统上线运行前须配合学校进行安全评估及渗透测试；在系统生命周期内，针对发现的网络安全漏洞，免费并及时整改处置。</w:t>
      </w:r>
    </w:p>
    <w:p w14:paraId="357CDC7A" w14:textId="77777777" w:rsidR="006F093F" w:rsidRPr="00C078DD" w:rsidRDefault="009F19CF">
      <w:pPr>
        <w:snapToGrid w:val="0"/>
        <w:spacing w:line="480" w:lineRule="exact"/>
        <w:ind w:firstLineChars="200" w:firstLine="480"/>
        <w:rPr>
          <w:rFonts w:ascii="仿宋" w:eastAsia="仿宋" w:hAnsi="仿宋" w:cs="仿宋"/>
          <w:sz w:val="24"/>
        </w:rPr>
      </w:pPr>
      <w:r w:rsidRPr="00C078DD">
        <w:rPr>
          <w:rFonts w:ascii="仿宋" w:eastAsia="仿宋" w:hAnsi="仿宋" w:cs="仿宋" w:hint="eastAsia"/>
          <w:sz w:val="24"/>
        </w:rPr>
        <w:t>1.7 系统应提供符合中文使用习惯的操作界面，所有与用户相关的信息都必须用中文显示；</w:t>
      </w:r>
    </w:p>
    <w:p w14:paraId="12230087" w14:textId="77777777" w:rsidR="006F093F" w:rsidRPr="00C078DD" w:rsidRDefault="009F19CF">
      <w:pPr>
        <w:snapToGrid w:val="0"/>
        <w:spacing w:line="480" w:lineRule="exact"/>
        <w:ind w:firstLineChars="200" w:firstLine="480"/>
        <w:rPr>
          <w:rFonts w:ascii="仿宋" w:eastAsia="仿宋" w:hAnsi="仿宋" w:cs="仿宋"/>
          <w:sz w:val="24"/>
        </w:rPr>
      </w:pPr>
      <w:r w:rsidRPr="00C078DD">
        <w:rPr>
          <w:rFonts w:ascii="仿宋" w:eastAsia="仿宋" w:hAnsi="仿宋" w:cs="仿宋" w:hint="eastAsia"/>
          <w:sz w:val="24"/>
        </w:rPr>
        <w:t>1.8 系统应满足1000人以上的用户并发登录，吞吐量应大于1500次，</w:t>
      </w:r>
      <w:ins w:id="124" w:author="江涛海浪" w:date="2022-11-02T16:05:00Z">
        <w:r w:rsidRPr="00C078DD">
          <w:rPr>
            <w:rFonts w:ascii="仿宋" w:eastAsia="仿宋" w:hAnsi="仿宋" w:cs="仿宋" w:hint="eastAsia"/>
            <w:sz w:val="24"/>
          </w:rPr>
          <w:t>每年</w:t>
        </w:r>
      </w:ins>
      <w:ins w:id="125" w:author="江涛海浪" w:date="2022-11-02T15:59:00Z">
        <w:r w:rsidRPr="00C078DD">
          <w:rPr>
            <w:rFonts w:ascii="仿宋" w:eastAsia="仿宋" w:hAnsi="仿宋" w:cs="仿宋" w:hint="eastAsia"/>
            <w:sz w:val="24"/>
          </w:rPr>
          <w:t>支持</w:t>
        </w:r>
      </w:ins>
      <w:ins w:id="126" w:author="江涛海浪" w:date="2022-11-02T16:03:00Z">
        <w:r w:rsidRPr="00C078DD">
          <w:rPr>
            <w:rFonts w:ascii="仿宋" w:eastAsia="仿宋" w:hAnsi="仿宋" w:cs="仿宋" w:hint="eastAsia"/>
            <w:sz w:val="24"/>
          </w:rPr>
          <w:t>5</w:t>
        </w:r>
      </w:ins>
      <w:ins w:id="127" w:author="江涛海浪" w:date="2022-11-02T16:02:00Z">
        <w:r w:rsidRPr="00C078DD">
          <w:rPr>
            <w:rFonts w:ascii="仿宋" w:eastAsia="仿宋" w:hAnsi="仿宋" w:cs="仿宋" w:hint="eastAsia"/>
            <w:sz w:val="24"/>
          </w:rPr>
          <w:t>000名</w:t>
        </w:r>
      </w:ins>
      <w:ins w:id="128" w:author="江涛海浪" w:date="2022-11-02T16:00:00Z">
        <w:r w:rsidRPr="00C078DD">
          <w:rPr>
            <w:rFonts w:ascii="仿宋" w:eastAsia="仿宋" w:hAnsi="仿宋" w:cs="仿宋" w:hint="eastAsia"/>
            <w:sz w:val="24"/>
          </w:rPr>
          <w:t>学生的日常登陆使用，</w:t>
        </w:r>
      </w:ins>
      <w:r w:rsidRPr="00C078DD">
        <w:rPr>
          <w:rFonts w:ascii="仿宋" w:eastAsia="仿宋" w:hAnsi="仿宋" w:cs="仿宋" w:hint="eastAsia"/>
          <w:sz w:val="24"/>
        </w:rPr>
        <w:t>同时保证合理的响应时间；</w:t>
      </w:r>
    </w:p>
    <w:p w14:paraId="63D7E41A" w14:textId="77777777" w:rsidR="006F093F" w:rsidRPr="00C078DD" w:rsidRDefault="009F19CF">
      <w:pPr>
        <w:snapToGrid w:val="0"/>
        <w:spacing w:line="480" w:lineRule="exact"/>
        <w:ind w:firstLineChars="200" w:firstLine="480"/>
        <w:rPr>
          <w:rFonts w:ascii="仿宋" w:eastAsia="仿宋" w:hAnsi="仿宋" w:cs="仿宋"/>
          <w:sz w:val="24"/>
        </w:rPr>
      </w:pPr>
      <w:r w:rsidRPr="00C078DD">
        <w:rPr>
          <w:rFonts w:ascii="仿宋" w:eastAsia="仿宋" w:hAnsi="仿宋" w:cs="仿宋" w:hint="eastAsia"/>
          <w:sz w:val="24"/>
        </w:rPr>
        <w:t>1.9 界面整体风格一致。操作由于某些原因终止或无法完成，有详细的提示信息供用户参考。Web运行界面可最大化最小化拖拽改变大小，建议1024*768；</w:t>
      </w:r>
    </w:p>
    <w:p w14:paraId="6C56A7F6" w14:textId="77777777" w:rsidR="006F093F" w:rsidRPr="00C078DD" w:rsidRDefault="009F19CF">
      <w:pPr>
        <w:snapToGrid w:val="0"/>
        <w:spacing w:line="480" w:lineRule="exact"/>
        <w:ind w:firstLineChars="200" w:firstLine="480"/>
        <w:rPr>
          <w:rFonts w:ascii="仿宋" w:eastAsia="仿宋" w:hAnsi="仿宋" w:cs="仿宋"/>
          <w:sz w:val="24"/>
        </w:rPr>
      </w:pPr>
      <w:r w:rsidRPr="00C078DD">
        <w:rPr>
          <w:rFonts w:ascii="仿宋" w:eastAsia="仿宋" w:hAnsi="仿宋" w:cs="仿宋" w:hint="eastAsia"/>
          <w:sz w:val="24"/>
        </w:rPr>
        <w:t>1.10 系统中按角色分配对应权限，根据不同角色呈现处不同的菜单和交互元素，各提交和访问操作均需通过权限校验。</w:t>
      </w:r>
    </w:p>
    <w:p w14:paraId="5376857F" w14:textId="77777777" w:rsidR="006F093F" w:rsidRPr="00C078DD" w:rsidRDefault="009F19CF">
      <w:pPr>
        <w:spacing w:line="360" w:lineRule="auto"/>
        <w:ind w:firstLineChars="200" w:firstLine="480"/>
        <w:contextualSpacing/>
        <w:rPr>
          <w:rFonts w:ascii="仿宋" w:eastAsia="仿宋" w:hAnsi="仿宋" w:cs="仿宋"/>
          <w:sz w:val="24"/>
        </w:rPr>
      </w:pPr>
      <w:r w:rsidRPr="00C078DD">
        <w:rPr>
          <w:rFonts w:ascii="仿宋" w:eastAsia="仿宋" w:hAnsi="仿宋" w:cs="仿宋" w:hint="eastAsia"/>
          <w:sz w:val="24"/>
        </w:rPr>
        <w:t>1.11系统平台开放标准化数据接口，并与学校的“融合门户统一身份认证平台”系统对接，实现单点登录，学校的“一体化人才培养综合管理服务信息系</w:t>
      </w:r>
      <w:r w:rsidRPr="00C078DD">
        <w:rPr>
          <w:rFonts w:ascii="仿宋" w:eastAsia="仿宋" w:hAnsi="仿宋" w:cs="仿宋" w:hint="eastAsia"/>
          <w:sz w:val="24"/>
        </w:rPr>
        <w:lastRenderedPageBreak/>
        <w:t>统”可读取系统平台中师生的基础数据信息。</w:t>
      </w:r>
    </w:p>
    <w:p w14:paraId="04EC402B" w14:textId="77777777" w:rsidR="006F093F" w:rsidRPr="00C078DD" w:rsidRDefault="009F19CF">
      <w:pPr>
        <w:snapToGrid w:val="0"/>
        <w:spacing w:line="480" w:lineRule="exact"/>
        <w:ind w:firstLineChars="200" w:firstLine="482"/>
        <w:rPr>
          <w:rFonts w:ascii="仿宋" w:eastAsia="仿宋" w:hAnsi="仿宋" w:cs="仿宋"/>
          <w:b/>
          <w:bCs/>
          <w:sz w:val="24"/>
        </w:rPr>
      </w:pPr>
      <w:r w:rsidRPr="00C078DD">
        <w:rPr>
          <w:rFonts w:ascii="仿宋" w:eastAsia="仿宋" w:hAnsi="仿宋" w:cs="仿宋" w:hint="eastAsia"/>
          <w:b/>
          <w:bCs/>
          <w:sz w:val="24"/>
        </w:rPr>
        <w:t>2 平台基础功能</w:t>
      </w:r>
    </w:p>
    <w:p w14:paraId="76665BBA" w14:textId="77777777" w:rsidR="006F093F" w:rsidRPr="00C078DD" w:rsidRDefault="009F19CF">
      <w:pPr>
        <w:spacing w:line="480" w:lineRule="exact"/>
        <w:ind w:firstLineChars="200" w:firstLine="480"/>
        <w:rPr>
          <w:rFonts w:ascii="仿宋" w:eastAsia="仿宋" w:hAnsi="仿宋" w:cs="仿宋"/>
          <w:sz w:val="24"/>
        </w:rPr>
      </w:pPr>
      <w:r w:rsidRPr="00C078DD">
        <w:rPr>
          <w:rFonts w:ascii="仿宋" w:eastAsia="仿宋" w:hAnsi="仿宋" w:cs="仿宋" w:hint="eastAsia"/>
          <w:sz w:val="24"/>
        </w:rPr>
        <w:t>2.1管理员管理</w:t>
      </w:r>
    </w:p>
    <w:p w14:paraId="4FD9F1EB" w14:textId="77777777" w:rsidR="006F093F" w:rsidRPr="00C078DD" w:rsidRDefault="009F19CF">
      <w:pPr>
        <w:widowControl/>
        <w:snapToGrid w:val="0"/>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2.1.1可新建系统管理人员账号，配置对应的角色信息，支持重置账号密码，设置账号是否启用，编辑账号、删除账号等操作；</w:t>
      </w:r>
    </w:p>
    <w:p w14:paraId="7722AE3E" w14:textId="77777777" w:rsidR="006F093F" w:rsidRPr="00C078DD" w:rsidRDefault="009F19CF">
      <w:pPr>
        <w:widowControl/>
        <w:snapToGrid w:val="0"/>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2.1.2可新建角色信息，可配置对应的可操作权限信息，支持编辑角色、删除角色等操作。</w:t>
      </w:r>
    </w:p>
    <w:p w14:paraId="0883739E" w14:textId="77777777" w:rsidR="006F093F" w:rsidRPr="00C078DD" w:rsidRDefault="009F19CF">
      <w:pPr>
        <w:spacing w:line="480" w:lineRule="exact"/>
        <w:ind w:firstLineChars="200" w:firstLine="480"/>
        <w:rPr>
          <w:rFonts w:ascii="仿宋" w:eastAsia="仿宋" w:hAnsi="仿宋" w:cs="仿宋"/>
          <w:sz w:val="24"/>
        </w:rPr>
      </w:pPr>
      <w:r w:rsidRPr="00C078DD">
        <w:rPr>
          <w:rFonts w:ascii="仿宋" w:eastAsia="仿宋" w:hAnsi="仿宋" w:cs="仿宋" w:hint="eastAsia"/>
          <w:sz w:val="24"/>
        </w:rPr>
        <w:t>2.2系统设置</w:t>
      </w:r>
    </w:p>
    <w:p w14:paraId="35F727E0" w14:textId="77777777" w:rsidR="006F093F" w:rsidRPr="00C078DD" w:rsidRDefault="009F19CF">
      <w:pPr>
        <w:widowControl/>
        <w:snapToGrid w:val="0"/>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2.2.1可对系统中特定流程或者特定系统功能进行参数配置等操作；</w:t>
      </w:r>
    </w:p>
    <w:p w14:paraId="65C18E0B" w14:textId="77777777" w:rsidR="006F093F" w:rsidRPr="00C078DD" w:rsidRDefault="009F19CF">
      <w:pPr>
        <w:widowControl/>
        <w:snapToGrid w:val="0"/>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2.2.2查询系统使用者在操作各功能点时的操作日志信息。</w:t>
      </w:r>
    </w:p>
    <w:p w14:paraId="4D733BC0" w14:textId="77777777" w:rsidR="006F093F" w:rsidRPr="00C078DD" w:rsidRDefault="009F19CF">
      <w:pPr>
        <w:spacing w:line="480" w:lineRule="exact"/>
        <w:ind w:firstLineChars="200" w:firstLine="480"/>
        <w:rPr>
          <w:rFonts w:ascii="仿宋" w:eastAsia="仿宋" w:hAnsi="仿宋" w:cs="仿宋"/>
          <w:sz w:val="24"/>
        </w:rPr>
      </w:pPr>
      <w:r w:rsidRPr="00C078DD">
        <w:rPr>
          <w:rFonts w:ascii="仿宋" w:eastAsia="仿宋" w:hAnsi="仿宋" w:cs="仿宋" w:hint="eastAsia"/>
          <w:sz w:val="24"/>
        </w:rPr>
        <w:t>2.3组织和人员管理</w:t>
      </w:r>
    </w:p>
    <w:p w14:paraId="58C802F9" w14:textId="77777777" w:rsidR="006F093F" w:rsidRPr="00C078DD" w:rsidRDefault="009F19CF">
      <w:pPr>
        <w:widowControl/>
        <w:snapToGrid w:val="0"/>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2.3.1可新建学院信息、专业信息、班级信息可查看该学院对应的专业及班级信息、学生信息、班级对应的学生信息支持批量导入学院信息进行创建，支持编辑、删除等操作；</w:t>
      </w:r>
    </w:p>
    <w:p w14:paraId="0C26FC94" w14:textId="77777777" w:rsidR="006F093F" w:rsidRPr="00C078DD" w:rsidRDefault="009F19CF">
      <w:pPr>
        <w:widowControl/>
        <w:snapToGrid w:val="0"/>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2.3.2可新建学生和导师账号，支持学生和导师自主注册账号，学生和导师自主申请账号认证，支持批量导入文件用以创建学生账号，支持编辑账号、删除账号、账号认证、重置账号密码等操作；</w:t>
      </w:r>
    </w:p>
    <w:p w14:paraId="4EB45F61" w14:textId="77777777" w:rsidR="006F093F" w:rsidRPr="00C078DD" w:rsidRDefault="009F19CF">
      <w:pPr>
        <w:widowControl/>
        <w:snapToGrid w:val="0"/>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2.3.3学生用户可在PC端或移动端编辑账号信息或者修改密码；</w:t>
      </w:r>
    </w:p>
    <w:p w14:paraId="78BBED1E" w14:textId="77777777" w:rsidR="006F093F" w:rsidRPr="00C078DD" w:rsidRDefault="009F19CF">
      <w:pPr>
        <w:snapToGrid w:val="0"/>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2.3.4 系统平台开放标准化数据接口，并与学校的“融合门户统一身份认证平台”系统对接，实现单点登录，学校的“一体化人才培养综合管理服务信息系统”可读取系统平台中师生的基础数据信息。</w:t>
      </w:r>
    </w:p>
    <w:p w14:paraId="5C8492C8" w14:textId="77777777" w:rsidR="006F093F" w:rsidRPr="00C078DD" w:rsidRDefault="009F19CF">
      <w:pPr>
        <w:widowControl/>
        <w:snapToGrid w:val="0"/>
        <w:spacing w:line="480" w:lineRule="exact"/>
        <w:ind w:firstLineChars="200" w:firstLine="482"/>
        <w:jc w:val="left"/>
        <w:rPr>
          <w:rFonts w:ascii="仿宋" w:eastAsia="仿宋" w:hAnsi="仿宋" w:cs="仿宋"/>
          <w:b/>
          <w:bCs/>
          <w:sz w:val="24"/>
        </w:rPr>
      </w:pPr>
      <w:bookmarkStart w:id="129" w:name="_Toc87974620"/>
      <w:bookmarkStart w:id="130" w:name="OLE_LINK3"/>
      <w:bookmarkStart w:id="131" w:name="OLE_LINK4"/>
      <w:r w:rsidRPr="00C078DD">
        <w:rPr>
          <w:rFonts w:ascii="仿宋" w:eastAsia="仿宋" w:hAnsi="仿宋" w:cs="仿宋" w:hint="eastAsia"/>
          <w:b/>
          <w:bCs/>
          <w:sz w:val="24"/>
        </w:rPr>
        <w:t>3 在线课程资源</w:t>
      </w:r>
      <w:bookmarkEnd w:id="129"/>
    </w:p>
    <w:bookmarkEnd w:id="130"/>
    <w:bookmarkEnd w:id="131"/>
    <w:p w14:paraId="64FFD84C" w14:textId="316FA961" w:rsidR="006F093F" w:rsidRPr="00C078DD" w:rsidRDefault="009F19CF">
      <w:pPr>
        <w:widowControl/>
        <w:snapToGrid w:val="0"/>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在线课程平台包括课程资源应达到300课时以上,重点针对创新创业教育课程体系建设提</w:t>
      </w:r>
      <w:r w:rsidRPr="00C078DD">
        <w:rPr>
          <w:rFonts w:ascii="仿宋" w:eastAsia="仿宋" w:hAnsi="仿宋" w:cs="仿宋" w:hint="eastAsia"/>
          <w:sz w:val="24"/>
        </w:rPr>
        <w:t>出的启</w:t>
      </w:r>
      <w:r w:rsidRPr="00C078DD">
        <w:rPr>
          <w:rFonts w:ascii="仿宋" w:eastAsia="仿宋" w:hAnsi="仿宋" w:cs="仿宋" w:hint="eastAsia"/>
          <w:sz w:val="24"/>
        </w:rPr>
        <w:t>蒙、基础、管理、孵化四级人才培养体系，可以满足不同双创群体的不同课程体系设计需求。</w:t>
      </w:r>
    </w:p>
    <w:p w14:paraId="4619CD0D" w14:textId="77777777" w:rsidR="006F093F" w:rsidRPr="00C078DD" w:rsidRDefault="009F19CF">
      <w:pPr>
        <w:widowControl/>
        <w:snapToGrid w:val="0"/>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3.1▲在线课程课时数量不少于300课时，其中行业研究/分析类课程不少于32课时</w:t>
      </w:r>
      <w:ins w:id="132" w:author="江涛海浪" w:date="2022-10-28T18:55:00Z">
        <w:r w:rsidRPr="00C078DD">
          <w:rPr>
            <w:rFonts w:ascii="仿宋" w:eastAsia="仿宋" w:hAnsi="仿宋" w:cs="仿宋" w:hint="eastAsia"/>
            <w:sz w:val="24"/>
          </w:rPr>
          <w:t>，课程时长不低于45分钟，画面质量</w:t>
        </w:r>
      </w:ins>
      <w:ins w:id="133" w:author="江涛海浪" w:date="2022-10-28T18:56:00Z">
        <w:r w:rsidRPr="00C078DD">
          <w:rPr>
            <w:rFonts w:ascii="仿宋" w:eastAsia="仿宋" w:hAnsi="仿宋" w:cs="仿宋" w:hint="eastAsia"/>
            <w:sz w:val="24"/>
          </w:rPr>
          <w:t>高清，音质清晰</w:t>
        </w:r>
      </w:ins>
      <w:r w:rsidRPr="00C078DD">
        <w:rPr>
          <w:rFonts w:ascii="仿宋" w:eastAsia="仿宋" w:hAnsi="仿宋" w:cs="仿宋" w:hint="eastAsia"/>
          <w:sz w:val="24"/>
        </w:rPr>
        <w:t>。</w:t>
      </w:r>
    </w:p>
    <w:p w14:paraId="66DC45B6" w14:textId="77777777" w:rsidR="006F093F" w:rsidRPr="00C078DD" w:rsidRDefault="009F19CF">
      <w:pPr>
        <w:widowControl/>
        <w:snapToGrid w:val="0"/>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3.2▲课程类型包括但不限于创业基础、创业前沿、创业大赛、创业实践。</w:t>
      </w:r>
    </w:p>
    <w:p w14:paraId="2B6B36BA" w14:textId="23C1B5F2" w:rsidR="006F093F" w:rsidRPr="00C078DD" w:rsidRDefault="009F19CF">
      <w:pPr>
        <w:widowControl/>
        <w:snapToGrid w:val="0"/>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3.3▲课</w:t>
      </w:r>
      <w:r w:rsidRPr="00C078DD">
        <w:rPr>
          <w:rFonts w:ascii="仿宋" w:eastAsia="仿宋" w:hAnsi="仿宋" w:cs="仿宋" w:hint="eastAsia"/>
          <w:sz w:val="24"/>
        </w:rPr>
        <w:t>程内容名师授课、</w:t>
      </w:r>
      <w:r w:rsidRPr="00C078DD">
        <w:rPr>
          <w:rFonts w:ascii="仿宋" w:eastAsia="仿宋" w:hAnsi="仿宋" w:cs="仿宋" w:hint="eastAsia"/>
          <w:sz w:val="24"/>
        </w:rPr>
        <w:t>专家讲座及国内知名高校</w:t>
      </w:r>
      <w:proofErr w:type="gramStart"/>
      <w:r w:rsidRPr="00C078DD">
        <w:rPr>
          <w:rFonts w:ascii="仿宋" w:eastAsia="仿宋" w:hAnsi="仿宋" w:cs="仿宋" w:hint="eastAsia"/>
          <w:sz w:val="24"/>
        </w:rPr>
        <w:t>双创金课</w:t>
      </w:r>
      <w:ins w:id="134" w:author="江涛海浪" w:date="2022-11-02T16:10:00Z">
        <w:r w:rsidRPr="00C078DD">
          <w:rPr>
            <w:rFonts w:ascii="仿宋" w:eastAsia="仿宋" w:hAnsi="仿宋" w:cs="仿宋" w:hint="eastAsia"/>
            <w:sz w:val="24"/>
          </w:rPr>
          <w:t>不</w:t>
        </w:r>
        <w:proofErr w:type="gramEnd"/>
        <w:r w:rsidRPr="00C078DD">
          <w:rPr>
            <w:rFonts w:ascii="仿宋" w:eastAsia="仿宋" w:hAnsi="仿宋" w:cs="仿宋" w:hint="eastAsia"/>
            <w:sz w:val="24"/>
          </w:rPr>
          <w:t>低于50%</w:t>
        </w:r>
      </w:ins>
      <w:r w:rsidRPr="00C078DD">
        <w:rPr>
          <w:rFonts w:ascii="仿宋" w:eastAsia="仿宋" w:hAnsi="仿宋" w:cs="仿宋" w:hint="eastAsia"/>
          <w:sz w:val="24"/>
        </w:rPr>
        <w:t>。</w:t>
      </w:r>
    </w:p>
    <w:p w14:paraId="4B1F4EB8" w14:textId="77777777" w:rsidR="006F093F" w:rsidRPr="00C078DD" w:rsidRDefault="009F19CF">
      <w:pPr>
        <w:widowControl/>
        <w:snapToGrid w:val="0"/>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lastRenderedPageBreak/>
        <w:t>3.4</w:t>
      </w:r>
      <w:proofErr w:type="gramStart"/>
      <w:r w:rsidRPr="00C078DD">
        <w:rPr>
          <w:rFonts w:ascii="仿宋" w:eastAsia="仿宋" w:hAnsi="仿宋" w:cs="仿宋" w:hint="eastAsia"/>
          <w:sz w:val="24"/>
        </w:rPr>
        <w:t>平台须可根据</w:t>
      </w:r>
      <w:proofErr w:type="gramEnd"/>
      <w:r w:rsidRPr="00C078DD">
        <w:rPr>
          <w:rFonts w:ascii="仿宋" w:eastAsia="仿宋" w:hAnsi="仿宋" w:cs="仿宋" w:hint="eastAsia"/>
          <w:sz w:val="24"/>
        </w:rPr>
        <w:t>实际需要对系统中的课程进行分级分类管理，显示/隐藏管理、排序显示管理等相关课程管理功能。</w:t>
      </w:r>
    </w:p>
    <w:p w14:paraId="0B1BB7D2" w14:textId="77777777" w:rsidR="006F093F" w:rsidRPr="00C078DD" w:rsidRDefault="009F19CF">
      <w:pPr>
        <w:snapToGrid w:val="0"/>
        <w:spacing w:line="480" w:lineRule="exact"/>
        <w:ind w:firstLineChars="206" w:firstLine="494"/>
        <w:jc w:val="left"/>
        <w:rPr>
          <w:rFonts w:ascii="仿宋" w:eastAsia="仿宋" w:hAnsi="仿宋" w:cs="仿宋"/>
          <w:sz w:val="24"/>
        </w:rPr>
      </w:pPr>
      <w:r w:rsidRPr="00C078DD">
        <w:rPr>
          <w:rFonts w:ascii="仿宋" w:eastAsia="仿宋" w:hAnsi="仿宋" w:cs="仿宋" w:hint="eastAsia"/>
          <w:sz w:val="24"/>
        </w:rPr>
        <w:t>3.5平台提供的课程资源动态更新，管理员可实时筛选，每年更新课程内容不少于100课时。</w:t>
      </w:r>
    </w:p>
    <w:p w14:paraId="4167B800" w14:textId="77777777" w:rsidR="006F093F" w:rsidRPr="00C078DD" w:rsidRDefault="009F19CF">
      <w:pPr>
        <w:widowControl/>
        <w:snapToGrid w:val="0"/>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3.6▲平台须提供外部课程资源的接入渠道，用以丰富平台课程内容。</w:t>
      </w:r>
    </w:p>
    <w:p w14:paraId="430AA121" w14:textId="679DA029" w:rsidR="006F093F" w:rsidRPr="00C078DD" w:rsidRDefault="009F19CF">
      <w:pPr>
        <w:snapToGrid w:val="0"/>
        <w:spacing w:line="480" w:lineRule="exact"/>
        <w:ind w:firstLineChars="206" w:firstLine="494"/>
        <w:jc w:val="left"/>
        <w:rPr>
          <w:rFonts w:ascii="仿宋" w:eastAsia="仿宋" w:hAnsi="仿宋" w:cs="仿宋"/>
          <w:sz w:val="24"/>
        </w:rPr>
      </w:pPr>
      <w:r w:rsidRPr="00C078DD">
        <w:rPr>
          <w:rFonts w:ascii="仿宋" w:eastAsia="仿宋" w:hAnsi="仿宋" w:cs="仿宋" w:hint="eastAsia"/>
          <w:sz w:val="24"/>
        </w:rPr>
        <w:t>3.7▲提供近5年的行业研究/分析课程配套的行业研究资源，包括与我校相关的航海运输，船舶工程技术，水路运输，城市轨道交通，大数据，现代物流，财务管理，工业机器人，计算机网络，数字媒体，无人机，室内设计，物联网，电子商务，汽车营销，汽车检测维修，新能源汽车等专业的行业研究资源，不少于5000份行业研究报告。</w:t>
      </w:r>
    </w:p>
    <w:p w14:paraId="31E164F1" w14:textId="496F350B" w:rsidR="006F093F" w:rsidRPr="00C078DD" w:rsidRDefault="009F19CF" w:rsidP="00833456">
      <w:pPr>
        <w:snapToGrid w:val="0"/>
        <w:spacing w:line="480" w:lineRule="exact"/>
        <w:ind w:firstLineChars="206" w:firstLine="494"/>
        <w:jc w:val="left"/>
        <w:rPr>
          <w:ins w:id="135" w:author="江涛海浪" w:date="2022-11-02T16:49:00Z"/>
          <w:rFonts w:ascii="仿宋" w:eastAsia="仿宋" w:hAnsi="仿宋" w:cs="仿宋" w:hint="eastAsia"/>
          <w:sz w:val="24"/>
        </w:rPr>
      </w:pPr>
      <w:r w:rsidRPr="00C078DD">
        <w:rPr>
          <w:rFonts w:ascii="仿宋" w:eastAsia="仿宋" w:hAnsi="仿宋" w:cs="仿宋" w:hint="eastAsia"/>
          <w:sz w:val="24"/>
        </w:rPr>
        <w:t>3.8▲提供近5年的短报告、行业概览报告、企业深度</w:t>
      </w:r>
      <w:proofErr w:type="gramStart"/>
      <w:r w:rsidRPr="00C078DD">
        <w:rPr>
          <w:rFonts w:ascii="仿宋" w:eastAsia="仿宋" w:hAnsi="仿宋" w:cs="仿宋" w:hint="eastAsia"/>
          <w:sz w:val="24"/>
        </w:rPr>
        <w:t>研</w:t>
      </w:r>
      <w:proofErr w:type="gramEnd"/>
      <w:r w:rsidRPr="00C078DD">
        <w:rPr>
          <w:rFonts w:ascii="仿宋" w:eastAsia="仿宋" w:hAnsi="仿宋" w:cs="仿宋" w:hint="eastAsia"/>
          <w:sz w:val="24"/>
        </w:rPr>
        <w:t>报、象限图、白皮书、指数报告、产业链解析系列报告等七大类行企</w:t>
      </w:r>
      <w:proofErr w:type="gramStart"/>
      <w:r w:rsidRPr="00C078DD">
        <w:rPr>
          <w:rFonts w:ascii="仿宋" w:eastAsia="仿宋" w:hAnsi="仿宋" w:cs="仿宋" w:hint="eastAsia"/>
          <w:sz w:val="24"/>
        </w:rPr>
        <w:t>研</w:t>
      </w:r>
      <w:proofErr w:type="gramEnd"/>
      <w:r w:rsidRPr="00C078DD">
        <w:rPr>
          <w:rFonts w:ascii="仿宋" w:eastAsia="仿宋" w:hAnsi="仿宋" w:cs="仿宋" w:hint="eastAsia"/>
          <w:sz w:val="24"/>
        </w:rPr>
        <w:t>报。</w:t>
      </w:r>
      <w:bookmarkStart w:id="136" w:name="_Toc87974621"/>
    </w:p>
    <w:p w14:paraId="2EEA34EA" w14:textId="77777777" w:rsidR="006F093F" w:rsidRPr="00C078DD" w:rsidRDefault="009F19CF">
      <w:pPr>
        <w:widowControl/>
        <w:snapToGrid w:val="0"/>
        <w:spacing w:line="480" w:lineRule="exact"/>
        <w:ind w:firstLineChars="200" w:firstLine="482"/>
        <w:jc w:val="left"/>
        <w:rPr>
          <w:rFonts w:ascii="仿宋" w:eastAsia="仿宋" w:hAnsi="仿宋" w:cs="仿宋"/>
          <w:b/>
          <w:bCs/>
          <w:sz w:val="24"/>
        </w:rPr>
      </w:pPr>
      <w:r w:rsidRPr="00C078DD">
        <w:rPr>
          <w:rFonts w:ascii="仿宋" w:eastAsia="仿宋" w:hAnsi="仿宋" w:cs="仿宋" w:hint="eastAsia"/>
          <w:b/>
          <w:bCs/>
          <w:sz w:val="24"/>
        </w:rPr>
        <w:t>4 课程管理平台</w:t>
      </w:r>
      <w:bookmarkEnd w:id="136"/>
    </w:p>
    <w:p w14:paraId="69FCB3CC" w14:textId="77777777" w:rsidR="006F093F" w:rsidRPr="00C078DD" w:rsidRDefault="009F19CF">
      <w:pPr>
        <w:widowControl/>
        <w:snapToGrid w:val="0"/>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课程管理平台通过对在线课程资源、本地课程进行统一分级分类管理，可实现开设班级、教师授课、发布课程学习任务、学员在线学习、随堂测试、课后考试等功能。平台可对校内自有课程资源、校外课程资源（平台资源）进行分级分类管理。通过课程教学平台对课程资源进行整合管理，通过开展多频次的师资培训和学生培训，进而提高课程使用效率，提升教师和学生的双创素养，积极推进双创教育改革。</w:t>
      </w:r>
    </w:p>
    <w:p w14:paraId="1E8A7B31" w14:textId="77777777" w:rsidR="006F093F" w:rsidRPr="00C078DD" w:rsidRDefault="009F19CF">
      <w:pPr>
        <w:widowControl/>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4.1可新建课程分类，支持编辑、删除、排序，设置课程分类是否可用等操作；</w:t>
      </w:r>
    </w:p>
    <w:p w14:paraId="41A4D7B9" w14:textId="77777777" w:rsidR="006F093F" w:rsidRPr="00C078DD" w:rsidRDefault="009F19CF">
      <w:pPr>
        <w:widowControl/>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4.2可根据课程分类新增对应课程信息，支持编辑、删除、排序，设置课程是否可用等操作；</w:t>
      </w:r>
    </w:p>
    <w:p w14:paraId="6BF4B4A3" w14:textId="77777777" w:rsidR="006F093F" w:rsidRPr="00C078DD" w:rsidRDefault="009F19CF">
      <w:pPr>
        <w:widowControl/>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4.3▲支持添加外部课程资源；</w:t>
      </w:r>
    </w:p>
    <w:p w14:paraId="25C2C8A7" w14:textId="77777777" w:rsidR="006F093F" w:rsidRPr="00C078DD" w:rsidRDefault="009F19CF">
      <w:pPr>
        <w:widowControl/>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4.4▲支持在课程下创建试卷，支持编辑、删除操作；</w:t>
      </w:r>
    </w:p>
    <w:p w14:paraId="3C9876D3" w14:textId="77777777" w:rsidR="006F093F" w:rsidRPr="00C078DD" w:rsidRDefault="009F19CF">
      <w:pPr>
        <w:widowControl/>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4.5▲题库管理：可新建单选题、多选题、判断题、填空题，支持新建、批量导入、编辑、删除等操作；</w:t>
      </w:r>
    </w:p>
    <w:p w14:paraId="4013536B" w14:textId="77777777" w:rsidR="006F093F" w:rsidRPr="00C078DD" w:rsidRDefault="009F19CF">
      <w:pPr>
        <w:widowControl/>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4.6创建班级时可添加课程为学习任务，添加学生或教师为学员，支持编辑、删除等操作；</w:t>
      </w:r>
    </w:p>
    <w:p w14:paraId="407416BF" w14:textId="77777777" w:rsidR="006F093F" w:rsidRPr="00C078DD" w:rsidRDefault="009F19CF">
      <w:pPr>
        <w:widowControl/>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lastRenderedPageBreak/>
        <w:t>4.7开班后学员可在PC端或移动端进行学习；</w:t>
      </w:r>
    </w:p>
    <w:p w14:paraId="40998649" w14:textId="77777777" w:rsidR="006F093F" w:rsidRPr="00C078DD" w:rsidRDefault="009F19CF">
      <w:pPr>
        <w:widowControl/>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4.8管理后台支持查看班级学员的学习进度；</w:t>
      </w:r>
    </w:p>
    <w:p w14:paraId="5CC183BF" w14:textId="77777777" w:rsidR="006F093F" w:rsidRPr="00C078DD" w:rsidRDefault="009F19CF">
      <w:pPr>
        <w:widowControl/>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4.9▲教师或学生可在PC端或移动端将班级课程学习任务以外的课程自主学习收藏夹，管理后台可对其添加至自主学习收藏夹进行授权，授权后教师、学生可自主学习该课程；</w:t>
      </w:r>
    </w:p>
    <w:p w14:paraId="06E81F71" w14:textId="77777777" w:rsidR="006F093F" w:rsidRPr="00C078DD" w:rsidRDefault="009F19CF">
      <w:pPr>
        <w:widowControl/>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4.10▲教师、学生在课程学习的过程中，管理后台支持自动记录相关课程视频学习时长</w:t>
      </w:r>
      <w:r w:rsidRPr="00C078DD">
        <w:rPr>
          <w:rFonts w:ascii="仿宋" w:eastAsia="仿宋" w:hAnsi="仿宋" w:cs="仿宋" w:hint="eastAsia"/>
          <w:sz w:val="24"/>
        </w:rPr>
        <w:t>，并支持查看学习详情。</w:t>
      </w:r>
    </w:p>
    <w:p w14:paraId="120AD87E" w14:textId="77777777" w:rsidR="006F093F" w:rsidRPr="00C078DD" w:rsidRDefault="009F19CF">
      <w:pPr>
        <w:spacing w:line="480" w:lineRule="exact"/>
        <w:ind w:firstLineChars="200" w:firstLine="480"/>
        <w:rPr>
          <w:rFonts w:ascii="仿宋" w:eastAsia="仿宋" w:hAnsi="仿宋" w:cs="仿宋"/>
          <w:sz w:val="24"/>
        </w:rPr>
      </w:pPr>
      <w:r w:rsidRPr="00C078DD">
        <w:rPr>
          <w:rFonts w:ascii="仿宋" w:eastAsia="仿宋" w:hAnsi="仿宋" w:cs="仿宋" w:hint="eastAsia"/>
          <w:sz w:val="24"/>
        </w:rPr>
        <w:t>4.11▲支持学生在完成课程学习任务后进行在线考试，并可查看考试分数。</w:t>
      </w:r>
    </w:p>
    <w:p w14:paraId="45201438" w14:textId="4A52B479" w:rsidR="006F093F" w:rsidRPr="00C078DD" w:rsidRDefault="009F19CF">
      <w:pPr>
        <w:spacing w:line="480" w:lineRule="exact"/>
        <w:ind w:firstLineChars="200" w:firstLine="480"/>
        <w:rPr>
          <w:rFonts w:ascii="仿宋" w:eastAsia="仿宋" w:hAnsi="仿宋" w:cs="仿宋"/>
          <w:sz w:val="24"/>
        </w:rPr>
      </w:pPr>
      <w:r w:rsidRPr="00C078DD">
        <w:rPr>
          <w:rFonts w:ascii="仿宋" w:eastAsia="仿宋" w:hAnsi="仿宋" w:cs="仿宋" w:hint="eastAsia"/>
          <w:sz w:val="24"/>
        </w:rPr>
        <w:t>4.12课堂互动终端系统。支持云课堂、云辅导、云直播和</w:t>
      </w:r>
      <w:proofErr w:type="gramStart"/>
      <w:r w:rsidRPr="00C078DD">
        <w:rPr>
          <w:rFonts w:ascii="仿宋" w:eastAsia="仿宋" w:hAnsi="仿宋" w:cs="仿宋" w:hint="eastAsia"/>
          <w:sz w:val="24"/>
        </w:rPr>
        <w:t>云会议</w:t>
      </w:r>
      <w:proofErr w:type="gramEnd"/>
      <w:r w:rsidRPr="00C078DD">
        <w:rPr>
          <w:rFonts w:ascii="仿宋" w:eastAsia="仿宋" w:hAnsi="仿宋" w:cs="仿宋" w:hint="eastAsia"/>
          <w:sz w:val="24"/>
        </w:rPr>
        <w:t>等应用场景的一体化课堂智能互动终端及配套系统。系统能将本校双创课程、导师讲座、师资培训等线上活动可通过互动终端系统的高清音视频功能实现在线学习、面对面互动；可方便快捷组织项目与导师之间的N对N的路演辅导，</w:t>
      </w:r>
      <w:proofErr w:type="gramStart"/>
      <w:r w:rsidRPr="00C078DD">
        <w:rPr>
          <w:rFonts w:ascii="仿宋" w:eastAsia="仿宋" w:hAnsi="仿宋" w:cs="仿宋" w:hint="eastAsia"/>
          <w:sz w:val="24"/>
        </w:rPr>
        <w:t>导师端可通过</w:t>
      </w:r>
      <w:proofErr w:type="gramEnd"/>
      <w:r w:rsidRPr="00C078DD">
        <w:rPr>
          <w:rFonts w:ascii="仿宋" w:eastAsia="仿宋" w:hAnsi="仿宋" w:cs="仿宋" w:hint="eastAsia"/>
          <w:sz w:val="24"/>
        </w:rPr>
        <w:t>电脑或手机的视频会议进行互动；可通过系统发起直播，将本校的线下课程和线下讲座</w:t>
      </w:r>
      <w:proofErr w:type="gramStart"/>
      <w:r w:rsidRPr="00C078DD">
        <w:rPr>
          <w:rFonts w:ascii="仿宋" w:eastAsia="仿宋" w:hAnsi="仿宋" w:cs="仿宋" w:hint="eastAsia"/>
          <w:sz w:val="24"/>
        </w:rPr>
        <w:t>分享至线上</w:t>
      </w:r>
      <w:proofErr w:type="gramEnd"/>
      <w:r w:rsidRPr="00C078DD">
        <w:rPr>
          <w:rFonts w:ascii="仿宋" w:eastAsia="仿宋" w:hAnsi="仿宋" w:cs="仿宋" w:hint="eastAsia"/>
          <w:sz w:val="24"/>
        </w:rPr>
        <w:t>，让学生实时观看进行双创学习；系统自带4K</w:t>
      </w:r>
      <w:proofErr w:type="gramStart"/>
      <w:r w:rsidRPr="00C078DD">
        <w:rPr>
          <w:rFonts w:ascii="仿宋" w:eastAsia="仿宋" w:hAnsi="仿宋" w:cs="仿宋" w:hint="eastAsia"/>
          <w:sz w:val="24"/>
        </w:rPr>
        <w:t>超清摄像头</w:t>
      </w:r>
      <w:proofErr w:type="gramEnd"/>
      <w:r w:rsidRPr="00C078DD">
        <w:rPr>
          <w:rFonts w:ascii="仿宋" w:eastAsia="仿宋" w:hAnsi="仿宋" w:cs="仿宋" w:hint="eastAsia"/>
          <w:sz w:val="24"/>
        </w:rPr>
        <w:t>、阵列拾音麦、广角扬声器等2套硬件设备，自动对接钉钉会议</w:t>
      </w:r>
      <w:proofErr w:type="gramStart"/>
      <w:r w:rsidRPr="00C078DD">
        <w:rPr>
          <w:rFonts w:ascii="仿宋" w:eastAsia="仿宋" w:hAnsi="仿宋" w:cs="仿宋" w:hint="eastAsia"/>
          <w:sz w:val="24"/>
        </w:rPr>
        <w:t>或腾讯</w:t>
      </w:r>
      <w:proofErr w:type="gramEnd"/>
      <w:r w:rsidRPr="00C078DD">
        <w:rPr>
          <w:rFonts w:ascii="仿宋" w:eastAsia="仿宋" w:hAnsi="仿宋" w:cs="仿宋" w:hint="eastAsia"/>
          <w:sz w:val="24"/>
        </w:rPr>
        <w:t>会议，可将画面和声音清晰的传递给其他参会人，实现多人会议、1对1互联，在会议中进行PPT的画面共享。</w:t>
      </w:r>
    </w:p>
    <w:p w14:paraId="7AB475E4" w14:textId="77777777" w:rsidR="006F093F" w:rsidRPr="00C078DD" w:rsidRDefault="009F19CF">
      <w:pPr>
        <w:spacing w:line="480" w:lineRule="exact"/>
        <w:ind w:firstLineChars="200" w:firstLine="482"/>
        <w:rPr>
          <w:rFonts w:ascii="仿宋" w:eastAsia="仿宋" w:hAnsi="仿宋" w:cs="仿宋"/>
          <w:b/>
          <w:bCs/>
          <w:sz w:val="24"/>
        </w:rPr>
      </w:pPr>
      <w:r w:rsidRPr="00C078DD">
        <w:rPr>
          <w:rFonts w:ascii="仿宋" w:eastAsia="仿宋" w:hAnsi="仿宋" w:cs="仿宋" w:hint="eastAsia"/>
          <w:b/>
          <w:bCs/>
          <w:sz w:val="24"/>
        </w:rPr>
        <w:t>5 项目管理</w:t>
      </w:r>
    </w:p>
    <w:p w14:paraId="781BABF4" w14:textId="77777777" w:rsidR="006F093F" w:rsidRPr="00C078DD" w:rsidRDefault="009F19CF">
      <w:pPr>
        <w:widowControl/>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5.1 可新建项目信息，支持管理后台批量导入项目，支持学生根据任课教师的要求自主创建项目，支持编辑、删除，查看项目维护状态等操作；</w:t>
      </w:r>
    </w:p>
    <w:p w14:paraId="58A0A0DB" w14:textId="77777777" w:rsidR="006F093F" w:rsidRPr="00C078DD" w:rsidRDefault="009F19CF">
      <w:pPr>
        <w:widowControl/>
        <w:spacing w:line="480" w:lineRule="exact"/>
        <w:ind w:firstLineChars="200" w:firstLine="480"/>
        <w:jc w:val="left"/>
        <w:rPr>
          <w:rFonts w:ascii="仿宋" w:eastAsia="仿宋" w:hAnsi="仿宋" w:cs="仿宋"/>
          <w:sz w:val="24"/>
        </w:rPr>
      </w:pPr>
      <w:r w:rsidRPr="00C078DD">
        <w:rPr>
          <w:rFonts w:ascii="仿宋" w:eastAsia="仿宋" w:hAnsi="仿宋" w:cs="仿宋" w:hint="eastAsia"/>
          <w:sz w:val="24"/>
        </w:rPr>
        <w:t>5.2项目负责人可邀请同学加入项目团队；</w:t>
      </w:r>
    </w:p>
    <w:p w14:paraId="2547DD15" w14:textId="77777777" w:rsidR="006F093F" w:rsidRPr="00C078DD" w:rsidRDefault="009F19CF">
      <w:pPr>
        <w:widowControl/>
        <w:spacing w:line="480" w:lineRule="exact"/>
        <w:ind w:firstLineChars="200" w:firstLine="480"/>
        <w:rPr>
          <w:rFonts w:ascii="仿宋" w:eastAsia="仿宋" w:hAnsi="仿宋" w:cs="仿宋"/>
          <w:sz w:val="24"/>
        </w:rPr>
      </w:pPr>
      <w:r w:rsidRPr="00C078DD">
        <w:rPr>
          <w:rFonts w:ascii="仿宋" w:eastAsia="仿宋" w:hAnsi="仿宋" w:cs="仿宋" w:hint="eastAsia"/>
          <w:sz w:val="24"/>
        </w:rPr>
        <w:t>5.3新建项目时，管理后台支持针对项目不同类型的附件内容（含项目计划书、项目PPT、项目视频、项目附件）以批量导入的方式进行；</w:t>
      </w:r>
    </w:p>
    <w:p w14:paraId="50F93B34" w14:textId="77777777" w:rsidR="006F093F" w:rsidRPr="00C078DD" w:rsidRDefault="009F19CF">
      <w:pPr>
        <w:spacing w:line="480" w:lineRule="exact"/>
        <w:ind w:firstLineChars="200" w:firstLine="480"/>
        <w:rPr>
          <w:ins w:id="137" w:author="江涛海浪" w:date="2022-11-03T14:54:00Z"/>
          <w:rFonts w:ascii="仿宋" w:eastAsia="仿宋" w:hAnsi="仿宋" w:cs="仿宋"/>
          <w:sz w:val="24"/>
        </w:rPr>
      </w:pPr>
      <w:r w:rsidRPr="00C078DD">
        <w:rPr>
          <w:rFonts w:ascii="仿宋" w:eastAsia="仿宋" w:hAnsi="仿宋" w:cs="仿宋" w:hint="eastAsia"/>
          <w:sz w:val="24"/>
        </w:rPr>
        <w:t>5.4▲支持学生在学习中创建项目并对由项目组建的一般企业或者非盈利组织的相关财务数据进行审查。审查将按照最新会计准则以及民间非营利组织会计制度进行；一般企业的财务审查结果可从偿债能力、营运能力、盈利能力、发展能力等不同方面；非营利组织的财务审查结果可给出相应风险提示，并生成财务审查报告；所有财务审查报告应体现不同评级的审查结果及风险提示内容。支持批量财务审查操作。</w:t>
      </w:r>
    </w:p>
    <w:p w14:paraId="04612C29" w14:textId="77777777" w:rsidR="006F093F" w:rsidRPr="00C078DD" w:rsidRDefault="009F19CF">
      <w:pPr>
        <w:spacing w:line="480" w:lineRule="exact"/>
        <w:ind w:firstLine="480"/>
        <w:rPr>
          <w:rFonts w:ascii="仿宋" w:eastAsia="仿宋" w:hAnsi="仿宋" w:cs="仿宋"/>
          <w:sz w:val="24"/>
        </w:rPr>
      </w:pPr>
      <w:r w:rsidRPr="00C078DD">
        <w:rPr>
          <w:rFonts w:ascii="仿宋" w:eastAsia="仿宋" w:hAnsi="仿宋" w:cs="仿宋" w:hint="eastAsia"/>
          <w:sz w:val="24"/>
        </w:rPr>
        <w:lastRenderedPageBreak/>
        <w:t>5.5▲支持对项目中涉及到的专利、论文、软件著作权、作品著作权、注册商标等相关知识产权进行审查评估，用以评估知识产权的真实性、价值、论文引用情况等相关评估结果。</w:t>
      </w:r>
    </w:p>
    <w:p w14:paraId="7DCBD85A" w14:textId="77777777" w:rsidR="006F093F" w:rsidRPr="00C078DD" w:rsidRDefault="009F19CF">
      <w:pPr>
        <w:pStyle w:val="2"/>
        <w:spacing w:before="0" w:after="0" w:line="460" w:lineRule="exact"/>
        <w:ind w:firstLineChars="200" w:firstLine="562"/>
        <w:rPr>
          <w:rFonts w:ascii="仿宋" w:eastAsia="仿宋" w:hAnsi="仿宋" w:cs="仿宋"/>
          <w:sz w:val="28"/>
          <w:szCs w:val="28"/>
        </w:rPr>
      </w:pPr>
      <w:r w:rsidRPr="00C078DD">
        <w:rPr>
          <w:rFonts w:ascii="仿宋" w:eastAsia="仿宋" w:hAnsi="仿宋" w:cs="仿宋" w:hint="eastAsia"/>
          <w:sz w:val="28"/>
          <w:szCs w:val="28"/>
        </w:rPr>
        <w:t>三、商务要求</w:t>
      </w:r>
    </w:p>
    <w:p w14:paraId="1037E9A9" w14:textId="77777777" w:rsidR="006F093F" w:rsidRPr="00C078DD" w:rsidRDefault="009F19CF">
      <w:pPr>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（一）售后服务</w:t>
      </w:r>
    </w:p>
    <w:p w14:paraId="4C0BC0B3" w14:textId="16CEB404" w:rsidR="006F093F" w:rsidRPr="00C078DD" w:rsidRDefault="009F19CF">
      <w:pPr>
        <w:pStyle w:val="aff"/>
        <w:spacing w:after="0"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所有软硬件设备提供五年免费维保，软件版本免费升级（ 其中如</w:t>
      </w:r>
      <w:proofErr w:type="gramStart"/>
      <w:r w:rsidRPr="00C078DD">
        <w:rPr>
          <w:rFonts w:ascii="仿宋" w:eastAsia="仿宋" w:hAnsi="仿宋" w:cs="仿宋" w:hint="eastAsia"/>
          <w:sz w:val="28"/>
          <w:szCs w:val="28"/>
        </w:rPr>
        <w:t>遇软件</w:t>
      </w:r>
      <w:proofErr w:type="gramEnd"/>
      <w:r w:rsidRPr="00C078DD">
        <w:rPr>
          <w:rFonts w:ascii="仿宋" w:eastAsia="仿宋" w:hAnsi="仿宋" w:cs="仿宋" w:hint="eastAsia"/>
          <w:sz w:val="28"/>
          <w:szCs w:val="28"/>
        </w:rPr>
        <w:t>系统检测出安全漏洞，8小时内给出应急解决方案，72小时内彻底修补系统漏洞），并基于课程平台建设需要，为校方提供1名人员40周岁以内全职服务人员，不少于1年的驻校服</w:t>
      </w:r>
      <w:proofErr w:type="gramStart"/>
      <w:r w:rsidRPr="00C078DD">
        <w:rPr>
          <w:rFonts w:ascii="仿宋" w:eastAsia="仿宋" w:hAnsi="仿宋" w:cs="仿宋" w:hint="eastAsia"/>
          <w:sz w:val="28"/>
          <w:szCs w:val="28"/>
        </w:rPr>
        <w:t>务</w:t>
      </w:r>
      <w:proofErr w:type="gramEnd"/>
      <w:r w:rsidRPr="00C078DD">
        <w:rPr>
          <w:rFonts w:ascii="仿宋" w:eastAsia="仿宋" w:hAnsi="仿宋" w:cs="仿宋" w:hint="eastAsia"/>
          <w:sz w:val="28"/>
          <w:szCs w:val="28"/>
        </w:rPr>
        <w:t>。</w:t>
      </w:r>
    </w:p>
    <w:p w14:paraId="79EC77BA" w14:textId="77777777" w:rsidR="006F093F" w:rsidRPr="00C078DD" w:rsidRDefault="009F19CF">
      <w:pPr>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（二）交货期及交货地点</w:t>
      </w:r>
    </w:p>
    <w:p w14:paraId="7FBA1F91" w14:textId="12DCB1FB" w:rsidR="006F093F" w:rsidRPr="00C078DD" w:rsidRDefault="009F19CF">
      <w:pPr>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1.供货时间：合同签订之日起60天内安装调试完毕。</w:t>
      </w:r>
    </w:p>
    <w:p w14:paraId="2259E767" w14:textId="77777777" w:rsidR="006F093F" w:rsidRPr="00C078DD" w:rsidRDefault="009F19CF">
      <w:pPr>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2.供货地点：采购人指定供货地点。</w:t>
      </w:r>
    </w:p>
    <w:p w14:paraId="6E0F1948" w14:textId="77777777" w:rsidR="006F093F" w:rsidRPr="00C078DD" w:rsidRDefault="009F19CF">
      <w:pPr>
        <w:pStyle w:val="aff"/>
        <w:spacing w:after="0"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（三）付款方式</w:t>
      </w:r>
    </w:p>
    <w:p w14:paraId="5449C834" w14:textId="0AF63209" w:rsidR="006F093F" w:rsidRPr="00C078DD" w:rsidRDefault="009F19CF">
      <w:pPr>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合同签订完成支付合同价款的</w:t>
      </w:r>
      <w:r w:rsidRPr="00C078DD">
        <w:rPr>
          <w:rFonts w:ascii="仿宋" w:eastAsia="仿宋" w:hAnsi="仿宋" w:cs="仿宋"/>
          <w:sz w:val="28"/>
          <w:szCs w:val="28"/>
        </w:rPr>
        <w:t>30%</w:t>
      </w:r>
      <w:r w:rsidRPr="00C078DD">
        <w:rPr>
          <w:rFonts w:ascii="仿宋" w:eastAsia="仿宋" w:hAnsi="仿宋" w:cs="仿宋" w:hint="eastAsia"/>
          <w:sz w:val="28"/>
          <w:szCs w:val="28"/>
        </w:rPr>
        <w:t>；安装完毕，经调试后满足基础需求（除</w:t>
      </w:r>
      <w:r w:rsidRPr="00C078DD">
        <w:rPr>
          <w:rFonts w:ascii="仿宋" w:eastAsia="仿宋" w:hAnsi="仿宋" w:cs="仿宋"/>
          <w:sz w:val="28"/>
          <w:szCs w:val="28"/>
        </w:rPr>
        <w:t>4.12</w:t>
      </w:r>
      <w:r w:rsidRPr="00C078DD">
        <w:rPr>
          <w:rFonts w:ascii="仿宋" w:eastAsia="仿宋" w:hAnsi="仿宋" w:cs="仿宋" w:hint="eastAsia"/>
          <w:sz w:val="28"/>
          <w:szCs w:val="28"/>
        </w:rPr>
        <w:t>项外均为基础需求），支付合同价款的</w:t>
      </w:r>
      <w:r w:rsidRPr="00C078DD">
        <w:rPr>
          <w:rFonts w:ascii="仿宋" w:eastAsia="仿宋" w:hAnsi="仿宋" w:cs="仿宋"/>
          <w:sz w:val="28"/>
          <w:szCs w:val="28"/>
        </w:rPr>
        <w:t>50%</w:t>
      </w:r>
      <w:r w:rsidRPr="00C078DD">
        <w:rPr>
          <w:rFonts w:ascii="仿宋" w:eastAsia="仿宋" w:hAnsi="仿宋" w:cs="仿宋" w:hint="eastAsia"/>
          <w:sz w:val="28"/>
          <w:szCs w:val="28"/>
        </w:rPr>
        <w:t>；经调试运行半年后经采购人验收合格支付合同价款的</w:t>
      </w:r>
      <w:r w:rsidRPr="00C078DD">
        <w:rPr>
          <w:rFonts w:ascii="仿宋" w:eastAsia="仿宋" w:hAnsi="仿宋" w:cs="仿宋"/>
          <w:sz w:val="28"/>
          <w:szCs w:val="28"/>
        </w:rPr>
        <w:t>20% 。</w:t>
      </w:r>
    </w:p>
    <w:p w14:paraId="6467C7A2" w14:textId="77777777" w:rsidR="006F093F" w:rsidRPr="00C078DD" w:rsidRDefault="009F19CF">
      <w:pPr>
        <w:pStyle w:val="aff"/>
        <w:spacing w:after="0"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（四）项目交付</w:t>
      </w:r>
    </w:p>
    <w:p w14:paraId="7C627D85" w14:textId="77777777" w:rsidR="006F093F" w:rsidRPr="00C078DD" w:rsidRDefault="009F19CF">
      <w:pPr>
        <w:pStyle w:val="aff"/>
        <w:spacing w:after="0"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本项目为整体交付工程，即采购人仅支付一次性费用，投标人有义务在投标前自行勘察现场情况，总报价需完整包含但不限于本项目软件开发、系统集成、安装调试、人员培训、保险、税费、技术服务、技术咨询、知识产权、安全评估、产品检测、售后服务以及其他不可预见但可能产生的费用，并自行承担其风险与责任。</w:t>
      </w:r>
    </w:p>
    <w:p w14:paraId="69765831" w14:textId="77777777" w:rsidR="006F093F" w:rsidRPr="00C078DD" w:rsidRDefault="009F19CF">
      <w:pPr>
        <w:pStyle w:val="aff"/>
        <w:spacing w:after="0"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（五）履约保证金：</w:t>
      </w:r>
    </w:p>
    <w:p w14:paraId="7C2239D2" w14:textId="21EA31A7" w:rsidR="006F093F" w:rsidRPr="00C078DD" w:rsidRDefault="009F19CF">
      <w:pPr>
        <w:pStyle w:val="aff"/>
        <w:spacing w:after="0"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1</w:t>
      </w:r>
      <w:r w:rsidRPr="00C078DD">
        <w:rPr>
          <w:rFonts w:ascii="仿宋" w:eastAsia="仿宋" w:hAnsi="仿宋" w:cs="仿宋" w:hint="eastAsia"/>
          <w:sz w:val="28"/>
          <w:szCs w:val="28"/>
        </w:rPr>
        <w:t>、本项目成交后的履约保证金为项目成交价的10%，成交供应商的履约保证金须在成交通知书发出之日起至合同签订前汇入采购单位账户，成交供应</w:t>
      </w:r>
      <w:proofErr w:type="gramStart"/>
      <w:r w:rsidRPr="00C078DD">
        <w:rPr>
          <w:rFonts w:ascii="仿宋" w:eastAsia="仿宋" w:hAnsi="仿宋" w:cs="仿宋" w:hint="eastAsia"/>
          <w:sz w:val="28"/>
          <w:szCs w:val="28"/>
        </w:rPr>
        <w:t>商凭成交</w:t>
      </w:r>
      <w:proofErr w:type="gramEnd"/>
      <w:r w:rsidRPr="00C078DD">
        <w:rPr>
          <w:rFonts w:ascii="仿宋" w:eastAsia="仿宋" w:hAnsi="仿宋" w:cs="仿宋" w:hint="eastAsia"/>
          <w:sz w:val="28"/>
          <w:szCs w:val="28"/>
        </w:rPr>
        <w:t>通知书与采购单位签订合同。超期或未有协商，则视为自动放弃成交资格。</w:t>
      </w:r>
    </w:p>
    <w:p w14:paraId="48112E51" w14:textId="6938A48A" w:rsidR="006F093F" w:rsidRPr="00C078DD" w:rsidRDefault="009F19CF">
      <w:pPr>
        <w:pStyle w:val="aff"/>
        <w:spacing w:after="0"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2、成交供应商全部履约合同义务，经采购单位验收合格无质量、进度等问题，在</w:t>
      </w:r>
      <w:proofErr w:type="gramStart"/>
      <w:r w:rsidRPr="00C078DD">
        <w:rPr>
          <w:rFonts w:ascii="仿宋" w:eastAsia="仿宋" w:hAnsi="仿宋" w:cs="仿宋" w:hint="eastAsia"/>
          <w:sz w:val="28"/>
          <w:szCs w:val="28"/>
        </w:rPr>
        <w:t>维保满</w:t>
      </w:r>
      <w:proofErr w:type="gramEnd"/>
      <w:r w:rsidRPr="00C078DD">
        <w:rPr>
          <w:rFonts w:ascii="仿宋" w:eastAsia="仿宋" w:hAnsi="仿宋" w:cs="仿宋" w:hint="eastAsia"/>
          <w:sz w:val="28"/>
          <w:szCs w:val="28"/>
        </w:rPr>
        <w:t>2年且无质量问题将履约保证金的5%退还成交供应商；</w:t>
      </w:r>
      <w:proofErr w:type="gramStart"/>
      <w:r w:rsidRPr="00C078DD">
        <w:rPr>
          <w:rFonts w:ascii="仿宋" w:eastAsia="仿宋" w:hAnsi="仿宋" w:cs="仿宋" w:hint="eastAsia"/>
          <w:sz w:val="28"/>
          <w:szCs w:val="28"/>
        </w:rPr>
        <w:t>维保服务</w:t>
      </w:r>
      <w:proofErr w:type="gramEnd"/>
      <w:r w:rsidRPr="00C078DD">
        <w:rPr>
          <w:rFonts w:ascii="仿宋" w:eastAsia="仿宋" w:hAnsi="仿宋" w:cs="仿宋" w:hint="eastAsia"/>
          <w:sz w:val="28"/>
          <w:szCs w:val="28"/>
        </w:rPr>
        <w:t>履行完毕，采购人</w:t>
      </w:r>
      <w:proofErr w:type="gramStart"/>
      <w:r w:rsidRPr="00C078DD">
        <w:rPr>
          <w:rFonts w:ascii="仿宋" w:eastAsia="仿宋" w:hAnsi="仿宋" w:cs="仿宋" w:hint="eastAsia"/>
          <w:sz w:val="28"/>
          <w:szCs w:val="28"/>
        </w:rPr>
        <w:t>在维保期满</w:t>
      </w:r>
      <w:proofErr w:type="gramEnd"/>
      <w:r w:rsidRPr="00C078DD">
        <w:rPr>
          <w:rFonts w:ascii="仿宋" w:eastAsia="仿宋" w:hAnsi="仿宋" w:cs="仿宋" w:hint="eastAsia"/>
          <w:sz w:val="28"/>
          <w:szCs w:val="28"/>
        </w:rPr>
        <w:t>后将剩余的5%的</w:t>
      </w:r>
      <w:r w:rsidRPr="00C078DD">
        <w:rPr>
          <w:rFonts w:ascii="仿宋" w:eastAsia="仿宋" w:hAnsi="仿宋" w:cs="仿宋" w:hint="eastAsia"/>
          <w:sz w:val="28"/>
          <w:szCs w:val="28"/>
        </w:rPr>
        <w:lastRenderedPageBreak/>
        <w:t>履约保证金退还成交供应商；</w:t>
      </w:r>
      <w:r w:rsidRPr="00C078DD">
        <w:rPr>
          <w:rFonts w:ascii="仿宋" w:eastAsia="仿宋" w:hAnsi="仿宋" w:cs="仿宋" w:hint="eastAsia"/>
          <w:sz w:val="28"/>
          <w:szCs w:val="28"/>
        </w:rPr>
        <w:cr/>
        <w:t xml:space="preserve">    3、发生以下情况的，履约保证金不予退还或部分退还：</w:t>
      </w:r>
      <w:r w:rsidRPr="00C078DD">
        <w:rPr>
          <w:rFonts w:ascii="仿宋" w:eastAsia="仿宋" w:hAnsi="仿宋" w:cs="仿宋" w:hint="eastAsia"/>
          <w:sz w:val="28"/>
          <w:szCs w:val="28"/>
        </w:rPr>
        <w:cr/>
        <w:t xml:space="preserve">    a.签订合同后，成交供应商不履行合同义务的，采购单位有权全额扣除履约保证金，全额不予退还，同时采购单位亦有权终止合同，中标供应商还须承担相应的法律赔偿责任。</w:t>
      </w:r>
    </w:p>
    <w:p w14:paraId="562AAB2C" w14:textId="77777777" w:rsidR="006F093F" w:rsidRPr="00C078DD" w:rsidRDefault="009F19CF">
      <w:pPr>
        <w:pStyle w:val="aff"/>
        <w:spacing w:after="0"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b.成交供应商在履约过程中发生违约行为，给采购单位造成损失的，采购单位有权在成交供应商缴纳的履约保证金中予以扣款，以弥补采购单位经济损失，不足的部分成交供应商另外补齐。</w:t>
      </w:r>
    </w:p>
    <w:bookmarkEnd w:id="1"/>
    <w:bookmarkEnd w:id="2"/>
    <w:bookmarkEnd w:id="3"/>
    <w:p w14:paraId="3DF59758" w14:textId="77777777" w:rsidR="006F093F" w:rsidRPr="00C078DD" w:rsidRDefault="006F093F">
      <w:pPr>
        <w:adjustRightInd w:val="0"/>
        <w:snapToGrid w:val="0"/>
        <w:spacing w:line="500" w:lineRule="exact"/>
        <w:ind w:firstLineChars="200" w:firstLine="720"/>
        <w:jc w:val="center"/>
        <w:outlineLvl w:val="0"/>
        <w:rPr>
          <w:rFonts w:ascii="仿宋" w:eastAsia="仿宋" w:hAnsi="仿宋" w:cs="仿宋"/>
          <w:bCs/>
          <w:sz w:val="36"/>
          <w:szCs w:val="36"/>
        </w:rPr>
      </w:pPr>
    </w:p>
    <w:p w14:paraId="11BBD513" w14:textId="77777777" w:rsidR="006F093F" w:rsidRPr="00C078DD" w:rsidRDefault="009F19CF">
      <w:pPr>
        <w:adjustRightInd w:val="0"/>
        <w:snapToGrid w:val="0"/>
        <w:spacing w:line="500" w:lineRule="exact"/>
        <w:ind w:firstLineChars="200" w:firstLine="720"/>
        <w:jc w:val="center"/>
        <w:outlineLvl w:val="0"/>
        <w:rPr>
          <w:rFonts w:ascii="仿宋" w:eastAsia="仿宋" w:hAnsi="仿宋" w:cs="仿宋"/>
          <w:bCs/>
          <w:sz w:val="36"/>
          <w:szCs w:val="36"/>
        </w:rPr>
      </w:pPr>
      <w:r w:rsidRPr="00C078DD">
        <w:rPr>
          <w:rFonts w:ascii="仿宋" w:eastAsia="仿宋" w:hAnsi="仿宋" w:cs="仿宋" w:hint="eastAsia"/>
          <w:bCs/>
          <w:sz w:val="36"/>
          <w:szCs w:val="36"/>
        </w:rPr>
        <w:t>第四部分  开标和评标</w:t>
      </w:r>
    </w:p>
    <w:p w14:paraId="6DEA0607" w14:textId="77777777" w:rsidR="006F093F" w:rsidRPr="00C078DD" w:rsidRDefault="009F19CF">
      <w:pPr>
        <w:pStyle w:val="aff8"/>
        <w:snapToGrid w:val="0"/>
        <w:spacing w:before="0" w:after="0" w:line="460" w:lineRule="exact"/>
        <w:ind w:left="0" w:right="0" w:firstLineChars="200" w:firstLine="562"/>
        <w:jc w:val="left"/>
        <w:rPr>
          <w:rFonts w:ascii="仿宋" w:eastAsia="仿宋" w:hAnsi="仿宋" w:cs="仿宋"/>
          <w:b/>
          <w:kern w:val="2"/>
          <w:sz w:val="28"/>
          <w:szCs w:val="28"/>
        </w:rPr>
      </w:pPr>
      <w:r w:rsidRPr="00C078DD">
        <w:rPr>
          <w:rFonts w:ascii="仿宋" w:eastAsia="仿宋" w:hAnsi="仿宋" w:cs="仿宋" w:hint="eastAsia"/>
          <w:b/>
          <w:kern w:val="2"/>
          <w:sz w:val="28"/>
          <w:szCs w:val="28"/>
        </w:rPr>
        <w:t>一、开标</w:t>
      </w:r>
    </w:p>
    <w:p w14:paraId="45F6295D" w14:textId="77777777" w:rsidR="006F093F" w:rsidRPr="00C078DD" w:rsidRDefault="009F19CF">
      <w:pPr>
        <w:tabs>
          <w:tab w:val="left" w:pos="3585"/>
        </w:tabs>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不见面开标模式：投标人可自行选择开标地点参加开标会。</w:t>
      </w:r>
    </w:p>
    <w:p w14:paraId="0F9DA124" w14:textId="77777777" w:rsidR="006F093F" w:rsidRPr="00C078DD" w:rsidRDefault="009F19CF">
      <w:pPr>
        <w:pStyle w:val="aff8"/>
        <w:snapToGrid w:val="0"/>
        <w:spacing w:before="0" w:after="0" w:line="460" w:lineRule="exact"/>
        <w:ind w:left="0" w:right="0" w:firstLineChars="200" w:firstLine="562"/>
        <w:jc w:val="left"/>
        <w:rPr>
          <w:rFonts w:ascii="仿宋" w:eastAsia="仿宋" w:hAnsi="仿宋" w:cs="仿宋"/>
          <w:b/>
          <w:kern w:val="2"/>
          <w:sz w:val="28"/>
          <w:szCs w:val="28"/>
        </w:rPr>
      </w:pPr>
      <w:r w:rsidRPr="00C078DD">
        <w:rPr>
          <w:rFonts w:ascii="仿宋" w:eastAsia="仿宋" w:hAnsi="仿宋" w:cs="仿宋" w:hint="eastAsia"/>
          <w:b/>
          <w:kern w:val="2"/>
          <w:sz w:val="28"/>
          <w:szCs w:val="28"/>
        </w:rPr>
        <w:t>二、评标流程和评标标准</w:t>
      </w:r>
    </w:p>
    <w:p w14:paraId="2D3B9914"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采用综合评分法。分资格审查、商务技术标、价格标、三部分评审，总分值为100分，加分和减分因素除外。</w:t>
      </w:r>
    </w:p>
    <w:p w14:paraId="626C542D"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首先由招标人对投标人资格进行审查，然后评标委员会对符合资格的投标人的投标文件进行符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14:paraId="70E64039"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投标文件满足招标文件全部实质性要求，</w:t>
      </w:r>
      <w:proofErr w:type="gramStart"/>
      <w:r w:rsidRPr="00C078DD">
        <w:rPr>
          <w:rFonts w:ascii="仿宋" w:eastAsia="仿宋" w:hAnsi="仿宋" w:cs="仿宋" w:hint="eastAsia"/>
          <w:sz w:val="28"/>
          <w:szCs w:val="28"/>
        </w:rPr>
        <w:t>且按照</w:t>
      </w:r>
      <w:proofErr w:type="gramEnd"/>
      <w:r w:rsidRPr="00C078DD">
        <w:rPr>
          <w:rFonts w:ascii="仿宋" w:eastAsia="仿宋" w:hAnsi="仿宋" w:cs="仿宋" w:hint="eastAsia"/>
          <w:sz w:val="28"/>
          <w:szCs w:val="28"/>
        </w:rPr>
        <w:t>评审因素的量化指标评审得分前三名的投标人为中标候选人。</w:t>
      </w:r>
    </w:p>
    <w:p w14:paraId="4C3AD0E7"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评标结果按评审后总得分由高到低顺序排列前三名为中标候选人。得分相同的，按投标报价低者优先确定中标候选人。得分且投标报价相同的由采购人采取现场抽签的模式确定中标候选人。</w:t>
      </w:r>
    </w:p>
    <w:p w14:paraId="076D140D"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评委在认真审阅投标文件的基础上，根据各投标文件的响应程度独立评判，不得统一打分。</w:t>
      </w:r>
    </w:p>
    <w:p w14:paraId="7EA6D9EF" w14:textId="77777777" w:rsidR="006F093F" w:rsidRPr="00C078DD" w:rsidRDefault="009F19CF">
      <w:pPr>
        <w:adjustRightInd w:val="0"/>
        <w:snapToGrid w:val="0"/>
        <w:spacing w:line="460" w:lineRule="exact"/>
        <w:ind w:firstLineChars="200" w:firstLine="562"/>
        <w:rPr>
          <w:rFonts w:ascii="仿宋" w:eastAsia="仿宋" w:hAnsi="仿宋" w:cs="仿宋"/>
          <w:b/>
          <w:sz w:val="28"/>
          <w:szCs w:val="28"/>
        </w:rPr>
      </w:pPr>
      <w:r w:rsidRPr="00C078DD">
        <w:rPr>
          <w:rFonts w:ascii="仿宋" w:eastAsia="仿宋" w:hAnsi="仿宋" w:cs="仿宋" w:hint="eastAsia"/>
          <w:b/>
          <w:sz w:val="28"/>
          <w:szCs w:val="28"/>
        </w:rPr>
        <w:t>（一）评标委员会对投标人的资格进行审查。</w:t>
      </w:r>
    </w:p>
    <w:p w14:paraId="6203B443" w14:textId="77777777" w:rsidR="006F093F" w:rsidRPr="00C078DD" w:rsidRDefault="009F19CF">
      <w:pPr>
        <w:pStyle w:val="27"/>
        <w:adjustRightInd w:val="0"/>
        <w:snapToGrid w:val="0"/>
        <w:spacing w:line="460" w:lineRule="exact"/>
        <w:ind w:firstLineChars="200" w:firstLine="560"/>
        <w:rPr>
          <w:rFonts w:ascii="仿宋" w:eastAsia="仿宋" w:hAnsi="仿宋" w:cs="仿宋"/>
          <w:sz w:val="28"/>
        </w:rPr>
      </w:pPr>
      <w:r w:rsidRPr="00C078DD">
        <w:rPr>
          <w:rFonts w:ascii="仿宋" w:eastAsia="仿宋" w:hAnsi="仿宋" w:cs="仿宋" w:hint="eastAsia"/>
          <w:sz w:val="28"/>
        </w:rPr>
        <w:t>投标人资格不合格的，其投标文件判定为无效投标文件。</w:t>
      </w:r>
    </w:p>
    <w:p w14:paraId="432753B8" w14:textId="77777777" w:rsidR="006F093F" w:rsidRPr="00C078DD" w:rsidRDefault="009F19CF">
      <w:pPr>
        <w:adjustRightInd w:val="0"/>
        <w:snapToGrid w:val="0"/>
        <w:spacing w:line="460" w:lineRule="exact"/>
        <w:ind w:firstLineChars="200" w:firstLine="562"/>
        <w:jc w:val="left"/>
        <w:rPr>
          <w:rFonts w:ascii="仿宋" w:eastAsia="仿宋" w:hAnsi="仿宋" w:cs="仿宋"/>
          <w:b/>
          <w:sz w:val="28"/>
          <w:szCs w:val="28"/>
        </w:rPr>
      </w:pPr>
      <w:r w:rsidRPr="00C078DD">
        <w:rPr>
          <w:rFonts w:ascii="仿宋" w:eastAsia="仿宋" w:hAnsi="仿宋" w:cs="仿宋" w:hint="eastAsia"/>
          <w:b/>
          <w:sz w:val="28"/>
          <w:szCs w:val="28"/>
        </w:rPr>
        <w:t>（二）评标委员会对符合资格投标人的投标文件进行符合性审查。</w:t>
      </w:r>
    </w:p>
    <w:p w14:paraId="56C38A77" w14:textId="77777777" w:rsidR="006F093F" w:rsidRPr="00C078DD" w:rsidRDefault="009F19CF">
      <w:pPr>
        <w:pStyle w:val="27"/>
        <w:adjustRightInd w:val="0"/>
        <w:snapToGrid w:val="0"/>
        <w:spacing w:line="460" w:lineRule="exact"/>
        <w:ind w:firstLineChars="200" w:firstLine="560"/>
        <w:rPr>
          <w:rFonts w:ascii="仿宋" w:eastAsia="仿宋" w:hAnsi="仿宋" w:cs="仿宋"/>
          <w:sz w:val="28"/>
        </w:rPr>
      </w:pPr>
      <w:r w:rsidRPr="00C078DD">
        <w:rPr>
          <w:rFonts w:ascii="仿宋" w:eastAsia="仿宋" w:hAnsi="仿宋" w:cs="仿宋" w:hint="eastAsia"/>
          <w:sz w:val="28"/>
        </w:rPr>
        <w:lastRenderedPageBreak/>
        <w:t xml:space="preserve">未通过符合性审查的投标文件，将被判为不满足招标文件实质性要求。 </w:t>
      </w:r>
    </w:p>
    <w:p w14:paraId="26A3E228" w14:textId="77777777" w:rsidR="006F093F" w:rsidRPr="00C078DD" w:rsidRDefault="009F19CF">
      <w:pPr>
        <w:adjustRightInd w:val="0"/>
        <w:snapToGrid w:val="0"/>
        <w:spacing w:line="460" w:lineRule="exact"/>
        <w:ind w:firstLineChars="200" w:firstLine="562"/>
        <w:jc w:val="left"/>
        <w:rPr>
          <w:rFonts w:ascii="仿宋" w:eastAsia="仿宋" w:hAnsi="仿宋" w:cs="仿宋"/>
          <w:sz w:val="28"/>
          <w:szCs w:val="28"/>
          <w:lang w:val="zh-CN"/>
        </w:rPr>
      </w:pPr>
      <w:r w:rsidRPr="00C078DD">
        <w:rPr>
          <w:rFonts w:ascii="仿宋" w:eastAsia="仿宋" w:hAnsi="仿宋" w:cs="仿宋" w:hint="eastAsia"/>
          <w:b/>
          <w:sz w:val="28"/>
          <w:szCs w:val="28"/>
        </w:rPr>
        <w:t>（</w:t>
      </w:r>
      <w:r w:rsidRPr="00C078DD">
        <w:rPr>
          <w:rFonts w:ascii="仿宋" w:eastAsia="仿宋" w:hAnsi="仿宋" w:cs="仿宋" w:hint="eastAsia"/>
          <w:b/>
          <w:sz w:val="28"/>
          <w:szCs w:val="28"/>
          <w:lang w:val="zh-CN"/>
        </w:rPr>
        <w:t>三</w:t>
      </w:r>
      <w:r w:rsidRPr="00C078DD">
        <w:rPr>
          <w:rFonts w:ascii="仿宋" w:eastAsia="仿宋" w:hAnsi="仿宋" w:cs="仿宋" w:hint="eastAsia"/>
          <w:b/>
          <w:sz w:val="28"/>
          <w:szCs w:val="28"/>
        </w:rPr>
        <w:t>）</w:t>
      </w:r>
      <w:r w:rsidRPr="00C078DD">
        <w:rPr>
          <w:rFonts w:ascii="仿宋" w:eastAsia="仿宋" w:hAnsi="仿宋" w:cs="仿宋" w:hint="eastAsia"/>
          <w:b/>
          <w:sz w:val="28"/>
          <w:szCs w:val="28"/>
          <w:lang w:val="zh-CN"/>
        </w:rPr>
        <w:t>商务技术分</w:t>
      </w:r>
      <w:r w:rsidRPr="00C078DD">
        <w:rPr>
          <w:rFonts w:ascii="仿宋" w:eastAsia="仿宋" w:hAnsi="仿宋" w:cs="仿宋" w:hint="eastAsia"/>
          <w:sz w:val="28"/>
          <w:szCs w:val="28"/>
          <w:lang w:val="zh-CN"/>
        </w:rPr>
        <w:t>：</w:t>
      </w:r>
      <w:r w:rsidRPr="00C078DD">
        <w:rPr>
          <w:rFonts w:ascii="仿宋" w:eastAsia="仿宋" w:hAnsi="仿宋" w:cs="仿宋" w:hint="eastAsia"/>
          <w:sz w:val="28"/>
          <w:szCs w:val="28"/>
        </w:rPr>
        <w:t>70</w:t>
      </w:r>
      <w:r w:rsidRPr="00C078DD">
        <w:rPr>
          <w:rFonts w:ascii="仿宋" w:eastAsia="仿宋" w:hAnsi="仿宋" w:cs="仿宋" w:hint="eastAsia"/>
          <w:sz w:val="28"/>
          <w:szCs w:val="28"/>
          <w:lang w:val="zh-CN"/>
        </w:rPr>
        <w:t>分</w:t>
      </w:r>
    </w:p>
    <w:p w14:paraId="7827D3B9" w14:textId="77777777" w:rsidR="006F093F" w:rsidRPr="00C078DD" w:rsidRDefault="009F19CF">
      <w:pPr>
        <w:autoSpaceDE w:val="0"/>
        <w:autoSpaceDN w:val="0"/>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各投标人得分为评委会成员评分的算术平均分，分值保留小数点后两位。</w:t>
      </w:r>
    </w:p>
    <w:tbl>
      <w:tblPr>
        <w:tblpPr w:leftFromText="180" w:rightFromText="180" w:vertAnchor="text" w:horzAnchor="page" w:tblpX="901" w:tblpY="453"/>
        <w:tblOverlap w:val="neve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86"/>
        <w:gridCol w:w="1686"/>
        <w:gridCol w:w="5677"/>
        <w:gridCol w:w="1021"/>
      </w:tblGrid>
      <w:tr w:rsidR="00C078DD" w:rsidRPr="00C078DD" w14:paraId="23D2866D" w14:textId="77777777">
        <w:trPr>
          <w:trHeight w:val="571"/>
        </w:trPr>
        <w:tc>
          <w:tcPr>
            <w:tcW w:w="1686" w:type="dxa"/>
            <w:vAlign w:val="center"/>
          </w:tcPr>
          <w:p w14:paraId="2AF24D14" w14:textId="77777777" w:rsidR="006F093F" w:rsidRPr="00C078DD" w:rsidRDefault="009F19CF">
            <w:pPr>
              <w:pStyle w:val="TableParagraph"/>
              <w:jc w:val="center"/>
              <w:rPr>
                <w:rFonts w:ascii="仿宋" w:eastAsia="仿宋" w:hAnsi="仿宋"/>
                <w:b/>
                <w:bCs/>
                <w:sz w:val="24"/>
                <w:szCs w:val="20"/>
                <w:lang w:val="en-US" w:bidi="ar-SA"/>
              </w:rPr>
            </w:pPr>
            <w:r w:rsidRPr="00C078DD">
              <w:rPr>
                <w:rFonts w:ascii="仿宋" w:eastAsia="仿宋" w:hAnsi="仿宋" w:hint="eastAsia"/>
                <w:b/>
                <w:bCs/>
                <w:sz w:val="24"/>
                <w:szCs w:val="20"/>
                <w:lang w:val="en-US" w:bidi="ar-SA"/>
              </w:rPr>
              <w:t>序号</w:t>
            </w:r>
          </w:p>
        </w:tc>
        <w:tc>
          <w:tcPr>
            <w:tcW w:w="1686" w:type="dxa"/>
            <w:vAlign w:val="center"/>
          </w:tcPr>
          <w:p w14:paraId="2C83CF42" w14:textId="77777777" w:rsidR="006F093F" w:rsidRPr="00C078DD" w:rsidRDefault="009F19CF">
            <w:pPr>
              <w:pStyle w:val="TableParagraph"/>
              <w:jc w:val="center"/>
              <w:rPr>
                <w:rFonts w:ascii="仿宋" w:eastAsia="仿宋" w:hAnsi="仿宋"/>
                <w:b/>
                <w:bCs/>
                <w:sz w:val="24"/>
                <w:szCs w:val="20"/>
                <w:lang w:val="en-US" w:bidi="ar-SA"/>
              </w:rPr>
            </w:pPr>
            <w:r w:rsidRPr="00C078DD">
              <w:rPr>
                <w:rFonts w:ascii="仿宋" w:eastAsia="仿宋" w:hAnsi="仿宋" w:hint="eastAsia"/>
                <w:b/>
                <w:bCs/>
                <w:sz w:val="24"/>
                <w:szCs w:val="20"/>
                <w:lang w:val="en-US" w:bidi="ar-SA"/>
              </w:rPr>
              <w:t>项目</w:t>
            </w:r>
          </w:p>
        </w:tc>
        <w:tc>
          <w:tcPr>
            <w:tcW w:w="5677" w:type="dxa"/>
            <w:vAlign w:val="center"/>
          </w:tcPr>
          <w:p w14:paraId="57B2EC65" w14:textId="77777777" w:rsidR="006F093F" w:rsidRPr="00C078DD" w:rsidRDefault="009F19CF">
            <w:pPr>
              <w:pStyle w:val="TableParagraph"/>
              <w:jc w:val="center"/>
              <w:rPr>
                <w:rFonts w:ascii="仿宋" w:eastAsia="仿宋" w:hAnsi="仿宋"/>
                <w:b/>
                <w:bCs/>
                <w:sz w:val="24"/>
                <w:szCs w:val="20"/>
                <w:lang w:val="en-US" w:bidi="ar-SA"/>
              </w:rPr>
            </w:pPr>
            <w:r w:rsidRPr="00C078DD">
              <w:rPr>
                <w:rFonts w:ascii="仿宋" w:eastAsia="仿宋" w:hAnsi="仿宋" w:hint="eastAsia"/>
                <w:b/>
                <w:bCs/>
                <w:sz w:val="24"/>
                <w:szCs w:val="20"/>
                <w:lang w:val="en-US" w:bidi="ar-SA"/>
              </w:rPr>
              <w:t>具体描述</w:t>
            </w:r>
          </w:p>
        </w:tc>
        <w:tc>
          <w:tcPr>
            <w:tcW w:w="1021" w:type="dxa"/>
            <w:vAlign w:val="center"/>
          </w:tcPr>
          <w:p w14:paraId="0623BB3B" w14:textId="77777777" w:rsidR="006F093F" w:rsidRPr="00C078DD" w:rsidRDefault="009F19CF">
            <w:pPr>
              <w:pStyle w:val="TableParagraph"/>
              <w:jc w:val="center"/>
              <w:rPr>
                <w:rFonts w:ascii="仿宋" w:eastAsia="仿宋" w:hAnsi="仿宋"/>
                <w:b/>
                <w:bCs/>
                <w:sz w:val="24"/>
                <w:szCs w:val="20"/>
                <w:lang w:val="en-US" w:bidi="ar-SA"/>
              </w:rPr>
            </w:pPr>
            <w:r w:rsidRPr="00C078DD">
              <w:rPr>
                <w:rFonts w:ascii="仿宋" w:eastAsia="仿宋" w:hAnsi="仿宋" w:hint="eastAsia"/>
                <w:b/>
                <w:bCs/>
                <w:sz w:val="24"/>
                <w:szCs w:val="20"/>
                <w:lang w:val="en-US" w:bidi="ar-SA"/>
              </w:rPr>
              <w:t>分值</w:t>
            </w:r>
          </w:p>
        </w:tc>
      </w:tr>
      <w:tr w:rsidR="00C078DD" w:rsidRPr="00C078DD" w14:paraId="58D19316" w14:textId="77777777">
        <w:trPr>
          <w:trHeight w:val="1126"/>
        </w:trPr>
        <w:tc>
          <w:tcPr>
            <w:tcW w:w="1686" w:type="dxa"/>
            <w:vAlign w:val="center"/>
          </w:tcPr>
          <w:p w14:paraId="5E7BBBB8" w14:textId="77777777" w:rsidR="006F093F" w:rsidRPr="00C078DD" w:rsidRDefault="009F19CF">
            <w:pPr>
              <w:pStyle w:val="TableParagraph"/>
              <w:spacing w:before="195" w:line="242" w:lineRule="auto"/>
              <w:ind w:right="136"/>
              <w:jc w:val="center"/>
              <w:rPr>
                <w:rFonts w:ascii="仿宋" w:eastAsia="仿宋" w:hAnsi="仿宋"/>
                <w:sz w:val="24"/>
                <w:szCs w:val="20"/>
                <w:lang w:val="en-US" w:bidi="ar-SA"/>
              </w:rPr>
            </w:pPr>
            <w:r w:rsidRPr="00C078DD">
              <w:rPr>
                <w:rFonts w:ascii="仿宋" w:eastAsia="仿宋" w:hAnsi="仿宋" w:hint="eastAsia"/>
                <w:sz w:val="24"/>
                <w:szCs w:val="20"/>
                <w:lang w:val="en-US" w:bidi="ar-SA"/>
              </w:rPr>
              <w:t>1</w:t>
            </w:r>
          </w:p>
        </w:tc>
        <w:tc>
          <w:tcPr>
            <w:tcW w:w="1686" w:type="dxa"/>
            <w:vAlign w:val="center"/>
          </w:tcPr>
          <w:p w14:paraId="4BDD5D8E" w14:textId="77777777" w:rsidR="006F093F" w:rsidRPr="00C078DD" w:rsidRDefault="009F19CF">
            <w:pPr>
              <w:pStyle w:val="TableParagraph"/>
              <w:spacing w:before="195" w:line="242" w:lineRule="auto"/>
              <w:ind w:right="136"/>
              <w:jc w:val="center"/>
              <w:rPr>
                <w:rFonts w:ascii="仿宋" w:eastAsia="仿宋" w:hAnsi="仿宋"/>
                <w:sz w:val="24"/>
                <w:szCs w:val="20"/>
                <w:lang w:val="en-US" w:bidi="ar-SA"/>
              </w:rPr>
            </w:pPr>
            <w:r w:rsidRPr="00C078DD">
              <w:rPr>
                <w:rFonts w:ascii="仿宋" w:eastAsia="仿宋" w:hAnsi="仿宋" w:hint="eastAsia"/>
                <w:sz w:val="24"/>
                <w:szCs w:val="20"/>
                <w:lang w:val="en-US" w:bidi="ar-SA"/>
              </w:rPr>
              <w:t>企业综合实力和产品资质</w:t>
            </w:r>
          </w:p>
        </w:tc>
        <w:tc>
          <w:tcPr>
            <w:tcW w:w="5677" w:type="dxa"/>
          </w:tcPr>
          <w:p w14:paraId="065AF704" w14:textId="77777777" w:rsidR="006F093F" w:rsidRPr="00C078DD" w:rsidRDefault="009F19CF">
            <w:pPr>
              <w:pStyle w:val="TableParagraph"/>
              <w:spacing w:before="51" w:line="242" w:lineRule="auto"/>
              <w:ind w:left="108" w:right="284"/>
              <w:rPr>
                <w:rFonts w:ascii="仿宋" w:eastAsia="仿宋" w:hAnsi="仿宋"/>
                <w:sz w:val="24"/>
                <w:szCs w:val="20"/>
                <w:lang w:bidi="ar-SA"/>
              </w:rPr>
            </w:pPr>
            <w:r w:rsidRPr="00C078DD">
              <w:rPr>
                <w:rFonts w:ascii="仿宋" w:eastAsia="仿宋" w:hAnsi="仿宋" w:hint="eastAsia"/>
                <w:sz w:val="24"/>
                <w:szCs w:val="20"/>
                <w:lang w:val="en-US" w:bidi="ar-SA"/>
              </w:rPr>
              <w:t>投标供应商提供创新创业管理系统相关的软件产品《计算机著作权登记证书》，每有1个</w:t>
            </w:r>
            <w:r w:rsidRPr="00C078DD">
              <w:rPr>
                <w:rFonts w:ascii="仿宋" w:eastAsia="仿宋" w:hAnsi="仿宋"/>
                <w:sz w:val="24"/>
                <w:szCs w:val="20"/>
                <w:lang w:bidi="ar-SA"/>
              </w:rPr>
              <w:t>得1分，</w:t>
            </w:r>
            <w:r w:rsidRPr="00C078DD">
              <w:rPr>
                <w:rFonts w:ascii="仿宋" w:eastAsia="仿宋" w:hAnsi="仿宋" w:hint="eastAsia"/>
                <w:sz w:val="24"/>
                <w:szCs w:val="20"/>
                <w:lang w:val="en-US" w:bidi="ar-SA"/>
              </w:rPr>
              <w:t>最高</w:t>
            </w:r>
            <w:r w:rsidRPr="00C078DD">
              <w:rPr>
                <w:rFonts w:ascii="仿宋" w:eastAsia="仿宋" w:hAnsi="仿宋"/>
                <w:sz w:val="24"/>
                <w:szCs w:val="20"/>
                <w:lang w:bidi="ar-SA"/>
              </w:rPr>
              <w:t>5</w:t>
            </w:r>
            <w:r w:rsidRPr="00C078DD">
              <w:rPr>
                <w:rFonts w:ascii="仿宋" w:eastAsia="仿宋" w:hAnsi="仿宋" w:hint="eastAsia"/>
                <w:sz w:val="24"/>
                <w:szCs w:val="20"/>
                <w:lang w:val="en-US" w:bidi="ar-SA"/>
              </w:rPr>
              <w:t>得分</w:t>
            </w:r>
            <w:r w:rsidRPr="00C078DD">
              <w:rPr>
                <w:rFonts w:ascii="仿宋" w:eastAsia="仿宋" w:hAnsi="仿宋"/>
                <w:sz w:val="24"/>
                <w:szCs w:val="20"/>
                <w:lang w:bidi="ar-SA"/>
              </w:rPr>
              <w:t>（提供</w:t>
            </w:r>
            <w:r w:rsidRPr="00C078DD">
              <w:rPr>
                <w:rFonts w:ascii="仿宋" w:eastAsia="仿宋" w:hAnsi="仿宋" w:hint="eastAsia"/>
                <w:sz w:val="24"/>
                <w:szCs w:val="20"/>
                <w:lang w:val="en-US" w:bidi="ar-SA"/>
              </w:rPr>
              <w:t>原件及</w:t>
            </w:r>
            <w:r w:rsidRPr="00C078DD">
              <w:rPr>
                <w:rFonts w:ascii="仿宋" w:eastAsia="仿宋" w:hAnsi="仿宋"/>
                <w:sz w:val="24"/>
                <w:szCs w:val="20"/>
                <w:lang w:bidi="ar-SA"/>
              </w:rPr>
              <w:t>加盖公章的软件著作权证书</w:t>
            </w:r>
            <w:r w:rsidRPr="00C078DD">
              <w:rPr>
                <w:rFonts w:ascii="仿宋" w:eastAsia="仿宋" w:hAnsi="仿宋" w:hint="eastAsia"/>
                <w:sz w:val="24"/>
                <w:szCs w:val="20"/>
                <w:lang w:val="en-US" w:bidi="ar-SA"/>
              </w:rPr>
              <w:t>复印件</w:t>
            </w:r>
            <w:r w:rsidRPr="00C078DD">
              <w:rPr>
                <w:rFonts w:ascii="仿宋" w:eastAsia="仿宋" w:hAnsi="仿宋"/>
                <w:sz w:val="24"/>
                <w:szCs w:val="20"/>
                <w:lang w:bidi="ar-SA"/>
              </w:rPr>
              <w:t>）</w:t>
            </w:r>
            <w:r w:rsidRPr="00C078DD">
              <w:rPr>
                <w:rFonts w:ascii="仿宋" w:eastAsia="仿宋" w:hAnsi="仿宋" w:hint="eastAsia"/>
                <w:sz w:val="24"/>
                <w:szCs w:val="20"/>
                <w:lang w:val="en-US" w:bidi="ar-SA"/>
              </w:rPr>
              <w:t>。</w:t>
            </w:r>
          </w:p>
        </w:tc>
        <w:tc>
          <w:tcPr>
            <w:tcW w:w="1021" w:type="dxa"/>
            <w:vAlign w:val="center"/>
          </w:tcPr>
          <w:p w14:paraId="6AC3138A" w14:textId="77777777" w:rsidR="006F093F" w:rsidRPr="00C078DD" w:rsidRDefault="009F19CF">
            <w:pPr>
              <w:pStyle w:val="TableParagraph"/>
              <w:spacing w:before="144"/>
              <w:jc w:val="center"/>
              <w:rPr>
                <w:rFonts w:ascii="仿宋" w:eastAsia="仿宋" w:hAnsi="仿宋"/>
                <w:sz w:val="24"/>
                <w:szCs w:val="20"/>
                <w:lang w:val="en-US" w:bidi="ar-SA"/>
              </w:rPr>
            </w:pPr>
            <w:r w:rsidRPr="00C078DD">
              <w:rPr>
                <w:rFonts w:ascii="仿宋" w:eastAsia="仿宋" w:hAnsi="仿宋"/>
                <w:sz w:val="24"/>
                <w:szCs w:val="20"/>
                <w:lang w:bidi="ar-SA"/>
              </w:rPr>
              <w:t>5</w:t>
            </w:r>
            <w:r w:rsidRPr="00C078DD">
              <w:rPr>
                <w:rFonts w:ascii="仿宋" w:eastAsia="仿宋" w:hAnsi="仿宋" w:hint="eastAsia"/>
                <w:sz w:val="24"/>
                <w:szCs w:val="20"/>
                <w:lang w:val="en-US" w:bidi="ar-SA"/>
              </w:rPr>
              <w:t>分</w:t>
            </w:r>
          </w:p>
        </w:tc>
      </w:tr>
      <w:tr w:rsidR="00C078DD" w:rsidRPr="00C078DD" w14:paraId="49CFD031" w14:textId="77777777">
        <w:trPr>
          <w:trHeight w:val="1126"/>
        </w:trPr>
        <w:tc>
          <w:tcPr>
            <w:tcW w:w="1686" w:type="dxa"/>
            <w:vAlign w:val="center"/>
          </w:tcPr>
          <w:p w14:paraId="7B0499CA" w14:textId="77777777" w:rsidR="006F093F" w:rsidRPr="00C078DD" w:rsidRDefault="009F19CF">
            <w:pPr>
              <w:pStyle w:val="TableParagraph"/>
              <w:spacing w:before="195" w:line="242" w:lineRule="auto"/>
              <w:ind w:right="136"/>
              <w:jc w:val="center"/>
              <w:rPr>
                <w:rFonts w:ascii="仿宋" w:eastAsia="仿宋" w:hAnsi="仿宋"/>
                <w:sz w:val="24"/>
                <w:szCs w:val="20"/>
                <w:lang w:val="en-US" w:bidi="ar-SA"/>
              </w:rPr>
            </w:pPr>
            <w:r w:rsidRPr="00C078DD">
              <w:rPr>
                <w:rFonts w:ascii="仿宋" w:eastAsia="仿宋" w:hAnsi="仿宋" w:hint="eastAsia"/>
                <w:sz w:val="24"/>
                <w:szCs w:val="20"/>
                <w:lang w:val="en-US" w:bidi="ar-SA"/>
              </w:rPr>
              <w:t>2</w:t>
            </w:r>
          </w:p>
        </w:tc>
        <w:tc>
          <w:tcPr>
            <w:tcW w:w="1686" w:type="dxa"/>
            <w:vAlign w:val="center"/>
          </w:tcPr>
          <w:p w14:paraId="7A8CE2AD" w14:textId="77777777" w:rsidR="006F093F" w:rsidRPr="00C078DD" w:rsidRDefault="009F19CF">
            <w:pPr>
              <w:pStyle w:val="TableParagraph"/>
              <w:spacing w:before="195" w:line="242" w:lineRule="auto"/>
              <w:ind w:right="136"/>
              <w:jc w:val="center"/>
              <w:rPr>
                <w:rFonts w:ascii="仿宋" w:eastAsia="仿宋" w:hAnsi="仿宋"/>
                <w:sz w:val="24"/>
                <w:szCs w:val="20"/>
                <w:lang w:val="en-US" w:bidi="ar-SA"/>
              </w:rPr>
            </w:pPr>
            <w:r w:rsidRPr="00C078DD">
              <w:rPr>
                <w:rFonts w:ascii="仿宋" w:eastAsia="仿宋" w:hAnsi="仿宋" w:hint="eastAsia"/>
                <w:sz w:val="24"/>
                <w:szCs w:val="20"/>
                <w:lang w:val="en-US" w:bidi="ar-SA"/>
              </w:rPr>
              <w:t>信息系统安全等级备案证明</w:t>
            </w:r>
          </w:p>
        </w:tc>
        <w:tc>
          <w:tcPr>
            <w:tcW w:w="5677" w:type="dxa"/>
          </w:tcPr>
          <w:p w14:paraId="09E0F047" w14:textId="77777777" w:rsidR="006F093F" w:rsidRPr="00C078DD" w:rsidRDefault="009F19CF">
            <w:pPr>
              <w:pStyle w:val="TableParagraph"/>
              <w:spacing w:before="51" w:line="242" w:lineRule="auto"/>
              <w:ind w:left="108" w:right="284"/>
              <w:rPr>
                <w:rFonts w:ascii="仿宋" w:eastAsia="仿宋" w:hAnsi="仿宋"/>
                <w:sz w:val="24"/>
                <w:szCs w:val="20"/>
                <w:lang w:val="en-US" w:bidi="ar-SA"/>
              </w:rPr>
            </w:pPr>
            <w:r w:rsidRPr="00C078DD">
              <w:rPr>
                <w:rFonts w:ascii="仿宋" w:eastAsia="仿宋" w:hAnsi="仿宋" w:hint="eastAsia"/>
                <w:sz w:val="24"/>
                <w:szCs w:val="20"/>
                <w:lang w:val="en-US" w:bidi="ar-SA"/>
              </w:rPr>
              <w:t>投标供应商具有公安机关出具的二级或以上信息系统安全等级保护备案证明，有得</w:t>
            </w:r>
            <w:r w:rsidRPr="00C078DD">
              <w:rPr>
                <w:rFonts w:ascii="仿宋" w:eastAsia="仿宋" w:hAnsi="仿宋"/>
                <w:sz w:val="24"/>
                <w:szCs w:val="20"/>
                <w:lang w:bidi="ar-SA"/>
              </w:rPr>
              <w:t>3</w:t>
            </w:r>
            <w:r w:rsidRPr="00C078DD">
              <w:rPr>
                <w:rFonts w:ascii="仿宋" w:eastAsia="仿宋" w:hAnsi="仿宋" w:hint="eastAsia"/>
                <w:sz w:val="24"/>
                <w:szCs w:val="20"/>
                <w:lang w:val="en-US" w:bidi="ar-SA"/>
              </w:rPr>
              <w:t>分，没有不得分。</w:t>
            </w:r>
          </w:p>
        </w:tc>
        <w:tc>
          <w:tcPr>
            <w:tcW w:w="1021" w:type="dxa"/>
            <w:vAlign w:val="center"/>
          </w:tcPr>
          <w:p w14:paraId="156E76CA" w14:textId="77777777" w:rsidR="006F093F" w:rsidRPr="00C078DD" w:rsidRDefault="009F19CF">
            <w:pPr>
              <w:pStyle w:val="TableParagraph"/>
              <w:jc w:val="center"/>
              <w:rPr>
                <w:rFonts w:ascii="仿宋" w:eastAsia="仿宋" w:hAnsi="仿宋"/>
                <w:sz w:val="24"/>
                <w:szCs w:val="20"/>
                <w:lang w:val="en-US" w:bidi="ar-SA"/>
              </w:rPr>
            </w:pPr>
            <w:r w:rsidRPr="00C078DD">
              <w:rPr>
                <w:rFonts w:ascii="仿宋" w:eastAsia="仿宋" w:hAnsi="仿宋"/>
                <w:sz w:val="24"/>
                <w:szCs w:val="20"/>
                <w:lang w:bidi="ar-SA"/>
              </w:rPr>
              <w:t>3</w:t>
            </w:r>
            <w:r w:rsidRPr="00C078DD">
              <w:rPr>
                <w:rFonts w:ascii="仿宋" w:eastAsia="仿宋" w:hAnsi="仿宋" w:hint="eastAsia"/>
                <w:sz w:val="24"/>
                <w:szCs w:val="20"/>
                <w:lang w:val="en-US" w:bidi="ar-SA"/>
              </w:rPr>
              <w:t>分</w:t>
            </w:r>
          </w:p>
        </w:tc>
      </w:tr>
      <w:tr w:rsidR="00C078DD" w:rsidRPr="00C078DD" w14:paraId="540D5FDF" w14:textId="77777777">
        <w:trPr>
          <w:trHeight w:val="895"/>
        </w:trPr>
        <w:tc>
          <w:tcPr>
            <w:tcW w:w="1686" w:type="dxa"/>
            <w:vAlign w:val="center"/>
          </w:tcPr>
          <w:p w14:paraId="4472B31B" w14:textId="77777777" w:rsidR="006F093F" w:rsidRPr="00C078DD" w:rsidRDefault="009F19CF">
            <w:pPr>
              <w:pStyle w:val="TableParagraph"/>
              <w:spacing w:before="195" w:line="242" w:lineRule="auto"/>
              <w:ind w:right="136"/>
              <w:jc w:val="center"/>
              <w:rPr>
                <w:rFonts w:ascii="仿宋" w:eastAsia="仿宋" w:hAnsi="仿宋"/>
                <w:sz w:val="24"/>
                <w:szCs w:val="20"/>
                <w:lang w:val="en-US" w:bidi="ar-SA"/>
              </w:rPr>
            </w:pPr>
            <w:r w:rsidRPr="00C078DD">
              <w:rPr>
                <w:rFonts w:ascii="仿宋" w:eastAsia="仿宋" w:hAnsi="仿宋" w:hint="eastAsia"/>
                <w:sz w:val="24"/>
                <w:szCs w:val="20"/>
                <w:lang w:val="en-US" w:bidi="ar-SA"/>
              </w:rPr>
              <w:t>3</w:t>
            </w:r>
          </w:p>
        </w:tc>
        <w:tc>
          <w:tcPr>
            <w:tcW w:w="1686" w:type="dxa"/>
            <w:vAlign w:val="center"/>
          </w:tcPr>
          <w:p w14:paraId="7F4DDB56" w14:textId="77777777" w:rsidR="006F093F" w:rsidRPr="00C078DD" w:rsidRDefault="009F19CF">
            <w:pPr>
              <w:pStyle w:val="TableParagraph"/>
              <w:spacing w:before="195" w:line="242" w:lineRule="auto"/>
              <w:ind w:right="136"/>
              <w:jc w:val="center"/>
              <w:rPr>
                <w:rFonts w:ascii="仿宋" w:eastAsia="仿宋" w:hAnsi="仿宋"/>
                <w:sz w:val="24"/>
                <w:szCs w:val="20"/>
                <w:lang w:val="en-US" w:bidi="ar-SA"/>
              </w:rPr>
            </w:pPr>
            <w:r w:rsidRPr="00C078DD">
              <w:rPr>
                <w:rFonts w:ascii="仿宋" w:eastAsia="仿宋" w:hAnsi="仿宋" w:hint="eastAsia"/>
                <w:sz w:val="24"/>
                <w:szCs w:val="20"/>
                <w:lang w:val="en-US" w:bidi="ar-SA"/>
              </w:rPr>
              <w:t>同类项目业绩</w:t>
            </w:r>
          </w:p>
        </w:tc>
        <w:tc>
          <w:tcPr>
            <w:tcW w:w="5677" w:type="dxa"/>
          </w:tcPr>
          <w:p w14:paraId="68E46BD9" w14:textId="77777777" w:rsidR="006F093F" w:rsidRPr="00C078DD" w:rsidRDefault="009F19CF">
            <w:pPr>
              <w:pStyle w:val="TableParagraph"/>
              <w:numPr>
                <w:ilvl w:val="0"/>
                <w:numId w:val="2"/>
              </w:numPr>
              <w:spacing w:before="51" w:line="242" w:lineRule="auto"/>
              <w:ind w:left="108" w:right="284"/>
              <w:rPr>
                <w:rFonts w:ascii="仿宋" w:eastAsia="仿宋" w:hAnsi="仿宋"/>
                <w:sz w:val="24"/>
                <w:szCs w:val="20"/>
                <w:lang w:bidi="ar-SA"/>
              </w:rPr>
            </w:pPr>
            <w:r w:rsidRPr="00C078DD">
              <w:rPr>
                <w:rFonts w:ascii="仿宋" w:eastAsia="仿宋" w:hAnsi="仿宋" w:hint="eastAsia"/>
                <w:sz w:val="24"/>
                <w:szCs w:val="20"/>
                <w:lang w:bidi="ar-SA"/>
              </w:rPr>
              <w:t>投标</w:t>
            </w:r>
            <w:r w:rsidRPr="00C078DD">
              <w:rPr>
                <w:rFonts w:ascii="仿宋" w:eastAsia="仿宋" w:hAnsi="仿宋"/>
                <w:sz w:val="24"/>
                <w:szCs w:val="20"/>
                <w:lang w:bidi="ar-SA"/>
              </w:rPr>
              <w:t>供应商自2019年1月1日（以合同签订时间为准）以来，具有</w:t>
            </w:r>
            <w:r w:rsidRPr="00C078DD">
              <w:rPr>
                <w:rFonts w:ascii="仿宋" w:eastAsia="仿宋" w:hAnsi="仿宋" w:hint="eastAsia"/>
                <w:sz w:val="24"/>
                <w:szCs w:val="20"/>
                <w:lang w:bidi="ar-SA"/>
              </w:rPr>
              <w:t>成功实施</w:t>
            </w:r>
            <w:r w:rsidRPr="00C078DD">
              <w:rPr>
                <w:rFonts w:ascii="仿宋" w:eastAsia="仿宋" w:hAnsi="仿宋" w:hint="eastAsia"/>
                <w:sz w:val="24"/>
                <w:szCs w:val="20"/>
                <w:lang w:val="en-US" w:bidi="ar-SA"/>
              </w:rPr>
              <w:t>高等院校创新创业数字化平台类</w:t>
            </w:r>
            <w:r w:rsidRPr="00C078DD">
              <w:rPr>
                <w:rFonts w:ascii="仿宋" w:eastAsia="仿宋" w:hAnsi="仿宋" w:hint="eastAsia"/>
                <w:sz w:val="24"/>
                <w:szCs w:val="20"/>
                <w:lang w:bidi="ar-SA"/>
              </w:rPr>
              <w:t>项目的成功案例，需提供采购合同，每提供一个合同业绩证明得</w:t>
            </w:r>
            <w:r w:rsidRPr="00C078DD">
              <w:rPr>
                <w:rFonts w:ascii="仿宋" w:eastAsia="仿宋" w:hAnsi="仿宋"/>
                <w:sz w:val="24"/>
                <w:szCs w:val="20"/>
                <w:lang w:val="en-US" w:bidi="ar-SA"/>
              </w:rPr>
              <w:t>2</w:t>
            </w:r>
            <w:r w:rsidRPr="00C078DD">
              <w:rPr>
                <w:rFonts w:ascii="仿宋" w:eastAsia="仿宋" w:hAnsi="仿宋"/>
                <w:sz w:val="24"/>
                <w:szCs w:val="20"/>
                <w:lang w:bidi="ar-SA"/>
              </w:rPr>
              <w:t>分，本项最高得6分，</w:t>
            </w:r>
            <w:r w:rsidRPr="00C078DD">
              <w:rPr>
                <w:rFonts w:ascii="仿宋" w:eastAsia="仿宋" w:hAnsi="仿宋" w:hint="eastAsia"/>
                <w:sz w:val="24"/>
                <w:szCs w:val="20"/>
                <w:lang w:bidi="ar-SA"/>
              </w:rPr>
              <w:t>非同类项目的，本项不得分。（须提供采购合同复印件，不提供不得分）</w:t>
            </w:r>
          </w:p>
          <w:p w14:paraId="1E0A5C8B" w14:textId="77777777" w:rsidR="006F093F" w:rsidRPr="00C078DD" w:rsidRDefault="009F19CF">
            <w:pPr>
              <w:pStyle w:val="afc"/>
              <w:widowControl w:val="0"/>
              <w:spacing w:before="51" w:beforeAutospacing="0" w:after="0" w:afterAutospacing="0"/>
              <w:ind w:left="108" w:right="284"/>
              <w:jc w:val="both"/>
              <w:rPr>
                <w:rFonts w:ascii="仿宋" w:eastAsia="仿宋" w:hAnsi="仿宋"/>
                <w:color w:val="auto"/>
                <w:szCs w:val="20"/>
              </w:rPr>
            </w:pPr>
            <w:r w:rsidRPr="00C078DD">
              <w:rPr>
                <w:rFonts w:ascii="仿宋" w:eastAsia="仿宋" w:hAnsi="仿宋" w:cs="宋体"/>
                <w:color w:val="auto"/>
                <w:kern w:val="2"/>
                <w:szCs w:val="20"/>
              </w:rPr>
              <w:t>2.</w:t>
            </w:r>
            <w:r w:rsidRPr="00C078DD">
              <w:rPr>
                <w:rFonts w:ascii="仿宋" w:eastAsia="仿宋" w:hAnsi="仿宋" w:cs="宋体" w:hint="eastAsia"/>
                <w:color w:val="auto"/>
                <w:kern w:val="2"/>
                <w:szCs w:val="20"/>
              </w:rPr>
              <w:t>投标供应</w:t>
            </w:r>
            <w:proofErr w:type="gramStart"/>
            <w:r w:rsidRPr="00C078DD">
              <w:rPr>
                <w:rFonts w:ascii="仿宋" w:eastAsia="仿宋" w:hAnsi="仿宋" w:cs="宋体" w:hint="eastAsia"/>
                <w:color w:val="auto"/>
                <w:kern w:val="2"/>
                <w:szCs w:val="20"/>
              </w:rPr>
              <w:t>商服务</w:t>
            </w:r>
            <w:proofErr w:type="gramEnd"/>
            <w:r w:rsidRPr="00C078DD">
              <w:rPr>
                <w:rFonts w:ascii="仿宋" w:eastAsia="仿宋" w:hAnsi="仿宋" w:cs="宋体" w:hint="eastAsia"/>
                <w:color w:val="auto"/>
                <w:kern w:val="2"/>
                <w:szCs w:val="20"/>
              </w:rPr>
              <w:t>过由教育部</w:t>
            </w:r>
            <w:r w:rsidRPr="00C078DD">
              <w:rPr>
                <w:rFonts w:ascii="仿宋" w:eastAsia="仿宋" w:hAnsi="仿宋" w:cs="宋体"/>
                <w:color w:val="auto"/>
                <w:kern w:val="2"/>
                <w:szCs w:val="20"/>
              </w:rPr>
              <w:t>主办的</w:t>
            </w:r>
            <w:r w:rsidRPr="00C078DD">
              <w:rPr>
                <w:rFonts w:ascii="仿宋" w:eastAsia="仿宋" w:hAnsi="仿宋" w:cs="宋体" w:hint="eastAsia"/>
                <w:color w:val="auto"/>
                <w:kern w:val="2"/>
                <w:szCs w:val="20"/>
              </w:rPr>
              <w:t>中国国际“互联网+”创新创业大赛</w:t>
            </w:r>
            <w:r w:rsidR="00B12406" w:rsidRPr="00C078DD">
              <w:rPr>
                <w:rFonts w:ascii="仿宋" w:eastAsia="仿宋" w:hAnsi="仿宋" w:cs="宋体" w:hint="eastAsia"/>
                <w:color w:val="auto"/>
                <w:kern w:val="2"/>
                <w:szCs w:val="20"/>
              </w:rPr>
              <w:t>或团中央主办的“挑战杯”</w:t>
            </w:r>
            <w:r w:rsidRPr="00C078DD">
              <w:rPr>
                <w:rFonts w:ascii="仿宋" w:eastAsia="仿宋" w:hAnsi="仿宋" w:cs="宋体" w:hint="eastAsia"/>
                <w:color w:val="auto"/>
                <w:kern w:val="2"/>
                <w:szCs w:val="20"/>
              </w:rPr>
              <w:t>全国大学生创业计划竞赛服务案例，每提供1个得</w:t>
            </w:r>
            <w:r w:rsidRPr="00C078DD">
              <w:rPr>
                <w:rFonts w:ascii="仿宋" w:eastAsia="仿宋" w:hAnsi="仿宋" w:cs="宋体"/>
                <w:color w:val="auto"/>
                <w:kern w:val="2"/>
                <w:szCs w:val="20"/>
              </w:rPr>
              <w:t>2</w:t>
            </w:r>
            <w:r w:rsidRPr="00C078DD">
              <w:rPr>
                <w:rFonts w:ascii="仿宋" w:eastAsia="仿宋" w:hAnsi="仿宋" w:cs="宋体" w:hint="eastAsia"/>
                <w:color w:val="auto"/>
                <w:kern w:val="2"/>
                <w:szCs w:val="20"/>
              </w:rPr>
              <w:t>分，</w:t>
            </w:r>
            <w:r w:rsidRPr="00C078DD">
              <w:rPr>
                <w:rFonts w:ascii="仿宋" w:eastAsia="仿宋" w:hAnsi="仿宋" w:cs="宋体"/>
                <w:color w:val="auto"/>
                <w:kern w:val="2"/>
                <w:szCs w:val="20"/>
              </w:rPr>
              <w:t>本项</w:t>
            </w:r>
            <w:r w:rsidRPr="00C078DD">
              <w:rPr>
                <w:rFonts w:ascii="仿宋" w:eastAsia="仿宋" w:hAnsi="仿宋" w:cs="宋体" w:hint="eastAsia"/>
                <w:color w:val="auto"/>
                <w:kern w:val="2"/>
                <w:szCs w:val="20"/>
              </w:rPr>
              <w:t>最高得</w:t>
            </w:r>
            <w:r w:rsidRPr="00C078DD">
              <w:rPr>
                <w:rFonts w:ascii="仿宋" w:eastAsia="仿宋" w:hAnsi="仿宋" w:cs="宋体"/>
                <w:color w:val="auto"/>
                <w:kern w:val="2"/>
                <w:szCs w:val="20"/>
              </w:rPr>
              <w:t>6</w:t>
            </w:r>
            <w:r w:rsidRPr="00C078DD">
              <w:rPr>
                <w:rFonts w:ascii="仿宋" w:eastAsia="仿宋" w:hAnsi="仿宋" w:cs="宋体" w:hint="eastAsia"/>
                <w:color w:val="auto"/>
                <w:kern w:val="2"/>
                <w:szCs w:val="20"/>
              </w:rPr>
              <w:t>分（须提供加盖公章的合同复印件，未提供不得分）。</w:t>
            </w:r>
          </w:p>
        </w:tc>
        <w:tc>
          <w:tcPr>
            <w:tcW w:w="1021" w:type="dxa"/>
            <w:vAlign w:val="center"/>
          </w:tcPr>
          <w:p w14:paraId="0E8D0BE1" w14:textId="77777777" w:rsidR="006F093F" w:rsidRPr="00C078DD" w:rsidRDefault="009F19CF">
            <w:pPr>
              <w:pStyle w:val="TableParagraph"/>
              <w:jc w:val="center"/>
              <w:rPr>
                <w:rFonts w:ascii="仿宋" w:eastAsia="仿宋" w:hAnsi="仿宋"/>
                <w:sz w:val="24"/>
                <w:szCs w:val="20"/>
                <w:lang w:val="en-US" w:bidi="ar-SA"/>
              </w:rPr>
            </w:pPr>
            <w:r w:rsidRPr="00C078DD">
              <w:rPr>
                <w:rFonts w:ascii="仿宋" w:eastAsia="仿宋" w:hAnsi="仿宋"/>
                <w:sz w:val="24"/>
                <w:szCs w:val="20"/>
                <w:lang w:bidi="ar-SA"/>
              </w:rPr>
              <w:t>12</w:t>
            </w:r>
            <w:r w:rsidRPr="00C078DD">
              <w:rPr>
                <w:rFonts w:ascii="仿宋" w:eastAsia="仿宋" w:hAnsi="仿宋" w:hint="eastAsia"/>
                <w:sz w:val="24"/>
                <w:szCs w:val="20"/>
                <w:lang w:val="en-US" w:bidi="ar-SA"/>
              </w:rPr>
              <w:t>分</w:t>
            </w:r>
          </w:p>
        </w:tc>
      </w:tr>
      <w:tr w:rsidR="00C078DD" w:rsidRPr="00C078DD" w14:paraId="70D2824D" w14:textId="77777777">
        <w:trPr>
          <w:trHeight w:val="895"/>
        </w:trPr>
        <w:tc>
          <w:tcPr>
            <w:tcW w:w="1686" w:type="dxa"/>
            <w:vAlign w:val="center"/>
          </w:tcPr>
          <w:p w14:paraId="2023E380" w14:textId="77777777" w:rsidR="006F093F" w:rsidRPr="00C078DD" w:rsidRDefault="009F19CF">
            <w:pPr>
              <w:pStyle w:val="TableParagraph"/>
              <w:spacing w:before="195" w:line="242" w:lineRule="auto"/>
              <w:ind w:right="136"/>
              <w:jc w:val="center"/>
              <w:rPr>
                <w:rFonts w:ascii="仿宋" w:eastAsia="仿宋" w:hAnsi="仿宋"/>
                <w:sz w:val="24"/>
                <w:szCs w:val="20"/>
                <w:lang w:bidi="ar-SA"/>
              </w:rPr>
            </w:pPr>
            <w:r w:rsidRPr="00C078DD">
              <w:rPr>
                <w:rFonts w:ascii="仿宋" w:eastAsia="仿宋" w:hAnsi="仿宋"/>
                <w:sz w:val="24"/>
                <w:szCs w:val="20"/>
                <w:lang w:bidi="ar-SA"/>
              </w:rPr>
              <w:t>4</w:t>
            </w:r>
          </w:p>
        </w:tc>
        <w:tc>
          <w:tcPr>
            <w:tcW w:w="1686" w:type="dxa"/>
            <w:vAlign w:val="center"/>
          </w:tcPr>
          <w:p w14:paraId="1BDB7826" w14:textId="77777777" w:rsidR="006F093F" w:rsidRPr="00C078DD" w:rsidRDefault="009F19CF">
            <w:pPr>
              <w:pStyle w:val="TableParagraph"/>
              <w:spacing w:before="195" w:line="242" w:lineRule="auto"/>
              <w:ind w:right="136"/>
              <w:jc w:val="center"/>
              <w:rPr>
                <w:rFonts w:ascii="仿宋" w:eastAsia="仿宋" w:hAnsi="仿宋"/>
                <w:sz w:val="24"/>
                <w:szCs w:val="20"/>
                <w:lang w:bidi="ar-SA"/>
              </w:rPr>
            </w:pPr>
            <w:r w:rsidRPr="00C078DD">
              <w:rPr>
                <w:rFonts w:ascii="仿宋" w:eastAsia="仿宋" w:hAnsi="仿宋" w:hint="eastAsia"/>
                <w:sz w:val="24"/>
                <w:szCs w:val="20"/>
                <w:lang w:val="en-US" w:bidi="ar-SA"/>
              </w:rPr>
              <w:t>技术响应情况</w:t>
            </w:r>
          </w:p>
        </w:tc>
        <w:tc>
          <w:tcPr>
            <w:tcW w:w="5677" w:type="dxa"/>
          </w:tcPr>
          <w:p w14:paraId="4D9D0AB1" w14:textId="77777777" w:rsidR="006F093F" w:rsidRPr="00C078DD" w:rsidRDefault="009F19CF">
            <w:pPr>
              <w:pStyle w:val="TableParagraph"/>
              <w:spacing w:before="51" w:line="242" w:lineRule="auto"/>
              <w:ind w:left="108" w:right="284"/>
              <w:rPr>
                <w:rFonts w:ascii="仿宋" w:eastAsia="仿宋" w:hAnsi="仿宋"/>
                <w:sz w:val="24"/>
                <w:szCs w:val="20"/>
                <w:lang w:val="en-US" w:bidi="ar-SA"/>
              </w:rPr>
            </w:pPr>
            <w:r w:rsidRPr="00C078DD">
              <w:rPr>
                <w:rFonts w:ascii="仿宋" w:eastAsia="仿宋" w:hAnsi="仿宋" w:hint="eastAsia"/>
                <w:sz w:val="24"/>
                <w:szCs w:val="20"/>
                <w:lang w:val="en-US" w:bidi="ar-SA"/>
              </w:rPr>
              <w:t>对照投标人项目需求所描述的功能需求点逐一进行响应说明，并提供真实软件对应功能截图和使用说明等证明材料，未提供每条扣</w:t>
            </w:r>
            <w:r w:rsidRPr="00C078DD">
              <w:rPr>
                <w:rFonts w:ascii="仿宋" w:eastAsia="仿宋" w:hAnsi="仿宋"/>
                <w:sz w:val="24"/>
                <w:szCs w:val="20"/>
                <w:lang w:bidi="ar-SA"/>
              </w:rPr>
              <w:t>2</w:t>
            </w:r>
            <w:r w:rsidRPr="00C078DD">
              <w:rPr>
                <w:rFonts w:ascii="仿宋" w:eastAsia="仿宋" w:hAnsi="仿宋" w:hint="eastAsia"/>
                <w:sz w:val="24"/>
                <w:szCs w:val="20"/>
                <w:lang w:val="en-US" w:bidi="ar-SA"/>
              </w:rPr>
              <w:t>分，扣完为止，最高得</w:t>
            </w:r>
            <w:r w:rsidRPr="00C078DD">
              <w:rPr>
                <w:rFonts w:ascii="仿宋" w:eastAsia="仿宋" w:hAnsi="仿宋"/>
                <w:sz w:val="24"/>
                <w:szCs w:val="20"/>
                <w:lang w:bidi="ar-SA"/>
              </w:rPr>
              <w:t>20</w:t>
            </w:r>
            <w:r w:rsidRPr="00C078DD">
              <w:rPr>
                <w:rFonts w:ascii="仿宋" w:eastAsia="仿宋" w:hAnsi="仿宋" w:hint="eastAsia"/>
                <w:sz w:val="24"/>
                <w:szCs w:val="20"/>
                <w:lang w:val="en-US" w:bidi="ar-SA"/>
              </w:rPr>
              <w:t>分。（“▲”演示条款除外）</w:t>
            </w:r>
          </w:p>
          <w:p w14:paraId="1CB00DAE" w14:textId="77777777" w:rsidR="006F093F" w:rsidRPr="00C078DD" w:rsidRDefault="009F19CF">
            <w:pPr>
              <w:pStyle w:val="TableParagraph"/>
              <w:spacing w:before="51" w:line="242" w:lineRule="auto"/>
              <w:ind w:left="108" w:right="284"/>
              <w:rPr>
                <w:rFonts w:ascii="仿宋" w:eastAsia="仿宋" w:hAnsi="仿宋"/>
                <w:sz w:val="24"/>
                <w:szCs w:val="20"/>
                <w:lang w:val="en-US" w:bidi="ar-SA"/>
              </w:rPr>
            </w:pPr>
            <w:r w:rsidRPr="00C078DD">
              <w:rPr>
                <w:rFonts w:ascii="仿宋" w:eastAsia="仿宋" w:hAnsi="仿宋" w:hint="eastAsia"/>
                <w:sz w:val="24"/>
                <w:szCs w:val="20"/>
                <w:lang w:val="en-US" w:bidi="ar-SA"/>
              </w:rPr>
              <w:t>提供虚假参数及证明文件者，取消投标资格，中标后取消中标资格。</w:t>
            </w:r>
          </w:p>
        </w:tc>
        <w:tc>
          <w:tcPr>
            <w:tcW w:w="1021" w:type="dxa"/>
            <w:vAlign w:val="center"/>
          </w:tcPr>
          <w:p w14:paraId="29099CD6" w14:textId="77777777" w:rsidR="006F093F" w:rsidRPr="00C078DD" w:rsidRDefault="009F19CF">
            <w:pPr>
              <w:pStyle w:val="TableParagraph"/>
              <w:jc w:val="center"/>
              <w:rPr>
                <w:rFonts w:ascii="仿宋" w:eastAsia="仿宋" w:hAnsi="仿宋"/>
                <w:sz w:val="24"/>
                <w:szCs w:val="20"/>
                <w:lang w:val="en-US" w:bidi="ar-SA"/>
              </w:rPr>
            </w:pPr>
            <w:r w:rsidRPr="00C078DD">
              <w:rPr>
                <w:rFonts w:ascii="仿宋" w:eastAsia="仿宋" w:hAnsi="仿宋"/>
                <w:sz w:val="24"/>
                <w:szCs w:val="20"/>
                <w:lang w:bidi="ar-SA"/>
              </w:rPr>
              <w:t>20</w:t>
            </w:r>
            <w:ins w:id="138" w:author="江涛海浪" w:date="2022-10-28T19:01:00Z">
              <w:r w:rsidRPr="00C078DD">
                <w:rPr>
                  <w:rFonts w:ascii="仿宋" w:eastAsia="仿宋" w:hAnsi="仿宋" w:hint="eastAsia"/>
                  <w:sz w:val="24"/>
                  <w:szCs w:val="20"/>
                  <w:lang w:val="en-US" w:bidi="ar-SA"/>
                </w:rPr>
                <w:t>分</w:t>
              </w:r>
            </w:ins>
          </w:p>
        </w:tc>
      </w:tr>
      <w:tr w:rsidR="00C078DD" w:rsidRPr="00C078DD" w14:paraId="4A3268AB" w14:textId="77777777">
        <w:trPr>
          <w:trHeight w:val="417"/>
        </w:trPr>
        <w:tc>
          <w:tcPr>
            <w:tcW w:w="1686" w:type="dxa"/>
            <w:vAlign w:val="center"/>
          </w:tcPr>
          <w:p w14:paraId="56DDA587" w14:textId="77777777" w:rsidR="006F093F" w:rsidRPr="00C078DD" w:rsidRDefault="009F19CF">
            <w:pPr>
              <w:pStyle w:val="TableParagraph"/>
              <w:spacing w:before="195" w:line="242" w:lineRule="auto"/>
              <w:ind w:right="136"/>
              <w:jc w:val="center"/>
              <w:rPr>
                <w:rFonts w:ascii="仿宋" w:eastAsia="仿宋" w:hAnsi="仿宋"/>
                <w:sz w:val="24"/>
                <w:szCs w:val="20"/>
                <w:lang w:bidi="ar-SA"/>
              </w:rPr>
            </w:pPr>
            <w:r w:rsidRPr="00C078DD">
              <w:rPr>
                <w:rFonts w:ascii="仿宋" w:eastAsia="仿宋" w:hAnsi="仿宋"/>
                <w:sz w:val="24"/>
                <w:szCs w:val="20"/>
                <w:lang w:bidi="ar-SA"/>
              </w:rPr>
              <w:t>5</w:t>
            </w:r>
          </w:p>
        </w:tc>
        <w:tc>
          <w:tcPr>
            <w:tcW w:w="1686" w:type="dxa"/>
            <w:vAlign w:val="center"/>
          </w:tcPr>
          <w:p w14:paraId="10241911" w14:textId="77777777" w:rsidR="006F093F" w:rsidRPr="00C078DD" w:rsidRDefault="009F19CF">
            <w:pPr>
              <w:pStyle w:val="TableParagraph"/>
              <w:spacing w:before="195" w:line="242" w:lineRule="auto"/>
              <w:ind w:right="136"/>
              <w:jc w:val="center"/>
              <w:rPr>
                <w:rFonts w:ascii="仿宋" w:eastAsia="仿宋" w:hAnsi="仿宋"/>
                <w:sz w:val="24"/>
                <w:szCs w:val="20"/>
                <w:lang w:val="en-US" w:bidi="ar-SA"/>
              </w:rPr>
            </w:pPr>
            <w:r w:rsidRPr="00C078DD">
              <w:rPr>
                <w:rFonts w:ascii="仿宋" w:eastAsia="仿宋" w:hAnsi="仿宋" w:hint="eastAsia"/>
                <w:sz w:val="24"/>
                <w:szCs w:val="20"/>
                <w:lang w:val="en-US" w:bidi="ar-SA"/>
              </w:rPr>
              <w:t>产品演示</w:t>
            </w:r>
          </w:p>
        </w:tc>
        <w:tc>
          <w:tcPr>
            <w:tcW w:w="5677" w:type="dxa"/>
          </w:tcPr>
          <w:p w14:paraId="53E25FAA" w14:textId="77777777" w:rsidR="006F093F" w:rsidRPr="00C078DD" w:rsidRDefault="009F19CF">
            <w:pPr>
              <w:spacing w:line="242" w:lineRule="auto"/>
              <w:rPr>
                <w:rFonts w:ascii="仿宋" w:eastAsia="仿宋" w:hAnsi="仿宋" w:cs="宋体"/>
                <w:sz w:val="24"/>
                <w:szCs w:val="20"/>
              </w:rPr>
            </w:pPr>
            <w:r w:rsidRPr="00C078DD">
              <w:rPr>
                <w:rFonts w:ascii="仿宋" w:eastAsia="仿宋" w:hAnsi="仿宋" w:cs="宋体" w:hint="eastAsia"/>
                <w:sz w:val="24"/>
                <w:szCs w:val="20"/>
              </w:rPr>
              <w:t>投标供应商对招标需求中带“▲”的技术需求进行逐一演示。评委对供应商演示情况进行打分，未演示或功能不能达到需求每条扣2分，扣完为止，满分为2</w:t>
            </w:r>
            <w:r w:rsidRPr="00C078DD">
              <w:rPr>
                <w:rFonts w:ascii="仿宋" w:eastAsia="仿宋" w:hAnsi="仿宋" w:cs="宋体"/>
                <w:sz w:val="24"/>
                <w:szCs w:val="20"/>
              </w:rPr>
              <w:t>0</w:t>
            </w:r>
            <w:r w:rsidRPr="00C078DD">
              <w:rPr>
                <w:rFonts w:ascii="仿宋" w:eastAsia="仿宋" w:hAnsi="仿宋" w:cs="宋体" w:hint="eastAsia"/>
                <w:sz w:val="24"/>
                <w:szCs w:val="20"/>
              </w:rPr>
              <w:t>分。</w:t>
            </w:r>
          </w:p>
          <w:p w14:paraId="2E7CE955" w14:textId="77777777" w:rsidR="006F093F" w:rsidRPr="00C078DD" w:rsidRDefault="009F19CF">
            <w:pPr>
              <w:pStyle w:val="TableParagraph"/>
              <w:spacing w:before="51" w:line="242" w:lineRule="auto"/>
              <w:ind w:left="108" w:right="284"/>
              <w:rPr>
                <w:rFonts w:ascii="仿宋" w:eastAsia="仿宋" w:hAnsi="仿宋"/>
                <w:sz w:val="24"/>
                <w:szCs w:val="20"/>
                <w:lang w:val="en-US" w:bidi="ar-SA"/>
              </w:rPr>
            </w:pPr>
            <w:r w:rsidRPr="00C078DD">
              <w:rPr>
                <w:rFonts w:ascii="仿宋" w:eastAsia="仿宋" w:hAnsi="仿宋" w:hint="eastAsia"/>
                <w:sz w:val="24"/>
                <w:szCs w:val="20"/>
                <w:lang w:val="en-US" w:bidi="ar-SA"/>
              </w:rPr>
              <w:t>（须以真实软件平台进行演示，以PPT演示、视频演示、PDF等其他形式演示不得分,限时15分钟）</w:t>
            </w:r>
          </w:p>
        </w:tc>
        <w:tc>
          <w:tcPr>
            <w:tcW w:w="1021" w:type="dxa"/>
            <w:vAlign w:val="center"/>
          </w:tcPr>
          <w:p w14:paraId="09101CED" w14:textId="77777777" w:rsidR="006F093F" w:rsidRPr="00C078DD" w:rsidRDefault="009F19CF">
            <w:pPr>
              <w:pStyle w:val="TableParagraph"/>
              <w:ind w:firstLineChars="100" w:firstLine="240"/>
              <w:jc w:val="center"/>
              <w:rPr>
                <w:rFonts w:ascii="仿宋" w:eastAsia="仿宋" w:hAnsi="仿宋"/>
                <w:sz w:val="24"/>
                <w:szCs w:val="20"/>
                <w:lang w:val="en-US" w:bidi="ar-SA"/>
              </w:rPr>
            </w:pPr>
            <w:r w:rsidRPr="00C078DD">
              <w:rPr>
                <w:rFonts w:ascii="仿宋" w:eastAsia="仿宋" w:hAnsi="仿宋" w:hint="eastAsia"/>
                <w:sz w:val="24"/>
                <w:szCs w:val="20"/>
                <w:lang w:val="en-US" w:bidi="ar-SA"/>
              </w:rPr>
              <w:t>2</w:t>
            </w:r>
            <w:r w:rsidRPr="00C078DD">
              <w:rPr>
                <w:rFonts w:ascii="仿宋" w:eastAsia="仿宋" w:hAnsi="仿宋"/>
                <w:sz w:val="24"/>
                <w:szCs w:val="20"/>
                <w:lang w:bidi="ar-SA"/>
              </w:rPr>
              <w:t>0</w:t>
            </w:r>
            <w:r w:rsidRPr="00C078DD">
              <w:rPr>
                <w:rFonts w:ascii="仿宋" w:eastAsia="仿宋" w:hAnsi="仿宋" w:hint="eastAsia"/>
                <w:sz w:val="24"/>
                <w:szCs w:val="20"/>
                <w:lang w:val="en-US" w:bidi="ar-SA"/>
              </w:rPr>
              <w:t>分</w:t>
            </w:r>
          </w:p>
        </w:tc>
      </w:tr>
      <w:tr w:rsidR="00C078DD" w:rsidRPr="00C078DD" w14:paraId="4B35DDCF" w14:textId="77777777">
        <w:trPr>
          <w:trHeight w:val="895"/>
        </w:trPr>
        <w:tc>
          <w:tcPr>
            <w:tcW w:w="1686" w:type="dxa"/>
            <w:vAlign w:val="center"/>
          </w:tcPr>
          <w:p w14:paraId="0AE64749" w14:textId="77777777" w:rsidR="006F093F" w:rsidRPr="00C078DD" w:rsidRDefault="009F19CF">
            <w:pPr>
              <w:pStyle w:val="TableParagraph"/>
              <w:spacing w:before="195" w:line="242" w:lineRule="auto"/>
              <w:ind w:right="136"/>
              <w:jc w:val="center"/>
              <w:rPr>
                <w:rFonts w:ascii="仿宋" w:eastAsia="仿宋" w:hAnsi="仿宋"/>
                <w:sz w:val="24"/>
                <w:szCs w:val="20"/>
                <w:lang w:bidi="ar-SA"/>
              </w:rPr>
            </w:pPr>
            <w:r w:rsidRPr="00C078DD">
              <w:rPr>
                <w:rFonts w:ascii="仿宋" w:eastAsia="仿宋" w:hAnsi="仿宋"/>
                <w:sz w:val="24"/>
                <w:szCs w:val="20"/>
                <w:lang w:bidi="ar-SA"/>
              </w:rPr>
              <w:t>6</w:t>
            </w:r>
          </w:p>
        </w:tc>
        <w:tc>
          <w:tcPr>
            <w:tcW w:w="1686" w:type="dxa"/>
            <w:vAlign w:val="center"/>
          </w:tcPr>
          <w:p w14:paraId="3F4962DB" w14:textId="77777777" w:rsidR="006F093F" w:rsidRPr="00C078DD" w:rsidRDefault="009F19CF">
            <w:pPr>
              <w:pStyle w:val="TableParagraph"/>
              <w:spacing w:before="195" w:line="242" w:lineRule="auto"/>
              <w:ind w:right="136"/>
              <w:jc w:val="center"/>
              <w:rPr>
                <w:rFonts w:ascii="仿宋" w:eastAsia="仿宋" w:hAnsi="仿宋"/>
                <w:sz w:val="24"/>
                <w:szCs w:val="20"/>
                <w:lang w:val="en-US" w:bidi="ar-SA"/>
              </w:rPr>
            </w:pPr>
            <w:r w:rsidRPr="00C078DD">
              <w:rPr>
                <w:rFonts w:ascii="仿宋" w:eastAsia="仿宋" w:hAnsi="仿宋" w:hint="eastAsia"/>
                <w:sz w:val="24"/>
                <w:szCs w:val="20"/>
                <w:lang w:val="en-US" w:bidi="ar-SA"/>
              </w:rPr>
              <w:t>项目实施培训方案</w:t>
            </w:r>
          </w:p>
        </w:tc>
        <w:tc>
          <w:tcPr>
            <w:tcW w:w="5677" w:type="dxa"/>
          </w:tcPr>
          <w:p w14:paraId="7D625342" w14:textId="387247A1" w:rsidR="006F093F" w:rsidRPr="00C078DD" w:rsidRDefault="009F19CF">
            <w:pPr>
              <w:pStyle w:val="TableParagraph"/>
              <w:spacing w:before="51" w:line="242" w:lineRule="auto"/>
              <w:ind w:left="108" w:right="284"/>
              <w:rPr>
                <w:rFonts w:ascii="仿宋" w:eastAsia="仿宋" w:hAnsi="仿宋"/>
                <w:sz w:val="24"/>
                <w:szCs w:val="20"/>
                <w:lang w:val="en-US" w:bidi="ar-SA"/>
              </w:rPr>
            </w:pPr>
            <w:r w:rsidRPr="00C078DD">
              <w:rPr>
                <w:rFonts w:ascii="仿宋" w:eastAsia="仿宋" w:hAnsi="仿宋" w:hint="eastAsia"/>
                <w:sz w:val="24"/>
                <w:szCs w:val="20"/>
                <w:lang w:val="en-US" w:bidi="ar-SA"/>
              </w:rPr>
              <w:t>提出合理的项目整体实施</w:t>
            </w:r>
            <w:r w:rsidRPr="00C078DD">
              <w:rPr>
                <w:rFonts w:ascii="仿宋" w:eastAsia="仿宋" w:hAnsi="仿宋"/>
                <w:sz w:val="24"/>
                <w:szCs w:val="20"/>
                <w:lang w:bidi="ar-SA"/>
              </w:rPr>
              <w:t>和培训</w:t>
            </w:r>
            <w:r w:rsidRPr="00C078DD">
              <w:rPr>
                <w:rFonts w:ascii="仿宋" w:eastAsia="仿宋" w:hAnsi="仿宋" w:hint="eastAsia"/>
                <w:sz w:val="24"/>
                <w:szCs w:val="20"/>
                <w:lang w:val="en-US" w:bidi="ar-SA"/>
              </w:rPr>
              <w:t>方案，方案是否详细完整，符合项目进度要求，满足用户需求，优秀</w:t>
            </w:r>
            <w:r w:rsidRPr="00C078DD">
              <w:rPr>
                <w:rFonts w:ascii="仿宋" w:eastAsia="仿宋" w:hAnsi="仿宋"/>
                <w:sz w:val="24"/>
                <w:szCs w:val="20"/>
                <w:lang w:bidi="ar-SA"/>
              </w:rPr>
              <w:lastRenderedPageBreak/>
              <w:t>4-</w:t>
            </w:r>
            <w:r w:rsidRPr="00C078DD">
              <w:rPr>
                <w:rFonts w:ascii="仿宋" w:eastAsia="仿宋" w:hAnsi="仿宋"/>
                <w:sz w:val="24"/>
                <w:szCs w:val="20"/>
                <w:lang w:val="en-US" w:bidi="ar-SA"/>
              </w:rPr>
              <w:t>5</w:t>
            </w:r>
            <w:r w:rsidRPr="00C078DD">
              <w:rPr>
                <w:rFonts w:ascii="仿宋" w:eastAsia="仿宋" w:hAnsi="仿宋" w:hint="eastAsia"/>
                <w:sz w:val="24"/>
                <w:szCs w:val="20"/>
                <w:lang w:val="en-US" w:bidi="ar-SA"/>
              </w:rPr>
              <w:t>分，良好得</w:t>
            </w:r>
            <w:r w:rsidRPr="00C078DD">
              <w:rPr>
                <w:rFonts w:ascii="仿宋" w:eastAsia="仿宋" w:hAnsi="仿宋"/>
                <w:sz w:val="24"/>
                <w:szCs w:val="20"/>
                <w:lang w:bidi="ar-SA"/>
              </w:rPr>
              <w:t>2</w:t>
            </w:r>
            <w:r w:rsidRPr="00C078DD">
              <w:rPr>
                <w:rFonts w:ascii="仿宋" w:eastAsia="仿宋" w:hAnsi="仿宋" w:hint="eastAsia"/>
                <w:sz w:val="24"/>
                <w:szCs w:val="20"/>
                <w:lang w:val="en-US" w:bidi="ar-SA"/>
              </w:rPr>
              <w:t>-</w:t>
            </w:r>
            <w:r w:rsidRPr="00C078DD">
              <w:rPr>
                <w:rFonts w:ascii="仿宋" w:eastAsia="仿宋" w:hAnsi="仿宋"/>
                <w:sz w:val="24"/>
                <w:szCs w:val="20"/>
                <w:lang w:bidi="ar-SA"/>
              </w:rPr>
              <w:t>3</w:t>
            </w:r>
            <w:r w:rsidRPr="00C078DD">
              <w:rPr>
                <w:rFonts w:ascii="仿宋" w:eastAsia="仿宋" w:hAnsi="仿宋" w:hint="eastAsia"/>
                <w:sz w:val="24"/>
                <w:szCs w:val="20"/>
                <w:lang w:val="en-US" w:bidi="ar-SA"/>
              </w:rPr>
              <w:t>分，一般得</w:t>
            </w:r>
            <w:r w:rsidRPr="00C078DD">
              <w:rPr>
                <w:rFonts w:ascii="仿宋" w:eastAsia="仿宋" w:hAnsi="仿宋"/>
                <w:sz w:val="24"/>
                <w:szCs w:val="20"/>
                <w:lang w:val="en-US" w:bidi="ar-SA"/>
              </w:rPr>
              <w:t>1</w:t>
            </w:r>
            <w:r w:rsidRPr="00C078DD">
              <w:rPr>
                <w:rFonts w:ascii="仿宋" w:eastAsia="仿宋" w:hAnsi="仿宋" w:hint="eastAsia"/>
                <w:sz w:val="24"/>
                <w:szCs w:val="20"/>
                <w:lang w:val="en-US" w:bidi="ar-SA"/>
              </w:rPr>
              <w:t>分，未提供不得分。</w:t>
            </w:r>
          </w:p>
        </w:tc>
        <w:tc>
          <w:tcPr>
            <w:tcW w:w="1021" w:type="dxa"/>
            <w:vAlign w:val="center"/>
          </w:tcPr>
          <w:p w14:paraId="4020F3CD" w14:textId="77777777" w:rsidR="006F093F" w:rsidRPr="00C078DD" w:rsidRDefault="009F19CF">
            <w:pPr>
              <w:pStyle w:val="TableParagraph"/>
              <w:spacing w:before="152"/>
              <w:jc w:val="center"/>
              <w:rPr>
                <w:rFonts w:ascii="仿宋" w:eastAsia="仿宋" w:hAnsi="仿宋"/>
                <w:sz w:val="24"/>
                <w:szCs w:val="20"/>
                <w:lang w:val="en-US" w:bidi="ar-SA"/>
              </w:rPr>
            </w:pPr>
            <w:r w:rsidRPr="00C078DD">
              <w:rPr>
                <w:rFonts w:ascii="仿宋" w:eastAsia="仿宋" w:hAnsi="仿宋"/>
                <w:sz w:val="24"/>
                <w:szCs w:val="20"/>
                <w:lang w:bidi="ar-SA"/>
              </w:rPr>
              <w:lastRenderedPageBreak/>
              <w:t>5</w:t>
            </w:r>
            <w:r w:rsidRPr="00C078DD">
              <w:rPr>
                <w:rFonts w:ascii="仿宋" w:eastAsia="仿宋" w:hAnsi="仿宋" w:hint="eastAsia"/>
                <w:sz w:val="24"/>
                <w:szCs w:val="20"/>
                <w:lang w:val="en-US" w:bidi="ar-SA"/>
              </w:rPr>
              <w:t>分</w:t>
            </w:r>
          </w:p>
        </w:tc>
      </w:tr>
      <w:tr w:rsidR="00C078DD" w:rsidRPr="00C078DD" w14:paraId="475FB188" w14:textId="77777777">
        <w:trPr>
          <w:trHeight w:val="895"/>
        </w:trPr>
        <w:tc>
          <w:tcPr>
            <w:tcW w:w="1686" w:type="dxa"/>
            <w:vAlign w:val="center"/>
          </w:tcPr>
          <w:p w14:paraId="6C8B1BF9" w14:textId="77777777" w:rsidR="006F093F" w:rsidRPr="00C078DD" w:rsidRDefault="009F19CF">
            <w:pPr>
              <w:pStyle w:val="TableParagraph"/>
              <w:spacing w:before="195" w:line="242" w:lineRule="auto"/>
              <w:ind w:right="136"/>
              <w:jc w:val="center"/>
              <w:rPr>
                <w:rFonts w:ascii="仿宋" w:eastAsia="仿宋" w:hAnsi="仿宋"/>
                <w:sz w:val="24"/>
                <w:szCs w:val="20"/>
                <w:lang w:bidi="ar-SA"/>
              </w:rPr>
            </w:pPr>
            <w:r w:rsidRPr="00C078DD">
              <w:rPr>
                <w:rFonts w:ascii="仿宋" w:eastAsia="仿宋" w:hAnsi="仿宋"/>
                <w:sz w:val="24"/>
                <w:szCs w:val="20"/>
                <w:lang w:bidi="ar-SA"/>
              </w:rPr>
              <w:t>7</w:t>
            </w:r>
          </w:p>
        </w:tc>
        <w:tc>
          <w:tcPr>
            <w:tcW w:w="1686" w:type="dxa"/>
            <w:vAlign w:val="center"/>
          </w:tcPr>
          <w:p w14:paraId="2FBD0E21" w14:textId="77777777" w:rsidR="006F093F" w:rsidRPr="00C078DD" w:rsidRDefault="009F19CF">
            <w:pPr>
              <w:pStyle w:val="TableParagraph"/>
              <w:spacing w:before="195" w:line="242" w:lineRule="auto"/>
              <w:ind w:right="136"/>
              <w:jc w:val="center"/>
              <w:rPr>
                <w:rFonts w:ascii="仿宋" w:eastAsia="仿宋" w:hAnsi="仿宋"/>
                <w:sz w:val="24"/>
                <w:szCs w:val="20"/>
                <w:lang w:val="en-US" w:bidi="ar-SA"/>
              </w:rPr>
            </w:pPr>
            <w:r w:rsidRPr="00C078DD">
              <w:rPr>
                <w:rFonts w:ascii="仿宋" w:eastAsia="仿宋" w:hAnsi="仿宋" w:hint="eastAsia"/>
                <w:sz w:val="24"/>
                <w:szCs w:val="20"/>
                <w:lang w:val="en-US" w:bidi="ar-SA"/>
              </w:rPr>
              <w:t>售后服务</w:t>
            </w:r>
          </w:p>
        </w:tc>
        <w:tc>
          <w:tcPr>
            <w:tcW w:w="5677" w:type="dxa"/>
          </w:tcPr>
          <w:p w14:paraId="02D3C668" w14:textId="77777777" w:rsidR="006F093F" w:rsidRPr="00C078DD" w:rsidRDefault="009F19CF">
            <w:pPr>
              <w:pStyle w:val="TableParagraph"/>
              <w:spacing w:before="51" w:line="242" w:lineRule="auto"/>
              <w:ind w:left="108" w:right="284"/>
              <w:rPr>
                <w:rFonts w:ascii="仿宋" w:eastAsia="仿宋" w:hAnsi="仿宋"/>
                <w:sz w:val="24"/>
                <w:szCs w:val="20"/>
                <w:lang w:val="en-US" w:bidi="ar-SA"/>
              </w:rPr>
            </w:pPr>
            <w:r w:rsidRPr="00C078DD">
              <w:rPr>
                <w:rFonts w:ascii="仿宋" w:eastAsia="仿宋" w:hAnsi="仿宋" w:hint="eastAsia"/>
                <w:sz w:val="24"/>
                <w:szCs w:val="20"/>
                <w:lang w:val="en-US" w:bidi="ar-SA"/>
              </w:rPr>
              <w:t>投标供应商提供得售后服务方案详细具体，具有针对性、完整、保证度高、响应及时，综合评审，优秀得2分，一般得1分，未提供不得分。</w:t>
            </w:r>
          </w:p>
          <w:p w14:paraId="116F4306" w14:textId="77777777" w:rsidR="006F093F" w:rsidRPr="00C078DD" w:rsidRDefault="009F19CF">
            <w:pPr>
              <w:pStyle w:val="TableParagraph"/>
              <w:spacing w:before="51" w:line="242" w:lineRule="auto"/>
              <w:ind w:left="108" w:right="284"/>
              <w:rPr>
                <w:rFonts w:ascii="仿宋" w:eastAsia="仿宋" w:hAnsi="仿宋"/>
                <w:sz w:val="24"/>
                <w:szCs w:val="20"/>
                <w:lang w:val="en-US" w:bidi="ar-SA"/>
              </w:rPr>
            </w:pPr>
            <w:r w:rsidRPr="00C078DD">
              <w:rPr>
                <w:rFonts w:ascii="仿宋" w:eastAsia="仿宋" w:hAnsi="仿宋" w:hint="eastAsia"/>
                <w:sz w:val="24"/>
                <w:szCs w:val="20"/>
                <w:lang w:val="en-US" w:bidi="ar-SA"/>
              </w:rPr>
              <w:t>投标供应商</w:t>
            </w:r>
            <w:proofErr w:type="gramStart"/>
            <w:r w:rsidRPr="00C078DD">
              <w:rPr>
                <w:rFonts w:ascii="仿宋" w:eastAsia="仿宋" w:hAnsi="仿宋" w:hint="eastAsia"/>
                <w:sz w:val="24"/>
                <w:szCs w:val="20"/>
                <w:lang w:val="en-US" w:bidi="ar-SA"/>
              </w:rPr>
              <w:t>在维保期满</w:t>
            </w:r>
            <w:proofErr w:type="gramEnd"/>
            <w:r w:rsidRPr="00C078DD">
              <w:rPr>
                <w:rFonts w:ascii="仿宋" w:eastAsia="仿宋" w:hAnsi="仿宋" w:hint="eastAsia"/>
                <w:sz w:val="24"/>
                <w:szCs w:val="20"/>
                <w:lang w:val="en-US" w:bidi="ar-SA"/>
              </w:rPr>
              <w:t>后</w:t>
            </w:r>
            <w:proofErr w:type="gramStart"/>
            <w:r w:rsidRPr="00C078DD">
              <w:rPr>
                <w:rFonts w:ascii="仿宋" w:eastAsia="仿宋" w:hAnsi="仿宋" w:hint="eastAsia"/>
                <w:sz w:val="24"/>
                <w:szCs w:val="20"/>
                <w:lang w:val="en-US" w:bidi="ar-SA"/>
              </w:rPr>
              <w:t>的维保服务</w:t>
            </w:r>
            <w:proofErr w:type="gramEnd"/>
            <w:r w:rsidRPr="00C078DD">
              <w:rPr>
                <w:rFonts w:ascii="仿宋" w:eastAsia="仿宋" w:hAnsi="仿宋" w:hint="eastAsia"/>
                <w:sz w:val="24"/>
                <w:szCs w:val="20"/>
                <w:lang w:val="en-US" w:bidi="ar-SA"/>
              </w:rPr>
              <w:t>，维保费用低于合同总金额的5%得3分，5%-7%得2分，8%-10%得</w:t>
            </w:r>
            <w:r w:rsidRPr="00C078DD">
              <w:rPr>
                <w:rFonts w:ascii="仿宋" w:eastAsia="仿宋" w:hAnsi="仿宋"/>
                <w:sz w:val="24"/>
                <w:szCs w:val="20"/>
                <w:lang w:val="en-US" w:bidi="ar-SA"/>
              </w:rPr>
              <w:t>1</w:t>
            </w:r>
            <w:r w:rsidRPr="00C078DD">
              <w:rPr>
                <w:rFonts w:ascii="仿宋" w:eastAsia="仿宋" w:hAnsi="仿宋" w:hint="eastAsia"/>
                <w:sz w:val="24"/>
                <w:szCs w:val="20"/>
                <w:lang w:val="en-US" w:bidi="ar-SA"/>
              </w:rPr>
              <w:t>分，大于10%或未提供不得分。（须提供承诺函,费率需为整数，不设小数点）</w:t>
            </w:r>
          </w:p>
        </w:tc>
        <w:tc>
          <w:tcPr>
            <w:tcW w:w="1021" w:type="dxa"/>
            <w:vAlign w:val="center"/>
          </w:tcPr>
          <w:p w14:paraId="746AFC58" w14:textId="77777777" w:rsidR="006F093F" w:rsidRPr="00C078DD" w:rsidRDefault="009F19CF">
            <w:pPr>
              <w:pStyle w:val="TableParagraph"/>
              <w:spacing w:before="152"/>
              <w:jc w:val="center"/>
              <w:rPr>
                <w:rFonts w:ascii="仿宋" w:eastAsia="仿宋" w:hAnsi="仿宋"/>
                <w:sz w:val="24"/>
                <w:szCs w:val="20"/>
                <w:lang w:val="en-US" w:bidi="ar-SA"/>
              </w:rPr>
            </w:pPr>
            <w:r w:rsidRPr="00C078DD">
              <w:rPr>
                <w:rFonts w:ascii="仿宋" w:eastAsia="仿宋" w:hAnsi="仿宋"/>
                <w:sz w:val="24"/>
                <w:szCs w:val="20"/>
                <w:lang w:val="en-US" w:bidi="ar-SA"/>
              </w:rPr>
              <w:t>5</w:t>
            </w:r>
            <w:r w:rsidRPr="00C078DD">
              <w:rPr>
                <w:rFonts w:ascii="仿宋" w:eastAsia="仿宋" w:hAnsi="仿宋" w:hint="eastAsia"/>
                <w:sz w:val="24"/>
                <w:szCs w:val="20"/>
                <w:lang w:val="en-US" w:bidi="ar-SA"/>
              </w:rPr>
              <w:t>分</w:t>
            </w:r>
          </w:p>
        </w:tc>
      </w:tr>
    </w:tbl>
    <w:p w14:paraId="3D2A8819" w14:textId="77777777" w:rsidR="006F093F" w:rsidRPr="00C078DD" w:rsidRDefault="009F19CF">
      <w:pPr>
        <w:autoSpaceDE w:val="0"/>
        <w:autoSpaceDN w:val="0"/>
        <w:adjustRightInd w:val="0"/>
        <w:snapToGrid w:val="0"/>
        <w:spacing w:line="460" w:lineRule="exact"/>
        <w:ind w:firstLineChars="200" w:firstLine="562"/>
        <w:rPr>
          <w:rFonts w:ascii="仿宋" w:eastAsia="仿宋" w:hAnsi="仿宋" w:cs="仿宋"/>
          <w:sz w:val="28"/>
          <w:szCs w:val="28"/>
        </w:rPr>
      </w:pPr>
      <w:r w:rsidRPr="00C078DD">
        <w:rPr>
          <w:rFonts w:ascii="仿宋" w:eastAsia="仿宋" w:hAnsi="仿宋" w:cs="仿宋" w:hint="eastAsia"/>
          <w:b/>
          <w:sz w:val="28"/>
          <w:szCs w:val="28"/>
        </w:rPr>
        <w:t>（四）</w:t>
      </w:r>
      <w:r w:rsidRPr="00C078DD">
        <w:rPr>
          <w:rFonts w:ascii="仿宋" w:eastAsia="仿宋" w:hAnsi="仿宋" w:cs="仿宋" w:hint="eastAsia"/>
          <w:b/>
          <w:sz w:val="28"/>
          <w:szCs w:val="28"/>
          <w:lang w:val="zh-CN"/>
        </w:rPr>
        <w:t>价格分</w:t>
      </w:r>
      <w:r w:rsidRPr="00C078DD">
        <w:rPr>
          <w:rFonts w:ascii="仿宋" w:eastAsia="仿宋" w:hAnsi="仿宋" w:cs="仿宋" w:hint="eastAsia"/>
          <w:b/>
          <w:sz w:val="28"/>
          <w:szCs w:val="28"/>
        </w:rPr>
        <w:t>：</w:t>
      </w:r>
      <w:r w:rsidRPr="00C078DD">
        <w:rPr>
          <w:rFonts w:ascii="仿宋" w:eastAsia="仿宋" w:hAnsi="仿宋" w:cs="仿宋" w:hint="eastAsia"/>
          <w:sz w:val="28"/>
          <w:szCs w:val="28"/>
        </w:rPr>
        <w:t>30</w:t>
      </w:r>
      <w:r w:rsidRPr="00C078DD">
        <w:rPr>
          <w:rFonts w:ascii="仿宋" w:eastAsia="仿宋" w:hAnsi="仿宋" w:cs="仿宋" w:hint="eastAsia"/>
          <w:sz w:val="28"/>
          <w:szCs w:val="28"/>
          <w:lang w:val="zh-CN"/>
        </w:rPr>
        <w:t>分</w:t>
      </w:r>
    </w:p>
    <w:p w14:paraId="23B3EAD2"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价格</w:t>
      </w:r>
      <w:proofErr w:type="gramStart"/>
      <w:r w:rsidRPr="00C078DD">
        <w:rPr>
          <w:rFonts w:ascii="仿宋" w:eastAsia="仿宋" w:hAnsi="仿宋" w:cs="仿宋" w:hint="eastAsia"/>
          <w:sz w:val="28"/>
          <w:szCs w:val="28"/>
        </w:rPr>
        <w:t>分统一</w:t>
      </w:r>
      <w:proofErr w:type="gramEnd"/>
      <w:r w:rsidRPr="00C078DD">
        <w:rPr>
          <w:rFonts w:ascii="仿宋" w:eastAsia="仿宋" w:hAnsi="仿宋" w:cs="仿宋" w:hint="eastAsia"/>
          <w:sz w:val="28"/>
          <w:szCs w:val="28"/>
        </w:rPr>
        <w:t>采用低价优先法计算，即满足招标文件要求且投标价格最低的投标报价为评标基准价，其价格分为满分。其他投标人的价格</w:t>
      </w:r>
      <w:proofErr w:type="gramStart"/>
      <w:r w:rsidRPr="00C078DD">
        <w:rPr>
          <w:rFonts w:ascii="仿宋" w:eastAsia="仿宋" w:hAnsi="仿宋" w:cs="仿宋" w:hint="eastAsia"/>
          <w:sz w:val="28"/>
          <w:szCs w:val="28"/>
        </w:rPr>
        <w:t>分统一</w:t>
      </w:r>
      <w:proofErr w:type="gramEnd"/>
      <w:r w:rsidRPr="00C078DD">
        <w:rPr>
          <w:rFonts w:ascii="仿宋" w:eastAsia="仿宋" w:hAnsi="仿宋" w:cs="仿宋" w:hint="eastAsia"/>
          <w:sz w:val="28"/>
          <w:szCs w:val="28"/>
        </w:rPr>
        <w:t>按照下列公式计算：</w:t>
      </w:r>
    </w:p>
    <w:p w14:paraId="4844358F"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投标报价得分=（评标基准价/投标报价）×</w:t>
      </w:r>
      <w:proofErr w:type="gramStart"/>
      <w:r w:rsidRPr="00C078DD">
        <w:rPr>
          <w:rFonts w:ascii="仿宋" w:eastAsia="仿宋" w:hAnsi="仿宋" w:cs="仿宋" w:hint="eastAsia"/>
          <w:sz w:val="28"/>
          <w:szCs w:val="28"/>
        </w:rPr>
        <w:t>价格权</w:t>
      </w:r>
      <w:proofErr w:type="gramEnd"/>
      <w:r w:rsidRPr="00C078DD">
        <w:rPr>
          <w:rFonts w:ascii="仿宋" w:eastAsia="仿宋" w:hAnsi="仿宋" w:cs="仿宋" w:hint="eastAsia"/>
          <w:sz w:val="28"/>
          <w:szCs w:val="28"/>
        </w:rPr>
        <w:t>值×</w:t>
      </w:r>
      <w:r w:rsidRPr="00C078DD">
        <w:rPr>
          <w:rFonts w:ascii="仿宋" w:eastAsia="仿宋" w:hAnsi="仿宋" w:cs="仿宋"/>
          <w:sz w:val="28"/>
          <w:szCs w:val="28"/>
        </w:rPr>
        <w:t>100</w:t>
      </w:r>
    </w:p>
    <w:p w14:paraId="7BC77C6C" w14:textId="77777777" w:rsidR="006F093F" w:rsidRPr="00C078DD" w:rsidRDefault="009F19CF">
      <w:pPr>
        <w:pStyle w:val="aff8"/>
        <w:snapToGrid w:val="0"/>
        <w:spacing w:before="0" w:after="0" w:line="460" w:lineRule="exact"/>
        <w:ind w:left="0" w:right="0" w:firstLineChars="200" w:firstLine="562"/>
        <w:jc w:val="both"/>
        <w:rPr>
          <w:rFonts w:ascii="仿宋" w:eastAsia="仿宋" w:hAnsi="仿宋" w:cs="仿宋"/>
          <w:b/>
          <w:bCs/>
          <w:kern w:val="2"/>
          <w:sz w:val="28"/>
          <w:szCs w:val="28"/>
        </w:rPr>
      </w:pPr>
      <w:r w:rsidRPr="00C078DD">
        <w:rPr>
          <w:rFonts w:ascii="仿宋" w:eastAsia="仿宋" w:hAnsi="仿宋" w:cs="仿宋" w:hint="eastAsia"/>
          <w:b/>
          <w:sz w:val="28"/>
          <w:szCs w:val="28"/>
        </w:rPr>
        <w:t>（</w:t>
      </w:r>
      <w:r w:rsidRPr="00C078DD">
        <w:rPr>
          <w:rFonts w:ascii="仿宋" w:eastAsia="仿宋" w:hAnsi="仿宋" w:cs="仿宋" w:hint="eastAsia"/>
          <w:b/>
          <w:bCs/>
          <w:kern w:val="2"/>
          <w:sz w:val="28"/>
          <w:szCs w:val="28"/>
        </w:rPr>
        <w:t>五</w:t>
      </w:r>
      <w:r w:rsidRPr="00C078DD">
        <w:rPr>
          <w:rFonts w:ascii="仿宋" w:eastAsia="仿宋" w:hAnsi="仿宋" w:cs="仿宋" w:hint="eastAsia"/>
          <w:b/>
          <w:sz w:val="28"/>
          <w:szCs w:val="28"/>
        </w:rPr>
        <w:t>）</w:t>
      </w:r>
      <w:r w:rsidRPr="00C078DD">
        <w:rPr>
          <w:rFonts w:ascii="仿宋" w:eastAsia="仿宋" w:hAnsi="仿宋" w:cs="仿宋" w:hint="eastAsia"/>
          <w:b/>
          <w:bCs/>
          <w:kern w:val="2"/>
          <w:sz w:val="28"/>
          <w:szCs w:val="28"/>
        </w:rPr>
        <w:t>政府采购政策功能落实</w:t>
      </w:r>
    </w:p>
    <w:p w14:paraId="2EFD3465"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1.小微型企业价格扣除</w:t>
      </w:r>
    </w:p>
    <w:p w14:paraId="42CFD597"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（1）本项目对小型和微型企业服务给予10%的扣除价格，用扣除后的价格参与评审。</w:t>
      </w:r>
    </w:p>
    <w:p w14:paraId="3A41E5F6"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（2）供应商需按照《政府采购促进中小企业发展管理办法》（财库﹝2020﹞46 号）的规定提供相应的《中小企业声明函》。</w:t>
      </w:r>
    </w:p>
    <w:p w14:paraId="0D1FDB9F"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（3）企业标准请参照《关于印发中小企业划型标准规定的通知》（工信部联企业﹝2011﹞300号）文件规定自行填写。</w:t>
      </w:r>
    </w:p>
    <w:p w14:paraId="1A3920A8"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2.残疾人福利单位价格扣除</w:t>
      </w:r>
    </w:p>
    <w:p w14:paraId="1CA681DC"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（1）本项目对残疾人福利性单位，给予10%的价格扣除，用扣除后的价格参与评审。</w:t>
      </w:r>
    </w:p>
    <w:p w14:paraId="3AD08A92"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（2）残疾人福利单位需按照采购文件的要求提供《残疾人福利性单位声明函》。</w:t>
      </w:r>
    </w:p>
    <w:p w14:paraId="6D60DEF9"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（3）残疾人福利单位标准请参照《关于促进残疾人就业政府采购政策的通知》（财库〔2017〕141号）。</w:t>
      </w:r>
    </w:p>
    <w:p w14:paraId="3856F1CA"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3.监狱和戒毒企业价格扣除</w:t>
      </w:r>
    </w:p>
    <w:p w14:paraId="7A86AB9F"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（1）本项目对监狱和戒毒企业（简称监狱企业）给予10%的价格扣除，用扣除后的价格参与评审。</w:t>
      </w:r>
    </w:p>
    <w:p w14:paraId="1B72D96B"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lastRenderedPageBreak/>
        <w:t>（2）监狱企业参加政府采购活动时，需提供由省级以上监狱管理局、戒毒管理局(含新疆生产建设兵团)出具的属于监狱企业的证明文件。供应商如不提供上述证明文件，价格将不做相应扣除。</w:t>
      </w:r>
    </w:p>
    <w:p w14:paraId="200B8BA8"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（3）监狱企业标准请参照《关于政府采购支持监狱企业发展有关问题的通知》（财库﹝2014﹞68号）。</w:t>
      </w:r>
    </w:p>
    <w:p w14:paraId="75F95ED4"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bCs/>
          <w:sz w:val="28"/>
          <w:szCs w:val="28"/>
        </w:rPr>
        <w:t>4.残疾人福利单位、监狱企业属于小型、微型企业的，不重复享受政策。</w:t>
      </w:r>
    </w:p>
    <w:p w14:paraId="7AB7F10F" w14:textId="77777777" w:rsidR="006F093F" w:rsidRPr="00C078DD" w:rsidRDefault="009F19CF">
      <w:pPr>
        <w:adjustRightInd w:val="0"/>
        <w:snapToGrid w:val="0"/>
        <w:spacing w:line="460" w:lineRule="exact"/>
        <w:ind w:firstLineChars="200" w:firstLine="562"/>
        <w:rPr>
          <w:rFonts w:ascii="仿宋" w:eastAsia="仿宋" w:hAnsi="仿宋" w:cs="仿宋"/>
          <w:bCs/>
          <w:sz w:val="28"/>
          <w:szCs w:val="28"/>
        </w:rPr>
      </w:pPr>
      <w:r w:rsidRPr="00C078DD">
        <w:rPr>
          <w:rFonts w:ascii="仿宋" w:eastAsia="仿宋" w:hAnsi="仿宋" w:cs="仿宋" w:hint="eastAsia"/>
          <w:b/>
          <w:sz w:val="28"/>
          <w:szCs w:val="28"/>
        </w:rPr>
        <w:t>（六）中标人的确定</w:t>
      </w:r>
    </w:p>
    <w:p w14:paraId="7DA7CB00"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评委会汇总各评委评分后，按照得分从高到低的顺序推荐三名中标候选人，并编写评标报告。</w:t>
      </w:r>
    </w:p>
    <w:p w14:paraId="2923B743"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招标人委托评标委员会直接确定排名第一的中标候选人为中标人。</w:t>
      </w:r>
    </w:p>
    <w:p w14:paraId="5A3A4D58" w14:textId="77777777" w:rsidR="006F093F" w:rsidRPr="00C078DD" w:rsidRDefault="009F19CF">
      <w:pPr>
        <w:adjustRightInd w:val="0"/>
        <w:snapToGrid w:val="0"/>
        <w:spacing w:line="460" w:lineRule="exact"/>
        <w:ind w:firstLineChars="200" w:firstLine="562"/>
        <w:rPr>
          <w:rFonts w:ascii="仿宋" w:eastAsia="仿宋" w:hAnsi="仿宋" w:cs="仿宋"/>
          <w:b/>
          <w:sz w:val="28"/>
          <w:szCs w:val="28"/>
        </w:rPr>
      </w:pPr>
      <w:r w:rsidRPr="00C078DD">
        <w:rPr>
          <w:rFonts w:ascii="仿宋" w:eastAsia="仿宋" w:hAnsi="仿宋" w:cs="仿宋" w:hint="eastAsia"/>
          <w:b/>
          <w:sz w:val="28"/>
          <w:szCs w:val="28"/>
        </w:rPr>
        <w:t>（七）招标人代表宣布评标结果。</w:t>
      </w:r>
    </w:p>
    <w:p w14:paraId="09B6182A" w14:textId="77777777" w:rsidR="006F093F" w:rsidRPr="00C078DD" w:rsidRDefault="009F19CF">
      <w:pPr>
        <w:adjustRightInd w:val="0"/>
        <w:snapToGrid w:val="0"/>
        <w:spacing w:line="460" w:lineRule="exact"/>
        <w:ind w:firstLineChars="200" w:firstLine="562"/>
        <w:rPr>
          <w:rFonts w:ascii="仿宋" w:eastAsia="仿宋" w:hAnsi="仿宋" w:cs="仿宋"/>
          <w:b/>
          <w:sz w:val="28"/>
          <w:szCs w:val="28"/>
        </w:rPr>
      </w:pPr>
      <w:r w:rsidRPr="00C078DD">
        <w:rPr>
          <w:rFonts w:ascii="仿宋" w:eastAsia="仿宋" w:hAnsi="仿宋" w:cs="仿宋" w:hint="eastAsia"/>
          <w:b/>
          <w:sz w:val="28"/>
          <w:szCs w:val="28"/>
        </w:rPr>
        <w:t>（八）公告中标结果</w:t>
      </w:r>
    </w:p>
    <w:p w14:paraId="29C9CC04" w14:textId="77777777" w:rsidR="006F093F" w:rsidRPr="00C078DD" w:rsidRDefault="009F19CF">
      <w:pPr>
        <w:adjustRightInd w:val="0"/>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自确定中标人之日起2个工作日内，在</w:t>
      </w:r>
      <w:proofErr w:type="gramStart"/>
      <w:r w:rsidRPr="00C078DD">
        <w:rPr>
          <w:rFonts w:ascii="仿宋" w:eastAsia="仿宋" w:hAnsi="仿宋" w:cs="仿宋" w:hint="eastAsia"/>
          <w:sz w:val="28"/>
          <w:szCs w:val="28"/>
        </w:rPr>
        <w:t>江苏航运职业技术学院官网公告</w:t>
      </w:r>
      <w:proofErr w:type="gramEnd"/>
      <w:r w:rsidRPr="00C078DD">
        <w:rPr>
          <w:rFonts w:ascii="仿宋" w:eastAsia="仿宋" w:hAnsi="仿宋" w:cs="仿宋" w:hint="eastAsia"/>
          <w:sz w:val="28"/>
          <w:szCs w:val="28"/>
        </w:rPr>
        <w:t>中标结果，公告期限为1个工作日。</w:t>
      </w:r>
    </w:p>
    <w:p w14:paraId="3DA4773E" w14:textId="77777777" w:rsidR="006F093F" w:rsidRPr="00C078DD" w:rsidRDefault="009F19CF">
      <w:pPr>
        <w:adjustRightInd w:val="0"/>
        <w:snapToGrid w:val="0"/>
        <w:spacing w:line="460" w:lineRule="exact"/>
        <w:ind w:firstLineChars="200" w:firstLine="562"/>
        <w:rPr>
          <w:rFonts w:ascii="仿宋" w:eastAsia="仿宋" w:hAnsi="仿宋" w:cs="仿宋"/>
          <w:b/>
          <w:bCs/>
          <w:sz w:val="28"/>
          <w:szCs w:val="28"/>
        </w:rPr>
      </w:pPr>
      <w:r w:rsidRPr="00C078DD">
        <w:rPr>
          <w:rFonts w:ascii="仿宋" w:eastAsia="仿宋" w:hAnsi="仿宋" w:cs="仿宋" w:hint="eastAsia"/>
          <w:b/>
          <w:sz w:val="28"/>
          <w:szCs w:val="28"/>
        </w:rPr>
        <w:t>（</w:t>
      </w:r>
      <w:r w:rsidRPr="00C078DD">
        <w:rPr>
          <w:rFonts w:ascii="仿宋" w:eastAsia="仿宋" w:hAnsi="仿宋" w:cs="仿宋" w:hint="eastAsia"/>
          <w:b/>
          <w:bCs/>
          <w:sz w:val="28"/>
          <w:szCs w:val="28"/>
        </w:rPr>
        <w:t>九</w:t>
      </w:r>
      <w:r w:rsidRPr="00C078DD">
        <w:rPr>
          <w:rFonts w:ascii="仿宋" w:eastAsia="仿宋" w:hAnsi="仿宋" w:cs="仿宋" w:hint="eastAsia"/>
          <w:b/>
          <w:sz w:val="28"/>
          <w:szCs w:val="28"/>
        </w:rPr>
        <w:t>）</w:t>
      </w:r>
      <w:r w:rsidRPr="00C078DD">
        <w:rPr>
          <w:rFonts w:ascii="仿宋" w:eastAsia="仿宋" w:hAnsi="仿宋" w:cs="仿宋" w:hint="eastAsia"/>
          <w:b/>
          <w:bCs/>
          <w:sz w:val="28"/>
          <w:szCs w:val="28"/>
        </w:rPr>
        <w:t>发放中标通知书</w:t>
      </w:r>
    </w:p>
    <w:p w14:paraId="697F4B6E" w14:textId="77777777" w:rsidR="006F093F" w:rsidRPr="00C078DD" w:rsidRDefault="009F19CF">
      <w:pPr>
        <w:adjustRightInd w:val="0"/>
        <w:snapToGrid w:val="0"/>
        <w:spacing w:line="460" w:lineRule="exact"/>
        <w:ind w:firstLineChars="200" w:firstLine="560"/>
        <w:rPr>
          <w:rFonts w:ascii="仿宋" w:eastAsia="仿宋" w:hAnsi="仿宋" w:cs="仿宋"/>
          <w:bCs/>
          <w:sz w:val="28"/>
          <w:szCs w:val="28"/>
        </w:rPr>
      </w:pPr>
      <w:r w:rsidRPr="00C078DD">
        <w:rPr>
          <w:rFonts w:ascii="仿宋" w:eastAsia="仿宋" w:hAnsi="仿宋" w:cs="仿宋" w:hint="eastAsia"/>
          <w:sz w:val="28"/>
          <w:szCs w:val="28"/>
        </w:rPr>
        <w:t>公告中标结果的同时，招标人</w:t>
      </w:r>
      <w:r w:rsidRPr="00C078DD">
        <w:rPr>
          <w:rFonts w:ascii="仿宋" w:eastAsia="仿宋" w:hAnsi="仿宋" w:cs="仿宋" w:hint="eastAsia"/>
          <w:bCs/>
          <w:sz w:val="28"/>
          <w:szCs w:val="28"/>
        </w:rPr>
        <w:t>向中标供应商发放中标通知书。</w:t>
      </w:r>
    </w:p>
    <w:p w14:paraId="537DA6DB" w14:textId="77777777" w:rsidR="006F093F" w:rsidRPr="00C078DD" w:rsidRDefault="009F19CF">
      <w:pPr>
        <w:adjustRightInd w:val="0"/>
        <w:snapToGrid w:val="0"/>
        <w:spacing w:line="460" w:lineRule="exact"/>
        <w:ind w:firstLineChars="200" w:firstLine="560"/>
        <w:rPr>
          <w:rFonts w:ascii="仿宋" w:eastAsia="仿宋" w:hAnsi="仿宋" w:cs="仿宋"/>
          <w:b/>
          <w:sz w:val="28"/>
          <w:szCs w:val="28"/>
        </w:rPr>
      </w:pPr>
      <w:r w:rsidRPr="00C078DD">
        <w:rPr>
          <w:rFonts w:ascii="仿宋" w:eastAsia="仿宋" w:hAnsi="仿宋" w:cs="仿宋" w:hint="eastAsia"/>
          <w:sz w:val="28"/>
          <w:szCs w:val="28"/>
        </w:rPr>
        <w:t>中标通知书发出后，招标人不得违法改变中标结果，中标</w:t>
      </w:r>
      <w:proofErr w:type="gramStart"/>
      <w:r w:rsidRPr="00C078DD">
        <w:rPr>
          <w:rFonts w:ascii="仿宋" w:eastAsia="仿宋" w:hAnsi="仿宋" w:cs="仿宋" w:hint="eastAsia"/>
          <w:sz w:val="28"/>
          <w:szCs w:val="28"/>
        </w:rPr>
        <w:t>供应商无正当</w:t>
      </w:r>
      <w:proofErr w:type="gramEnd"/>
      <w:r w:rsidRPr="00C078DD">
        <w:rPr>
          <w:rFonts w:ascii="仿宋" w:eastAsia="仿宋" w:hAnsi="仿宋" w:cs="仿宋" w:hint="eastAsia"/>
          <w:sz w:val="28"/>
          <w:szCs w:val="28"/>
        </w:rPr>
        <w:t>理由不得放弃中标。</w:t>
      </w:r>
    </w:p>
    <w:p w14:paraId="16770EFB" w14:textId="77777777" w:rsidR="006F093F" w:rsidRPr="00C078DD" w:rsidRDefault="009F19CF">
      <w:pPr>
        <w:adjustRightInd w:val="0"/>
        <w:snapToGrid w:val="0"/>
        <w:spacing w:line="500" w:lineRule="exact"/>
        <w:jc w:val="center"/>
        <w:outlineLvl w:val="0"/>
        <w:rPr>
          <w:rFonts w:ascii="仿宋" w:eastAsia="仿宋" w:hAnsi="仿宋" w:cs="仿宋"/>
          <w:b/>
          <w:sz w:val="36"/>
          <w:szCs w:val="36"/>
        </w:rPr>
        <w:sectPr w:rsidR="006F093F" w:rsidRPr="00C078DD">
          <w:headerReference w:type="default" r:id="rId8"/>
          <w:pgSz w:w="11906" w:h="16838"/>
          <w:pgMar w:top="1440" w:right="1800" w:bottom="1440" w:left="1800" w:header="851" w:footer="992" w:gutter="0"/>
          <w:cols w:space="720"/>
          <w:docGrid w:type="lines" w:linePitch="312"/>
        </w:sectPr>
      </w:pPr>
      <w:r w:rsidRPr="00C078DD">
        <w:rPr>
          <w:rFonts w:ascii="仿宋" w:eastAsia="仿宋" w:hAnsi="仿宋" w:cs="仿宋" w:hint="eastAsia"/>
          <w:b/>
          <w:sz w:val="36"/>
          <w:szCs w:val="36"/>
        </w:rPr>
        <w:br w:type="page"/>
      </w:r>
    </w:p>
    <w:p w14:paraId="70866A7A" w14:textId="77777777" w:rsidR="006F093F" w:rsidRPr="00C078DD" w:rsidRDefault="009F19CF">
      <w:pPr>
        <w:adjustRightInd w:val="0"/>
        <w:snapToGrid w:val="0"/>
        <w:spacing w:line="500" w:lineRule="exact"/>
        <w:jc w:val="center"/>
        <w:outlineLvl w:val="0"/>
        <w:rPr>
          <w:rFonts w:ascii="仿宋" w:eastAsia="仿宋" w:hAnsi="仿宋" w:cs="仿宋"/>
          <w:bCs/>
          <w:sz w:val="36"/>
          <w:szCs w:val="36"/>
        </w:rPr>
      </w:pPr>
      <w:r w:rsidRPr="00C078DD">
        <w:rPr>
          <w:rFonts w:ascii="仿宋" w:eastAsia="仿宋" w:hAnsi="仿宋" w:cs="仿宋" w:hint="eastAsia"/>
          <w:bCs/>
          <w:sz w:val="36"/>
          <w:szCs w:val="36"/>
        </w:rPr>
        <w:lastRenderedPageBreak/>
        <w:t>第五部分 合同的组成与签订</w:t>
      </w:r>
    </w:p>
    <w:p w14:paraId="6FAFCC78" w14:textId="77777777" w:rsidR="006F093F" w:rsidRPr="00C078DD" w:rsidRDefault="009F19CF">
      <w:pPr>
        <w:adjustRightInd w:val="0"/>
        <w:snapToGrid w:val="0"/>
        <w:spacing w:line="360" w:lineRule="auto"/>
        <w:jc w:val="center"/>
        <w:rPr>
          <w:rFonts w:ascii="宋体"/>
          <w:b/>
          <w:bCs/>
          <w:sz w:val="36"/>
          <w:szCs w:val="36"/>
        </w:rPr>
      </w:pPr>
      <w:r w:rsidRPr="00C078DD">
        <w:rPr>
          <w:rFonts w:ascii="宋体" w:hAnsi="宋体" w:cs="宋体" w:hint="eastAsia"/>
          <w:b/>
          <w:bCs/>
          <w:sz w:val="36"/>
          <w:szCs w:val="36"/>
        </w:rPr>
        <w:t>政府采购项目</w:t>
      </w:r>
    </w:p>
    <w:p w14:paraId="46440510" w14:textId="77777777" w:rsidR="006F093F" w:rsidRPr="00C078DD" w:rsidRDefault="009F19CF">
      <w:pPr>
        <w:spacing w:line="400" w:lineRule="exact"/>
        <w:jc w:val="center"/>
        <w:rPr>
          <w:rFonts w:ascii="宋体"/>
          <w:b/>
          <w:bCs/>
          <w:sz w:val="36"/>
          <w:szCs w:val="36"/>
        </w:rPr>
      </w:pPr>
      <w:bookmarkStart w:id="139" w:name="_Toc434897340"/>
      <w:bookmarkStart w:id="140" w:name="_Toc434462836"/>
      <w:bookmarkStart w:id="141" w:name="_Toc434462225"/>
      <w:bookmarkStart w:id="142" w:name="_Toc451315906"/>
      <w:bookmarkStart w:id="143" w:name="_Toc451315989"/>
      <w:bookmarkStart w:id="144" w:name="_Ref451313954"/>
      <w:bookmarkStart w:id="145" w:name="_Toc434460932"/>
      <w:bookmarkStart w:id="146" w:name="_Ref451243616"/>
      <w:bookmarkStart w:id="147" w:name="_Toc451664164"/>
      <w:r w:rsidRPr="00C078DD">
        <w:rPr>
          <w:rFonts w:ascii="宋体" w:hAnsi="宋体" w:cs="宋体" w:hint="eastAsia"/>
          <w:b/>
          <w:bCs/>
          <w:sz w:val="36"/>
          <w:szCs w:val="36"/>
        </w:rPr>
        <w:t>合同书</w:t>
      </w:r>
      <w:bookmarkEnd w:id="139"/>
      <w:bookmarkEnd w:id="140"/>
      <w:bookmarkEnd w:id="141"/>
      <w:bookmarkEnd w:id="142"/>
      <w:bookmarkEnd w:id="143"/>
      <w:bookmarkEnd w:id="144"/>
      <w:bookmarkEnd w:id="145"/>
      <w:bookmarkEnd w:id="146"/>
      <w:bookmarkEnd w:id="147"/>
    </w:p>
    <w:p w14:paraId="3A831F30" w14:textId="77777777" w:rsidR="006F093F" w:rsidRPr="00C078DD" w:rsidRDefault="009F19CF">
      <w:pPr>
        <w:wordWrap w:val="0"/>
        <w:spacing w:line="460" w:lineRule="exact"/>
        <w:jc w:val="left"/>
        <w:rPr>
          <w:rFonts w:ascii="仿宋" w:eastAsia="仿宋" w:hAnsi="仿宋" w:cs="仿宋"/>
          <w:sz w:val="28"/>
          <w:szCs w:val="28"/>
          <w:u w:val="single"/>
        </w:rPr>
      </w:pPr>
      <w:r w:rsidRPr="00C078DD">
        <w:rPr>
          <w:rFonts w:ascii="仿宋" w:eastAsia="仿宋" w:hAnsi="仿宋" w:cs="仿宋" w:hint="eastAsia"/>
          <w:spacing w:val="46"/>
          <w:sz w:val="28"/>
          <w:szCs w:val="28"/>
        </w:rPr>
        <w:t>采购人</w:t>
      </w:r>
      <w:r w:rsidRPr="00C078DD">
        <w:rPr>
          <w:rFonts w:ascii="仿宋" w:eastAsia="仿宋" w:hAnsi="仿宋" w:cs="仿宋" w:hint="eastAsia"/>
          <w:sz w:val="28"/>
          <w:szCs w:val="28"/>
        </w:rPr>
        <w:t>（或称甲方）：</w:t>
      </w:r>
    </w:p>
    <w:p w14:paraId="53504F40" w14:textId="77777777" w:rsidR="006F093F" w:rsidRPr="00C078DD" w:rsidRDefault="009F19CF">
      <w:pPr>
        <w:wordWrap w:val="0"/>
        <w:spacing w:line="460" w:lineRule="exact"/>
        <w:jc w:val="left"/>
        <w:rPr>
          <w:rFonts w:ascii="仿宋" w:eastAsia="仿宋" w:hAnsi="仿宋" w:cs="仿宋"/>
          <w:bCs/>
          <w:sz w:val="28"/>
          <w:szCs w:val="28"/>
        </w:rPr>
      </w:pPr>
      <w:r w:rsidRPr="00C078DD">
        <w:rPr>
          <w:rFonts w:ascii="仿宋" w:eastAsia="仿宋" w:hAnsi="仿宋" w:cs="仿宋" w:hint="eastAsia"/>
          <w:sz w:val="28"/>
          <w:szCs w:val="28"/>
        </w:rPr>
        <w:t>中标供应商（或称乙方）：</w:t>
      </w:r>
    </w:p>
    <w:p w14:paraId="4AFD29C9" w14:textId="77777777" w:rsidR="006F093F" w:rsidRPr="00C078DD" w:rsidRDefault="009F19CF">
      <w:pPr>
        <w:spacing w:line="460" w:lineRule="exact"/>
        <w:jc w:val="left"/>
        <w:rPr>
          <w:rFonts w:ascii="仿宋" w:eastAsia="仿宋" w:hAnsi="仿宋" w:cs="仿宋"/>
          <w:sz w:val="28"/>
          <w:szCs w:val="28"/>
        </w:rPr>
      </w:pPr>
      <w:r w:rsidRPr="00C078DD">
        <w:rPr>
          <w:rFonts w:ascii="仿宋" w:eastAsia="仿宋" w:hAnsi="仿宋" w:cs="仿宋" w:hint="eastAsia"/>
          <w:sz w:val="28"/>
          <w:szCs w:val="28"/>
        </w:rPr>
        <w:t>签订时间：    年   月   日</w:t>
      </w:r>
    </w:p>
    <w:p w14:paraId="6D38CE32" w14:textId="77777777" w:rsidR="006F093F" w:rsidRPr="00C078DD" w:rsidRDefault="009F19CF">
      <w:pPr>
        <w:wordWrap w:val="0"/>
        <w:spacing w:line="460" w:lineRule="exact"/>
        <w:jc w:val="left"/>
        <w:rPr>
          <w:rFonts w:ascii="仿宋" w:eastAsia="仿宋" w:hAnsi="仿宋" w:cs="仿宋"/>
          <w:sz w:val="28"/>
          <w:szCs w:val="28"/>
          <w:u w:val="single"/>
        </w:rPr>
      </w:pPr>
      <w:r w:rsidRPr="00C078DD">
        <w:rPr>
          <w:rFonts w:ascii="仿宋" w:eastAsia="仿宋" w:hAnsi="仿宋" w:cs="仿宋" w:hint="eastAsia"/>
          <w:sz w:val="28"/>
          <w:szCs w:val="28"/>
        </w:rPr>
        <w:t>签订地点：</w:t>
      </w:r>
    </w:p>
    <w:p w14:paraId="374B4DA0" w14:textId="1E86B0A8" w:rsidR="006F093F" w:rsidRPr="00C078DD" w:rsidRDefault="009F19CF">
      <w:pPr>
        <w:spacing w:line="460" w:lineRule="exact"/>
        <w:ind w:firstLineChars="200" w:firstLine="560"/>
        <w:jc w:val="left"/>
        <w:rPr>
          <w:rFonts w:ascii="仿宋" w:eastAsia="仿宋" w:hAnsi="仿宋" w:cs="仿宋"/>
          <w:sz w:val="28"/>
          <w:szCs w:val="28"/>
        </w:rPr>
      </w:pPr>
      <w:r w:rsidRPr="00C078DD">
        <w:rPr>
          <w:rFonts w:ascii="仿宋" w:eastAsia="仿宋" w:hAnsi="仿宋" w:cs="仿宋" w:hint="eastAsia"/>
          <w:sz w:val="28"/>
          <w:szCs w:val="28"/>
        </w:rPr>
        <w:t>根据《政府采购法》、《民法典》及（项目</w:t>
      </w:r>
      <w:r w:rsidRPr="00C078DD">
        <w:rPr>
          <w:rFonts w:ascii="仿宋" w:eastAsia="仿宋" w:hAnsi="仿宋" w:cs="仿宋" w:hint="eastAsia"/>
          <w:sz w:val="28"/>
          <w:szCs w:val="28"/>
        </w:rPr>
        <w:t>名称）</w:t>
      </w:r>
      <w:r w:rsidRPr="00C078DD">
        <w:rPr>
          <w:rFonts w:ascii="仿宋" w:eastAsia="仿宋" w:hAnsi="仿宋" w:cs="仿宋" w:hint="eastAsia"/>
          <w:kern w:val="0"/>
          <w:sz w:val="24"/>
          <w:szCs w:val="20"/>
        </w:rPr>
        <w:t>创新创业课程资源管理平台</w:t>
      </w:r>
      <w:r w:rsidRPr="00C078DD">
        <w:rPr>
          <w:rFonts w:ascii="仿宋" w:eastAsia="仿宋" w:hAnsi="仿宋" w:cs="仿宋" w:hint="eastAsia"/>
          <w:sz w:val="28"/>
          <w:szCs w:val="28"/>
          <w:u w:val="single"/>
        </w:rPr>
        <w:t>采购</w:t>
      </w:r>
      <w:r w:rsidRPr="00C078DD">
        <w:rPr>
          <w:rFonts w:ascii="仿宋" w:eastAsia="仿宋" w:hAnsi="仿宋" w:cs="仿宋" w:hint="eastAsia"/>
          <w:sz w:val="28"/>
          <w:szCs w:val="28"/>
        </w:rPr>
        <w:t>项目(采购编号：)的采购结果、采购文件及投标文件，经双方协商一致，签订本合同。</w:t>
      </w:r>
    </w:p>
    <w:p w14:paraId="5EEDB788" w14:textId="77777777" w:rsidR="006F093F" w:rsidRPr="00C078DD" w:rsidRDefault="009F19CF">
      <w:pPr>
        <w:snapToGrid w:val="0"/>
        <w:spacing w:line="460" w:lineRule="exact"/>
        <w:ind w:firstLine="573"/>
        <w:jc w:val="left"/>
        <w:rPr>
          <w:rFonts w:ascii="仿宋" w:eastAsia="仿宋" w:hAnsi="仿宋" w:cs="仿宋"/>
          <w:sz w:val="28"/>
          <w:szCs w:val="28"/>
        </w:rPr>
      </w:pPr>
      <w:r w:rsidRPr="00C078DD">
        <w:rPr>
          <w:rFonts w:ascii="仿宋" w:eastAsia="仿宋" w:hAnsi="仿宋" w:cs="仿宋" w:hint="eastAsia"/>
          <w:sz w:val="28"/>
          <w:szCs w:val="28"/>
        </w:rPr>
        <w:t>一、合同的标的物</w:t>
      </w:r>
    </w:p>
    <w:p w14:paraId="60A6D663" w14:textId="77777777" w:rsidR="006F093F" w:rsidRPr="00C078DD" w:rsidRDefault="009F19CF">
      <w:pPr>
        <w:snapToGrid w:val="0"/>
        <w:spacing w:line="460" w:lineRule="exact"/>
        <w:ind w:firstLine="573"/>
        <w:jc w:val="left"/>
        <w:rPr>
          <w:rFonts w:ascii="仿宋" w:eastAsia="仿宋" w:hAnsi="仿宋" w:cs="仿宋"/>
          <w:sz w:val="28"/>
          <w:szCs w:val="28"/>
        </w:rPr>
      </w:pPr>
      <w:r w:rsidRPr="00C078DD">
        <w:rPr>
          <w:rFonts w:ascii="仿宋" w:eastAsia="仿宋" w:hAnsi="仿宋" w:cs="仿宋" w:hint="eastAsia"/>
          <w:sz w:val="28"/>
          <w:szCs w:val="28"/>
        </w:rPr>
        <w:t>1.1甲方向乙方采购标的物</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320"/>
        <w:gridCol w:w="1416"/>
        <w:gridCol w:w="1417"/>
        <w:gridCol w:w="1274"/>
        <w:gridCol w:w="1275"/>
        <w:gridCol w:w="851"/>
        <w:gridCol w:w="1150"/>
      </w:tblGrid>
      <w:tr w:rsidR="00C078DD" w:rsidRPr="00C078DD" w14:paraId="742EE1B2" w14:textId="77777777">
        <w:trPr>
          <w:cantSplit/>
          <w:trHeight w:hRule="exact" w:val="624"/>
          <w:jc w:val="center"/>
        </w:trPr>
        <w:tc>
          <w:tcPr>
            <w:tcW w:w="972" w:type="dxa"/>
            <w:tcBorders>
              <w:top w:val="single" w:sz="4" w:space="0" w:color="auto"/>
              <w:left w:val="single" w:sz="4" w:space="0" w:color="auto"/>
              <w:bottom w:val="single" w:sz="4" w:space="0" w:color="auto"/>
              <w:right w:val="single" w:sz="4" w:space="0" w:color="auto"/>
            </w:tcBorders>
            <w:vAlign w:val="center"/>
          </w:tcPr>
          <w:p w14:paraId="7B7B8913" w14:textId="77777777" w:rsidR="006F093F" w:rsidRPr="00C078DD" w:rsidRDefault="009F19CF">
            <w:pPr>
              <w:snapToGrid w:val="0"/>
              <w:spacing w:line="360" w:lineRule="auto"/>
              <w:jc w:val="center"/>
              <w:rPr>
                <w:rFonts w:ascii="宋体" w:hAnsi="宋体"/>
                <w:b/>
                <w:szCs w:val="21"/>
              </w:rPr>
            </w:pPr>
            <w:r w:rsidRPr="00C078DD">
              <w:rPr>
                <w:rFonts w:ascii="宋体" w:hAnsi="宋体" w:hint="eastAsia"/>
                <w:b/>
                <w:szCs w:val="21"/>
              </w:rPr>
              <w:t>序号</w:t>
            </w:r>
          </w:p>
        </w:tc>
        <w:tc>
          <w:tcPr>
            <w:tcW w:w="1320" w:type="dxa"/>
            <w:tcBorders>
              <w:top w:val="single" w:sz="4" w:space="0" w:color="auto"/>
              <w:left w:val="single" w:sz="4" w:space="0" w:color="auto"/>
              <w:bottom w:val="single" w:sz="4" w:space="0" w:color="auto"/>
              <w:right w:val="single" w:sz="4" w:space="0" w:color="auto"/>
            </w:tcBorders>
            <w:vAlign w:val="center"/>
          </w:tcPr>
          <w:p w14:paraId="4D469A6F" w14:textId="77777777" w:rsidR="006F093F" w:rsidRPr="00C078DD" w:rsidRDefault="009F19CF">
            <w:pPr>
              <w:snapToGrid w:val="0"/>
              <w:spacing w:line="360" w:lineRule="auto"/>
              <w:jc w:val="center"/>
              <w:rPr>
                <w:rFonts w:ascii="宋体" w:hAnsi="宋体"/>
                <w:b/>
                <w:szCs w:val="21"/>
              </w:rPr>
            </w:pPr>
            <w:r w:rsidRPr="00C078DD">
              <w:rPr>
                <w:rFonts w:ascii="宋体" w:hAnsi="宋体" w:hint="eastAsia"/>
                <w:b/>
                <w:szCs w:val="21"/>
              </w:rPr>
              <w:t>名称</w:t>
            </w:r>
          </w:p>
        </w:tc>
        <w:tc>
          <w:tcPr>
            <w:tcW w:w="1416" w:type="dxa"/>
            <w:tcBorders>
              <w:top w:val="single" w:sz="4" w:space="0" w:color="auto"/>
              <w:left w:val="single" w:sz="4" w:space="0" w:color="auto"/>
              <w:bottom w:val="single" w:sz="4" w:space="0" w:color="auto"/>
              <w:right w:val="single" w:sz="4" w:space="0" w:color="auto"/>
            </w:tcBorders>
            <w:vAlign w:val="center"/>
          </w:tcPr>
          <w:p w14:paraId="289F69F8" w14:textId="77777777" w:rsidR="006F093F" w:rsidRPr="00C078DD" w:rsidRDefault="009F19CF">
            <w:pPr>
              <w:snapToGrid w:val="0"/>
              <w:spacing w:line="360" w:lineRule="auto"/>
              <w:jc w:val="center"/>
              <w:rPr>
                <w:rFonts w:ascii="宋体" w:hAnsi="宋体"/>
                <w:b/>
                <w:szCs w:val="21"/>
              </w:rPr>
            </w:pPr>
            <w:r w:rsidRPr="00C078DD">
              <w:rPr>
                <w:rFonts w:ascii="宋体" w:hAnsi="宋体" w:hint="eastAsia"/>
                <w:b/>
                <w:szCs w:val="21"/>
              </w:rPr>
              <w:t>服务范围</w:t>
            </w:r>
          </w:p>
        </w:tc>
        <w:tc>
          <w:tcPr>
            <w:tcW w:w="1417" w:type="dxa"/>
            <w:tcBorders>
              <w:top w:val="single" w:sz="4" w:space="0" w:color="auto"/>
              <w:left w:val="single" w:sz="4" w:space="0" w:color="auto"/>
              <w:bottom w:val="single" w:sz="4" w:space="0" w:color="auto"/>
              <w:right w:val="single" w:sz="4" w:space="0" w:color="auto"/>
            </w:tcBorders>
            <w:vAlign w:val="center"/>
          </w:tcPr>
          <w:p w14:paraId="06B11A2D" w14:textId="77777777" w:rsidR="006F093F" w:rsidRPr="00C078DD" w:rsidRDefault="009F19CF">
            <w:pPr>
              <w:snapToGrid w:val="0"/>
              <w:spacing w:line="360" w:lineRule="auto"/>
              <w:jc w:val="center"/>
              <w:rPr>
                <w:rFonts w:ascii="宋体" w:hAnsi="宋体"/>
                <w:b/>
                <w:szCs w:val="21"/>
              </w:rPr>
            </w:pPr>
            <w:r w:rsidRPr="00C078DD">
              <w:rPr>
                <w:rFonts w:ascii="宋体" w:hAnsi="宋体" w:hint="eastAsia"/>
                <w:b/>
                <w:szCs w:val="21"/>
              </w:rPr>
              <w:t>服务要求</w:t>
            </w:r>
          </w:p>
        </w:tc>
        <w:tc>
          <w:tcPr>
            <w:tcW w:w="1274" w:type="dxa"/>
            <w:tcBorders>
              <w:top w:val="single" w:sz="4" w:space="0" w:color="auto"/>
              <w:left w:val="single" w:sz="4" w:space="0" w:color="auto"/>
              <w:bottom w:val="single" w:sz="4" w:space="0" w:color="auto"/>
              <w:right w:val="single" w:sz="4" w:space="0" w:color="auto"/>
            </w:tcBorders>
            <w:vAlign w:val="center"/>
          </w:tcPr>
          <w:p w14:paraId="5345E3F9" w14:textId="77777777" w:rsidR="006F093F" w:rsidRPr="00C078DD" w:rsidRDefault="009F19CF">
            <w:pPr>
              <w:snapToGrid w:val="0"/>
              <w:spacing w:line="360" w:lineRule="auto"/>
              <w:jc w:val="center"/>
              <w:rPr>
                <w:rFonts w:ascii="宋体" w:hAnsi="宋体"/>
                <w:b/>
                <w:szCs w:val="21"/>
              </w:rPr>
            </w:pPr>
            <w:r w:rsidRPr="00C078DD">
              <w:rPr>
                <w:rFonts w:ascii="宋体" w:hAnsi="宋体" w:hint="eastAsia"/>
                <w:b/>
                <w:szCs w:val="21"/>
              </w:rPr>
              <w:t>服务时间</w:t>
            </w:r>
          </w:p>
        </w:tc>
        <w:tc>
          <w:tcPr>
            <w:tcW w:w="1275" w:type="dxa"/>
            <w:tcBorders>
              <w:top w:val="single" w:sz="4" w:space="0" w:color="auto"/>
              <w:left w:val="single" w:sz="4" w:space="0" w:color="auto"/>
              <w:bottom w:val="single" w:sz="4" w:space="0" w:color="auto"/>
              <w:right w:val="single" w:sz="4" w:space="0" w:color="auto"/>
            </w:tcBorders>
            <w:vAlign w:val="center"/>
          </w:tcPr>
          <w:p w14:paraId="3B47A711" w14:textId="77777777" w:rsidR="006F093F" w:rsidRPr="00C078DD" w:rsidRDefault="009F19CF">
            <w:pPr>
              <w:snapToGrid w:val="0"/>
              <w:spacing w:line="360" w:lineRule="auto"/>
              <w:jc w:val="center"/>
              <w:rPr>
                <w:rFonts w:ascii="宋体" w:hAnsi="宋体"/>
                <w:b/>
                <w:szCs w:val="21"/>
              </w:rPr>
            </w:pPr>
            <w:r w:rsidRPr="00C078DD">
              <w:rPr>
                <w:rFonts w:ascii="宋体" w:hAnsi="宋体" w:hint="eastAsia"/>
                <w:b/>
                <w:szCs w:val="21"/>
              </w:rPr>
              <w:t>服务标准</w:t>
            </w:r>
          </w:p>
        </w:tc>
        <w:tc>
          <w:tcPr>
            <w:tcW w:w="851" w:type="dxa"/>
            <w:tcBorders>
              <w:top w:val="single" w:sz="4" w:space="0" w:color="auto"/>
              <w:left w:val="single" w:sz="4" w:space="0" w:color="auto"/>
              <w:bottom w:val="single" w:sz="4" w:space="0" w:color="auto"/>
              <w:right w:val="single" w:sz="4" w:space="0" w:color="auto"/>
            </w:tcBorders>
            <w:vAlign w:val="center"/>
          </w:tcPr>
          <w:p w14:paraId="46E10853" w14:textId="77777777" w:rsidR="006F093F" w:rsidRPr="00C078DD" w:rsidRDefault="009F19CF">
            <w:pPr>
              <w:snapToGrid w:val="0"/>
              <w:spacing w:line="360" w:lineRule="auto"/>
              <w:jc w:val="center"/>
              <w:rPr>
                <w:rFonts w:ascii="宋体" w:hAnsi="宋体"/>
                <w:b/>
                <w:szCs w:val="21"/>
              </w:rPr>
            </w:pPr>
            <w:r w:rsidRPr="00C078DD">
              <w:rPr>
                <w:rFonts w:ascii="宋体" w:hAnsi="宋体" w:hint="eastAsia"/>
                <w:b/>
                <w:szCs w:val="21"/>
              </w:rPr>
              <w:t>金额</w:t>
            </w:r>
          </w:p>
        </w:tc>
        <w:tc>
          <w:tcPr>
            <w:tcW w:w="1150" w:type="dxa"/>
            <w:tcBorders>
              <w:top w:val="single" w:sz="4" w:space="0" w:color="auto"/>
              <w:left w:val="single" w:sz="4" w:space="0" w:color="auto"/>
              <w:bottom w:val="single" w:sz="4" w:space="0" w:color="auto"/>
              <w:right w:val="single" w:sz="4" w:space="0" w:color="auto"/>
            </w:tcBorders>
            <w:vAlign w:val="center"/>
          </w:tcPr>
          <w:p w14:paraId="42092721" w14:textId="77777777" w:rsidR="006F093F" w:rsidRPr="00C078DD" w:rsidRDefault="009F19CF">
            <w:pPr>
              <w:snapToGrid w:val="0"/>
              <w:spacing w:line="360" w:lineRule="auto"/>
              <w:ind w:firstLineChars="50" w:firstLine="105"/>
              <w:jc w:val="center"/>
              <w:rPr>
                <w:rFonts w:ascii="宋体" w:hAnsi="宋体"/>
                <w:b/>
                <w:szCs w:val="21"/>
              </w:rPr>
            </w:pPr>
            <w:r w:rsidRPr="00C078DD">
              <w:rPr>
                <w:rFonts w:ascii="宋体" w:hAnsi="宋体" w:hint="eastAsia"/>
                <w:b/>
                <w:szCs w:val="21"/>
              </w:rPr>
              <w:t>备注</w:t>
            </w:r>
          </w:p>
        </w:tc>
      </w:tr>
      <w:tr w:rsidR="00C078DD" w:rsidRPr="00C078DD" w14:paraId="39977C20" w14:textId="77777777">
        <w:trPr>
          <w:cantSplit/>
          <w:trHeight w:val="479"/>
          <w:jc w:val="center"/>
        </w:trPr>
        <w:tc>
          <w:tcPr>
            <w:tcW w:w="972" w:type="dxa"/>
            <w:tcBorders>
              <w:top w:val="single" w:sz="4" w:space="0" w:color="auto"/>
              <w:left w:val="single" w:sz="4" w:space="0" w:color="auto"/>
              <w:bottom w:val="single" w:sz="4" w:space="0" w:color="auto"/>
              <w:right w:val="single" w:sz="4" w:space="0" w:color="auto"/>
            </w:tcBorders>
            <w:vAlign w:val="center"/>
          </w:tcPr>
          <w:p w14:paraId="45955928" w14:textId="77777777" w:rsidR="006F093F" w:rsidRPr="00C078DD" w:rsidRDefault="009F19CF">
            <w:pPr>
              <w:snapToGrid w:val="0"/>
              <w:spacing w:line="360" w:lineRule="auto"/>
              <w:jc w:val="center"/>
              <w:rPr>
                <w:rFonts w:ascii="仿宋_GB2312" w:eastAsia="仿宋_GB2312" w:hAnsi="宋体"/>
                <w:sz w:val="24"/>
              </w:rPr>
            </w:pPr>
            <w:r w:rsidRPr="00C078DD">
              <w:rPr>
                <w:rFonts w:ascii="仿宋_GB2312" w:eastAsia="仿宋_GB2312" w:hAnsi="宋体" w:hint="eastAsia"/>
                <w:sz w:val="24"/>
              </w:rPr>
              <w:t>1</w:t>
            </w:r>
          </w:p>
        </w:tc>
        <w:tc>
          <w:tcPr>
            <w:tcW w:w="1320" w:type="dxa"/>
            <w:tcBorders>
              <w:top w:val="single" w:sz="4" w:space="0" w:color="auto"/>
              <w:left w:val="single" w:sz="4" w:space="0" w:color="auto"/>
              <w:bottom w:val="single" w:sz="4" w:space="0" w:color="auto"/>
              <w:right w:val="single" w:sz="4" w:space="0" w:color="auto"/>
            </w:tcBorders>
            <w:vAlign w:val="center"/>
          </w:tcPr>
          <w:p w14:paraId="0D8A382A" w14:textId="77777777" w:rsidR="006F093F" w:rsidRPr="00C078DD" w:rsidRDefault="006F093F">
            <w:pPr>
              <w:snapToGrid w:val="0"/>
              <w:spacing w:line="360" w:lineRule="auto"/>
              <w:jc w:val="center"/>
              <w:rPr>
                <w:rFonts w:ascii="仿宋_GB2312" w:eastAsia="仿宋_GB2312" w:hAnsi="宋体"/>
                <w:sz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A995490" w14:textId="77777777" w:rsidR="006F093F" w:rsidRPr="00C078DD" w:rsidRDefault="006F093F">
            <w:pPr>
              <w:snapToGrid w:val="0"/>
              <w:spacing w:line="360" w:lineRule="auto"/>
              <w:jc w:val="center"/>
              <w:rPr>
                <w:rFonts w:ascii="仿宋_GB2312" w:eastAsia="仿宋_GB2312"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74DDFB8" w14:textId="77777777" w:rsidR="006F093F" w:rsidRPr="00C078DD" w:rsidRDefault="006F093F">
            <w:pPr>
              <w:snapToGrid w:val="0"/>
              <w:spacing w:line="360" w:lineRule="auto"/>
              <w:jc w:val="center"/>
              <w:rPr>
                <w:rFonts w:ascii="仿宋_GB2312" w:eastAsia="仿宋_GB2312" w:hAnsi="宋体"/>
                <w:sz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418C73A7" w14:textId="77777777" w:rsidR="006F093F" w:rsidRPr="00C078DD" w:rsidRDefault="006F093F">
            <w:pPr>
              <w:snapToGrid w:val="0"/>
              <w:spacing w:line="360" w:lineRule="auto"/>
              <w:jc w:val="center"/>
              <w:rPr>
                <w:rFonts w:ascii="仿宋_GB2312" w:eastAsia="仿宋_GB2312"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43DB764" w14:textId="77777777" w:rsidR="006F093F" w:rsidRPr="00C078DD" w:rsidRDefault="006F093F">
            <w:pPr>
              <w:snapToGrid w:val="0"/>
              <w:spacing w:line="360" w:lineRule="auto"/>
              <w:jc w:val="center"/>
              <w:rPr>
                <w:rFonts w:ascii="仿宋_GB2312" w:eastAsia="仿宋_GB2312"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EB15C7C" w14:textId="77777777" w:rsidR="006F093F" w:rsidRPr="00C078DD" w:rsidRDefault="006F093F">
            <w:pPr>
              <w:snapToGrid w:val="0"/>
              <w:spacing w:line="360" w:lineRule="auto"/>
              <w:jc w:val="center"/>
              <w:rPr>
                <w:rFonts w:ascii="仿宋_GB2312" w:eastAsia="仿宋_GB2312" w:hAnsi="宋体"/>
                <w:sz w:val="24"/>
              </w:rPr>
            </w:pPr>
          </w:p>
        </w:tc>
        <w:tc>
          <w:tcPr>
            <w:tcW w:w="1150" w:type="dxa"/>
            <w:tcBorders>
              <w:top w:val="single" w:sz="4" w:space="0" w:color="auto"/>
              <w:left w:val="single" w:sz="4" w:space="0" w:color="auto"/>
              <w:bottom w:val="single" w:sz="4" w:space="0" w:color="auto"/>
              <w:right w:val="single" w:sz="4" w:space="0" w:color="auto"/>
            </w:tcBorders>
            <w:vAlign w:val="center"/>
          </w:tcPr>
          <w:p w14:paraId="4535BCC4" w14:textId="77777777" w:rsidR="006F093F" w:rsidRPr="00C078DD" w:rsidRDefault="006F093F">
            <w:pPr>
              <w:snapToGrid w:val="0"/>
              <w:spacing w:line="360" w:lineRule="auto"/>
              <w:jc w:val="center"/>
              <w:rPr>
                <w:rFonts w:ascii="仿宋_GB2312" w:eastAsia="仿宋_GB2312" w:hAnsi="宋体"/>
                <w:sz w:val="24"/>
              </w:rPr>
            </w:pPr>
          </w:p>
        </w:tc>
      </w:tr>
      <w:tr w:rsidR="00C078DD" w:rsidRPr="00C078DD" w14:paraId="0BA5C67A" w14:textId="77777777">
        <w:trPr>
          <w:cantSplit/>
          <w:trHeight w:val="502"/>
          <w:jc w:val="center"/>
        </w:trPr>
        <w:tc>
          <w:tcPr>
            <w:tcW w:w="972" w:type="dxa"/>
            <w:tcBorders>
              <w:top w:val="single" w:sz="4" w:space="0" w:color="auto"/>
              <w:left w:val="single" w:sz="4" w:space="0" w:color="auto"/>
              <w:bottom w:val="single" w:sz="4" w:space="0" w:color="auto"/>
              <w:right w:val="single" w:sz="4" w:space="0" w:color="auto"/>
            </w:tcBorders>
            <w:vAlign w:val="center"/>
          </w:tcPr>
          <w:p w14:paraId="0381B810" w14:textId="77777777" w:rsidR="006F093F" w:rsidRPr="00C078DD" w:rsidRDefault="009F19CF">
            <w:pPr>
              <w:snapToGrid w:val="0"/>
              <w:spacing w:line="360" w:lineRule="auto"/>
              <w:jc w:val="center"/>
              <w:rPr>
                <w:rFonts w:ascii="仿宋_GB2312" w:eastAsia="仿宋_GB2312" w:hAnsi="宋体"/>
                <w:sz w:val="24"/>
              </w:rPr>
            </w:pPr>
            <w:r w:rsidRPr="00C078DD">
              <w:rPr>
                <w:rFonts w:ascii="仿宋_GB2312" w:eastAsia="仿宋_GB2312" w:hAnsi="宋体" w:hint="eastAsia"/>
                <w:sz w:val="24"/>
              </w:rPr>
              <w:t>2</w:t>
            </w:r>
          </w:p>
        </w:tc>
        <w:tc>
          <w:tcPr>
            <w:tcW w:w="1320" w:type="dxa"/>
            <w:tcBorders>
              <w:top w:val="single" w:sz="4" w:space="0" w:color="auto"/>
              <w:left w:val="single" w:sz="4" w:space="0" w:color="auto"/>
              <w:bottom w:val="single" w:sz="4" w:space="0" w:color="auto"/>
              <w:right w:val="single" w:sz="4" w:space="0" w:color="auto"/>
            </w:tcBorders>
            <w:vAlign w:val="center"/>
          </w:tcPr>
          <w:p w14:paraId="227EE886" w14:textId="77777777" w:rsidR="006F093F" w:rsidRPr="00C078DD" w:rsidRDefault="006F093F">
            <w:pPr>
              <w:snapToGrid w:val="0"/>
              <w:spacing w:line="360" w:lineRule="auto"/>
              <w:jc w:val="center"/>
              <w:rPr>
                <w:rFonts w:ascii="仿宋_GB2312" w:eastAsia="仿宋_GB2312" w:hAnsi="宋体"/>
                <w:sz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79AB24AF" w14:textId="77777777" w:rsidR="006F093F" w:rsidRPr="00C078DD" w:rsidRDefault="006F093F">
            <w:pPr>
              <w:snapToGrid w:val="0"/>
              <w:spacing w:line="360" w:lineRule="auto"/>
              <w:jc w:val="center"/>
              <w:rPr>
                <w:rFonts w:ascii="仿宋_GB2312" w:eastAsia="仿宋_GB2312"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5AB3CC5" w14:textId="77777777" w:rsidR="006F093F" w:rsidRPr="00C078DD" w:rsidRDefault="006F093F">
            <w:pPr>
              <w:snapToGrid w:val="0"/>
              <w:spacing w:line="360" w:lineRule="auto"/>
              <w:jc w:val="center"/>
              <w:rPr>
                <w:rFonts w:ascii="仿宋_GB2312" w:eastAsia="仿宋_GB2312" w:hAnsi="宋体"/>
                <w:sz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05471A53" w14:textId="77777777" w:rsidR="006F093F" w:rsidRPr="00C078DD" w:rsidRDefault="006F093F">
            <w:pPr>
              <w:snapToGrid w:val="0"/>
              <w:spacing w:line="360" w:lineRule="auto"/>
              <w:jc w:val="center"/>
              <w:rPr>
                <w:rFonts w:ascii="仿宋_GB2312" w:eastAsia="仿宋_GB2312"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3C9A3F1" w14:textId="77777777" w:rsidR="006F093F" w:rsidRPr="00C078DD" w:rsidRDefault="006F093F">
            <w:pPr>
              <w:snapToGrid w:val="0"/>
              <w:spacing w:line="360" w:lineRule="auto"/>
              <w:jc w:val="center"/>
              <w:rPr>
                <w:rFonts w:ascii="仿宋_GB2312" w:eastAsia="仿宋_GB2312"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9A31A76" w14:textId="77777777" w:rsidR="006F093F" w:rsidRPr="00C078DD" w:rsidRDefault="006F093F">
            <w:pPr>
              <w:snapToGrid w:val="0"/>
              <w:spacing w:line="360" w:lineRule="auto"/>
              <w:jc w:val="center"/>
              <w:rPr>
                <w:rFonts w:ascii="仿宋_GB2312" w:eastAsia="仿宋_GB2312" w:hAnsi="宋体"/>
                <w:sz w:val="24"/>
              </w:rPr>
            </w:pPr>
          </w:p>
        </w:tc>
        <w:tc>
          <w:tcPr>
            <w:tcW w:w="1150" w:type="dxa"/>
            <w:tcBorders>
              <w:top w:val="single" w:sz="4" w:space="0" w:color="auto"/>
              <w:left w:val="single" w:sz="4" w:space="0" w:color="auto"/>
              <w:bottom w:val="single" w:sz="4" w:space="0" w:color="auto"/>
              <w:right w:val="single" w:sz="4" w:space="0" w:color="auto"/>
            </w:tcBorders>
            <w:vAlign w:val="center"/>
          </w:tcPr>
          <w:p w14:paraId="413AE667" w14:textId="77777777" w:rsidR="006F093F" w:rsidRPr="00C078DD" w:rsidRDefault="006F093F">
            <w:pPr>
              <w:snapToGrid w:val="0"/>
              <w:spacing w:line="360" w:lineRule="auto"/>
              <w:jc w:val="center"/>
              <w:rPr>
                <w:rFonts w:ascii="仿宋_GB2312" w:eastAsia="仿宋_GB2312" w:hAnsi="宋体"/>
                <w:sz w:val="24"/>
              </w:rPr>
            </w:pPr>
          </w:p>
        </w:tc>
      </w:tr>
      <w:tr w:rsidR="00C078DD" w:rsidRPr="00C078DD" w14:paraId="53FF7590" w14:textId="77777777">
        <w:trPr>
          <w:cantSplit/>
          <w:trHeight w:val="513"/>
          <w:jc w:val="center"/>
        </w:trPr>
        <w:tc>
          <w:tcPr>
            <w:tcW w:w="972" w:type="dxa"/>
            <w:tcBorders>
              <w:top w:val="single" w:sz="4" w:space="0" w:color="auto"/>
              <w:left w:val="single" w:sz="4" w:space="0" w:color="auto"/>
              <w:bottom w:val="single" w:sz="4" w:space="0" w:color="auto"/>
              <w:right w:val="single" w:sz="4" w:space="0" w:color="auto"/>
            </w:tcBorders>
            <w:vAlign w:val="center"/>
          </w:tcPr>
          <w:p w14:paraId="71BBED9D" w14:textId="77777777" w:rsidR="006F093F" w:rsidRPr="00C078DD" w:rsidRDefault="009F19CF">
            <w:pPr>
              <w:snapToGrid w:val="0"/>
              <w:spacing w:line="360" w:lineRule="auto"/>
              <w:jc w:val="center"/>
              <w:rPr>
                <w:rFonts w:ascii="仿宋_GB2312" w:eastAsia="仿宋_GB2312" w:hAnsi="宋体"/>
                <w:sz w:val="24"/>
              </w:rPr>
            </w:pPr>
            <w:r w:rsidRPr="00C078DD">
              <w:rPr>
                <w:rFonts w:ascii="仿宋_GB2312" w:eastAsia="仿宋_GB2312" w:hAnsi="宋体" w:hint="eastAsia"/>
                <w:sz w:val="24"/>
              </w:rPr>
              <w:t>3</w:t>
            </w:r>
          </w:p>
        </w:tc>
        <w:tc>
          <w:tcPr>
            <w:tcW w:w="1320" w:type="dxa"/>
            <w:tcBorders>
              <w:top w:val="single" w:sz="4" w:space="0" w:color="auto"/>
              <w:left w:val="single" w:sz="4" w:space="0" w:color="auto"/>
              <w:bottom w:val="single" w:sz="4" w:space="0" w:color="auto"/>
              <w:right w:val="single" w:sz="4" w:space="0" w:color="auto"/>
            </w:tcBorders>
            <w:vAlign w:val="center"/>
          </w:tcPr>
          <w:p w14:paraId="5197A22F" w14:textId="77777777" w:rsidR="006F093F" w:rsidRPr="00C078DD" w:rsidRDefault="006F093F">
            <w:pPr>
              <w:snapToGrid w:val="0"/>
              <w:spacing w:line="360" w:lineRule="auto"/>
              <w:jc w:val="center"/>
              <w:rPr>
                <w:rFonts w:ascii="仿宋_GB2312" w:eastAsia="仿宋_GB2312" w:hAnsi="宋体"/>
                <w:sz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4135D28B" w14:textId="77777777" w:rsidR="006F093F" w:rsidRPr="00C078DD" w:rsidRDefault="006F093F">
            <w:pPr>
              <w:snapToGrid w:val="0"/>
              <w:spacing w:line="360" w:lineRule="auto"/>
              <w:jc w:val="center"/>
              <w:rPr>
                <w:rFonts w:ascii="仿宋_GB2312" w:eastAsia="仿宋_GB2312"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8DB06CC" w14:textId="77777777" w:rsidR="006F093F" w:rsidRPr="00C078DD" w:rsidRDefault="006F093F">
            <w:pPr>
              <w:snapToGrid w:val="0"/>
              <w:spacing w:line="360" w:lineRule="auto"/>
              <w:jc w:val="center"/>
              <w:rPr>
                <w:rFonts w:ascii="仿宋_GB2312" w:eastAsia="仿宋_GB2312" w:hAnsi="宋体"/>
                <w:sz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15A093F5" w14:textId="77777777" w:rsidR="006F093F" w:rsidRPr="00C078DD" w:rsidRDefault="006F093F">
            <w:pPr>
              <w:snapToGrid w:val="0"/>
              <w:spacing w:line="360" w:lineRule="auto"/>
              <w:jc w:val="center"/>
              <w:rPr>
                <w:rFonts w:ascii="仿宋_GB2312" w:eastAsia="仿宋_GB2312"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C58DB4B" w14:textId="77777777" w:rsidR="006F093F" w:rsidRPr="00C078DD" w:rsidRDefault="006F093F">
            <w:pPr>
              <w:snapToGrid w:val="0"/>
              <w:spacing w:line="360" w:lineRule="auto"/>
              <w:jc w:val="center"/>
              <w:rPr>
                <w:rFonts w:ascii="仿宋_GB2312" w:eastAsia="仿宋_GB2312"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7E1BC6B" w14:textId="77777777" w:rsidR="006F093F" w:rsidRPr="00C078DD" w:rsidRDefault="006F093F">
            <w:pPr>
              <w:snapToGrid w:val="0"/>
              <w:spacing w:line="360" w:lineRule="auto"/>
              <w:jc w:val="center"/>
              <w:rPr>
                <w:rFonts w:ascii="仿宋_GB2312" w:eastAsia="仿宋_GB2312" w:hAnsi="宋体"/>
                <w:sz w:val="24"/>
              </w:rPr>
            </w:pPr>
          </w:p>
        </w:tc>
        <w:tc>
          <w:tcPr>
            <w:tcW w:w="1150" w:type="dxa"/>
            <w:tcBorders>
              <w:top w:val="single" w:sz="4" w:space="0" w:color="auto"/>
              <w:left w:val="single" w:sz="4" w:space="0" w:color="auto"/>
              <w:bottom w:val="single" w:sz="4" w:space="0" w:color="auto"/>
              <w:right w:val="single" w:sz="4" w:space="0" w:color="auto"/>
            </w:tcBorders>
            <w:vAlign w:val="center"/>
          </w:tcPr>
          <w:p w14:paraId="7A06051F" w14:textId="77777777" w:rsidR="006F093F" w:rsidRPr="00C078DD" w:rsidRDefault="006F093F">
            <w:pPr>
              <w:snapToGrid w:val="0"/>
              <w:spacing w:line="360" w:lineRule="auto"/>
              <w:jc w:val="center"/>
              <w:rPr>
                <w:rFonts w:ascii="仿宋_GB2312" w:eastAsia="仿宋_GB2312" w:hAnsi="宋体"/>
                <w:sz w:val="24"/>
              </w:rPr>
            </w:pPr>
          </w:p>
        </w:tc>
      </w:tr>
      <w:tr w:rsidR="00C078DD" w:rsidRPr="00C078DD" w14:paraId="020467C9" w14:textId="77777777">
        <w:trPr>
          <w:cantSplit/>
          <w:trHeight w:val="513"/>
          <w:jc w:val="center"/>
        </w:trPr>
        <w:tc>
          <w:tcPr>
            <w:tcW w:w="972" w:type="dxa"/>
            <w:tcBorders>
              <w:top w:val="single" w:sz="4" w:space="0" w:color="auto"/>
              <w:left w:val="single" w:sz="4" w:space="0" w:color="auto"/>
              <w:bottom w:val="single" w:sz="4" w:space="0" w:color="auto"/>
              <w:right w:val="single" w:sz="4" w:space="0" w:color="auto"/>
            </w:tcBorders>
            <w:vAlign w:val="center"/>
          </w:tcPr>
          <w:p w14:paraId="0A4E0688" w14:textId="77777777" w:rsidR="006F093F" w:rsidRPr="00C078DD" w:rsidRDefault="009F19CF">
            <w:pPr>
              <w:snapToGrid w:val="0"/>
              <w:spacing w:line="360" w:lineRule="auto"/>
              <w:jc w:val="center"/>
              <w:rPr>
                <w:rFonts w:ascii="仿宋_GB2312" w:eastAsia="仿宋_GB2312" w:hAnsi="宋体"/>
                <w:sz w:val="24"/>
              </w:rPr>
            </w:pPr>
            <w:r w:rsidRPr="00C078DD">
              <w:rPr>
                <w:rFonts w:ascii="仿宋_GB2312" w:eastAsia="仿宋_GB2312" w:hAnsi="宋体" w:hint="eastAsia"/>
                <w:sz w:val="24"/>
              </w:rPr>
              <w:t>4</w:t>
            </w:r>
          </w:p>
        </w:tc>
        <w:tc>
          <w:tcPr>
            <w:tcW w:w="1320" w:type="dxa"/>
            <w:tcBorders>
              <w:top w:val="single" w:sz="4" w:space="0" w:color="auto"/>
              <w:left w:val="single" w:sz="4" w:space="0" w:color="auto"/>
              <w:bottom w:val="single" w:sz="4" w:space="0" w:color="auto"/>
              <w:right w:val="single" w:sz="4" w:space="0" w:color="auto"/>
            </w:tcBorders>
            <w:vAlign w:val="center"/>
          </w:tcPr>
          <w:p w14:paraId="6E5D547D" w14:textId="77777777" w:rsidR="006F093F" w:rsidRPr="00C078DD" w:rsidRDefault="006F093F">
            <w:pPr>
              <w:snapToGrid w:val="0"/>
              <w:spacing w:line="360" w:lineRule="auto"/>
              <w:jc w:val="center"/>
              <w:rPr>
                <w:rFonts w:ascii="仿宋_GB2312" w:eastAsia="仿宋_GB2312" w:hAnsi="宋体"/>
                <w:sz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D7F2B63" w14:textId="77777777" w:rsidR="006F093F" w:rsidRPr="00C078DD" w:rsidRDefault="006F093F">
            <w:pPr>
              <w:snapToGrid w:val="0"/>
              <w:spacing w:line="360" w:lineRule="auto"/>
              <w:jc w:val="center"/>
              <w:rPr>
                <w:rFonts w:ascii="仿宋_GB2312" w:eastAsia="仿宋_GB2312"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2B01EB3" w14:textId="77777777" w:rsidR="006F093F" w:rsidRPr="00C078DD" w:rsidRDefault="006F093F">
            <w:pPr>
              <w:snapToGrid w:val="0"/>
              <w:spacing w:line="360" w:lineRule="auto"/>
              <w:jc w:val="center"/>
              <w:rPr>
                <w:rFonts w:ascii="仿宋_GB2312" w:eastAsia="仿宋_GB2312" w:hAnsi="宋体"/>
                <w:sz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1996998A" w14:textId="77777777" w:rsidR="006F093F" w:rsidRPr="00C078DD" w:rsidRDefault="006F093F">
            <w:pPr>
              <w:snapToGrid w:val="0"/>
              <w:spacing w:line="360" w:lineRule="auto"/>
              <w:jc w:val="center"/>
              <w:rPr>
                <w:rFonts w:ascii="仿宋_GB2312" w:eastAsia="仿宋_GB2312"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8CF4CF" w14:textId="77777777" w:rsidR="006F093F" w:rsidRPr="00C078DD" w:rsidRDefault="006F093F">
            <w:pPr>
              <w:snapToGrid w:val="0"/>
              <w:spacing w:line="360" w:lineRule="auto"/>
              <w:jc w:val="center"/>
              <w:rPr>
                <w:rFonts w:ascii="仿宋_GB2312" w:eastAsia="仿宋_GB2312"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7989372" w14:textId="77777777" w:rsidR="006F093F" w:rsidRPr="00C078DD" w:rsidRDefault="006F093F">
            <w:pPr>
              <w:snapToGrid w:val="0"/>
              <w:spacing w:line="360" w:lineRule="auto"/>
              <w:jc w:val="center"/>
              <w:rPr>
                <w:rFonts w:ascii="仿宋_GB2312" w:eastAsia="仿宋_GB2312" w:hAnsi="宋体"/>
                <w:sz w:val="24"/>
              </w:rPr>
            </w:pPr>
          </w:p>
        </w:tc>
        <w:tc>
          <w:tcPr>
            <w:tcW w:w="1150" w:type="dxa"/>
            <w:tcBorders>
              <w:top w:val="single" w:sz="4" w:space="0" w:color="auto"/>
              <w:left w:val="single" w:sz="4" w:space="0" w:color="auto"/>
              <w:bottom w:val="single" w:sz="4" w:space="0" w:color="auto"/>
              <w:right w:val="single" w:sz="4" w:space="0" w:color="auto"/>
            </w:tcBorders>
            <w:vAlign w:val="center"/>
          </w:tcPr>
          <w:p w14:paraId="135D6BFC" w14:textId="77777777" w:rsidR="006F093F" w:rsidRPr="00C078DD" w:rsidRDefault="006F093F">
            <w:pPr>
              <w:snapToGrid w:val="0"/>
              <w:spacing w:line="360" w:lineRule="auto"/>
              <w:jc w:val="center"/>
              <w:rPr>
                <w:rFonts w:ascii="仿宋_GB2312" w:eastAsia="仿宋_GB2312" w:hAnsi="宋体"/>
                <w:sz w:val="24"/>
              </w:rPr>
            </w:pPr>
          </w:p>
        </w:tc>
      </w:tr>
      <w:tr w:rsidR="00C078DD" w:rsidRPr="00C078DD" w14:paraId="0268727F" w14:textId="77777777">
        <w:trPr>
          <w:cantSplit/>
          <w:trHeight w:val="513"/>
          <w:jc w:val="center"/>
        </w:trPr>
        <w:tc>
          <w:tcPr>
            <w:tcW w:w="972" w:type="dxa"/>
            <w:tcBorders>
              <w:top w:val="single" w:sz="4" w:space="0" w:color="auto"/>
              <w:left w:val="single" w:sz="4" w:space="0" w:color="auto"/>
              <w:bottom w:val="single" w:sz="4" w:space="0" w:color="auto"/>
              <w:right w:val="single" w:sz="4" w:space="0" w:color="auto"/>
            </w:tcBorders>
            <w:vAlign w:val="center"/>
          </w:tcPr>
          <w:p w14:paraId="7E0E3733" w14:textId="77777777" w:rsidR="006F093F" w:rsidRPr="00C078DD" w:rsidRDefault="006F093F">
            <w:pPr>
              <w:snapToGrid w:val="0"/>
              <w:spacing w:line="360" w:lineRule="auto"/>
              <w:jc w:val="center"/>
              <w:rPr>
                <w:rFonts w:ascii="仿宋_GB2312" w:eastAsia="仿宋_GB2312" w:hAnsi="宋体"/>
                <w:sz w:val="24"/>
              </w:rPr>
            </w:pPr>
          </w:p>
        </w:tc>
        <w:tc>
          <w:tcPr>
            <w:tcW w:w="1320" w:type="dxa"/>
            <w:tcBorders>
              <w:top w:val="single" w:sz="4" w:space="0" w:color="auto"/>
              <w:left w:val="single" w:sz="4" w:space="0" w:color="auto"/>
              <w:bottom w:val="single" w:sz="4" w:space="0" w:color="auto"/>
              <w:right w:val="single" w:sz="4" w:space="0" w:color="auto"/>
            </w:tcBorders>
            <w:vAlign w:val="center"/>
          </w:tcPr>
          <w:p w14:paraId="02688DAE" w14:textId="77777777" w:rsidR="006F093F" w:rsidRPr="00C078DD" w:rsidRDefault="006F093F">
            <w:pPr>
              <w:snapToGrid w:val="0"/>
              <w:spacing w:line="360" w:lineRule="auto"/>
              <w:jc w:val="center"/>
              <w:rPr>
                <w:rFonts w:ascii="仿宋_GB2312" w:eastAsia="仿宋_GB2312" w:hAnsi="宋体"/>
                <w:sz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00FF0DB" w14:textId="77777777" w:rsidR="006F093F" w:rsidRPr="00C078DD" w:rsidRDefault="006F093F">
            <w:pPr>
              <w:snapToGrid w:val="0"/>
              <w:spacing w:line="360" w:lineRule="auto"/>
              <w:jc w:val="center"/>
              <w:rPr>
                <w:rFonts w:ascii="仿宋_GB2312" w:eastAsia="仿宋_GB2312"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E97AE37" w14:textId="77777777" w:rsidR="006F093F" w:rsidRPr="00C078DD" w:rsidRDefault="006F093F">
            <w:pPr>
              <w:snapToGrid w:val="0"/>
              <w:spacing w:line="360" w:lineRule="auto"/>
              <w:jc w:val="center"/>
              <w:rPr>
                <w:rFonts w:ascii="仿宋_GB2312" w:eastAsia="仿宋_GB2312" w:hAnsi="宋体"/>
                <w:sz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1C036EB6" w14:textId="77777777" w:rsidR="006F093F" w:rsidRPr="00C078DD" w:rsidRDefault="006F093F">
            <w:pPr>
              <w:snapToGrid w:val="0"/>
              <w:spacing w:line="360" w:lineRule="auto"/>
              <w:jc w:val="center"/>
              <w:rPr>
                <w:rFonts w:ascii="仿宋_GB2312" w:eastAsia="仿宋_GB2312"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ABAF2E4" w14:textId="77777777" w:rsidR="006F093F" w:rsidRPr="00C078DD" w:rsidRDefault="006F093F">
            <w:pPr>
              <w:snapToGrid w:val="0"/>
              <w:spacing w:line="360" w:lineRule="auto"/>
              <w:jc w:val="center"/>
              <w:rPr>
                <w:rFonts w:ascii="仿宋_GB2312" w:eastAsia="仿宋_GB2312"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104E634" w14:textId="77777777" w:rsidR="006F093F" w:rsidRPr="00C078DD" w:rsidRDefault="006F093F">
            <w:pPr>
              <w:snapToGrid w:val="0"/>
              <w:spacing w:line="360" w:lineRule="auto"/>
              <w:jc w:val="center"/>
              <w:rPr>
                <w:rFonts w:ascii="仿宋_GB2312" w:eastAsia="仿宋_GB2312" w:hAnsi="宋体"/>
                <w:sz w:val="24"/>
              </w:rPr>
            </w:pPr>
          </w:p>
        </w:tc>
        <w:tc>
          <w:tcPr>
            <w:tcW w:w="1150" w:type="dxa"/>
            <w:tcBorders>
              <w:top w:val="single" w:sz="4" w:space="0" w:color="auto"/>
              <w:left w:val="single" w:sz="4" w:space="0" w:color="auto"/>
              <w:bottom w:val="single" w:sz="4" w:space="0" w:color="auto"/>
              <w:right w:val="single" w:sz="4" w:space="0" w:color="auto"/>
            </w:tcBorders>
            <w:vAlign w:val="center"/>
          </w:tcPr>
          <w:p w14:paraId="34001668" w14:textId="77777777" w:rsidR="006F093F" w:rsidRPr="00C078DD" w:rsidRDefault="006F093F">
            <w:pPr>
              <w:snapToGrid w:val="0"/>
              <w:spacing w:line="360" w:lineRule="auto"/>
              <w:jc w:val="center"/>
              <w:rPr>
                <w:rFonts w:ascii="仿宋_GB2312" w:eastAsia="仿宋_GB2312" w:hAnsi="宋体"/>
                <w:sz w:val="24"/>
              </w:rPr>
            </w:pPr>
          </w:p>
        </w:tc>
      </w:tr>
      <w:tr w:rsidR="00C078DD" w:rsidRPr="00C078DD" w14:paraId="3B818A38" w14:textId="77777777">
        <w:trPr>
          <w:cantSplit/>
          <w:trHeight w:val="419"/>
          <w:jc w:val="center"/>
        </w:trPr>
        <w:tc>
          <w:tcPr>
            <w:tcW w:w="972" w:type="dxa"/>
            <w:tcBorders>
              <w:top w:val="single" w:sz="4" w:space="0" w:color="auto"/>
              <w:left w:val="single" w:sz="4" w:space="0" w:color="auto"/>
              <w:bottom w:val="single" w:sz="4" w:space="0" w:color="auto"/>
              <w:right w:val="single" w:sz="4" w:space="0" w:color="auto"/>
            </w:tcBorders>
            <w:vAlign w:val="center"/>
          </w:tcPr>
          <w:p w14:paraId="7BFD2187" w14:textId="77777777" w:rsidR="006F093F" w:rsidRPr="00C078DD" w:rsidRDefault="009F19CF">
            <w:pPr>
              <w:snapToGrid w:val="0"/>
              <w:spacing w:line="360" w:lineRule="auto"/>
              <w:jc w:val="center"/>
              <w:rPr>
                <w:rFonts w:ascii="仿宋_GB2312" w:eastAsia="仿宋_GB2312" w:hAnsi="宋体"/>
                <w:sz w:val="24"/>
              </w:rPr>
            </w:pPr>
            <w:r w:rsidRPr="00C078DD">
              <w:rPr>
                <w:rFonts w:ascii="仿宋_GB2312" w:eastAsia="仿宋_GB2312" w:hAnsi="宋体" w:hint="eastAsia"/>
                <w:sz w:val="24"/>
              </w:rPr>
              <w:t>合计</w:t>
            </w:r>
          </w:p>
        </w:tc>
        <w:tc>
          <w:tcPr>
            <w:tcW w:w="8703" w:type="dxa"/>
            <w:gridSpan w:val="7"/>
            <w:tcBorders>
              <w:top w:val="single" w:sz="4" w:space="0" w:color="auto"/>
              <w:left w:val="single" w:sz="4" w:space="0" w:color="auto"/>
              <w:bottom w:val="single" w:sz="4" w:space="0" w:color="auto"/>
              <w:right w:val="single" w:sz="4" w:space="0" w:color="auto"/>
            </w:tcBorders>
            <w:vAlign w:val="center"/>
          </w:tcPr>
          <w:p w14:paraId="38FC20C2" w14:textId="77777777" w:rsidR="006F093F" w:rsidRPr="00C078DD" w:rsidRDefault="006F093F">
            <w:pPr>
              <w:snapToGrid w:val="0"/>
              <w:spacing w:line="360" w:lineRule="auto"/>
              <w:jc w:val="center"/>
              <w:rPr>
                <w:rFonts w:ascii="仿宋_GB2312" w:eastAsia="仿宋_GB2312" w:hAnsi="宋体"/>
                <w:sz w:val="24"/>
              </w:rPr>
            </w:pPr>
          </w:p>
        </w:tc>
      </w:tr>
    </w:tbl>
    <w:p w14:paraId="73A054B7" w14:textId="77777777" w:rsidR="006F093F" w:rsidRPr="00C078DD" w:rsidRDefault="009F19CF">
      <w:pPr>
        <w:snapToGrid w:val="0"/>
        <w:spacing w:line="460" w:lineRule="exact"/>
        <w:ind w:firstLineChars="200" w:firstLine="560"/>
        <w:jc w:val="left"/>
        <w:rPr>
          <w:rFonts w:ascii="仿宋" w:eastAsia="仿宋" w:hAnsi="仿宋" w:cs="仿宋"/>
          <w:sz w:val="28"/>
          <w:szCs w:val="28"/>
        </w:rPr>
      </w:pPr>
      <w:r w:rsidRPr="00C078DD">
        <w:rPr>
          <w:rFonts w:ascii="仿宋" w:eastAsia="仿宋" w:hAnsi="仿宋" w:cs="仿宋" w:hint="eastAsia"/>
          <w:sz w:val="28"/>
          <w:szCs w:val="28"/>
        </w:rPr>
        <w:t>注：具体的品种规格要求详见投标文件。</w:t>
      </w:r>
    </w:p>
    <w:p w14:paraId="68DEF088" w14:textId="77777777" w:rsidR="006F093F" w:rsidRPr="00C078DD" w:rsidRDefault="009F19CF">
      <w:pPr>
        <w:snapToGrid w:val="0"/>
        <w:spacing w:line="460" w:lineRule="exact"/>
        <w:ind w:firstLine="573"/>
        <w:jc w:val="left"/>
        <w:rPr>
          <w:rFonts w:ascii="仿宋" w:eastAsia="仿宋" w:hAnsi="仿宋" w:cs="仿宋"/>
          <w:sz w:val="28"/>
          <w:szCs w:val="28"/>
        </w:rPr>
      </w:pPr>
      <w:r w:rsidRPr="00C078DD">
        <w:rPr>
          <w:rFonts w:ascii="仿宋" w:eastAsia="仿宋" w:hAnsi="仿宋" w:cs="仿宋" w:hint="eastAsia"/>
          <w:sz w:val="28"/>
          <w:szCs w:val="28"/>
        </w:rPr>
        <w:t>1.2 乙方对提供的标的物应当拥有完整的物权，并且负有保证第三人不得向甲方主张任何权利（包括知识产权）的义务。</w:t>
      </w:r>
    </w:p>
    <w:p w14:paraId="4BBE7B94" w14:textId="77777777" w:rsidR="006F093F" w:rsidRPr="00C078DD" w:rsidRDefault="009F19CF">
      <w:pPr>
        <w:snapToGrid w:val="0"/>
        <w:spacing w:line="460" w:lineRule="exact"/>
        <w:ind w:firstLine="573"/>
        <w:jc w:val="left"/>
        <w:rPr>
          <w:rFonts w:ascii="仿宋" w:eastAsia="仿宋" w:hAnsi="仿宋" w:cs="仿宋"/>
          <w:sz w:val="28"/>
          <w:szCs w:val="28"/>
        </w:rPr>
      </w:pPr>
      <w:r w:rsidRPr="00C078DD">
        <w:rPr>
          <w:rFonts w:ascii="仿宋" w:eastAsia="仿宋" w:hAnsi="仿宋" w:cs="仿宋" w:hint="eastAsia"/>
          <w:sz w:val="28"/>
          <w:szCs w:val="28"/>
        </w:rPr>
        <w:t>1.3项目需对照采购文件</w:t>
      </w:r>
      <w:proofErr w:type="gramStart"/>
      <w:r w:rsidRPr="00C078DD">
        <w:rPr>
          <w:rFonts w:ascii="仿宋" w:eastAsia="仿宋" w:hAnsi="仿宋" w:cs="仿宋" w:hint="eastAsia"/>
          <w:sz w:val="28"/>
          <w:szCs w:val="28"/>
        </w:rPr>
        <w:t>中项目</w:t>
      </w:r>
      <w:proofErr w:type="gramEnd"/>
      <w:r w:rsidRPr="00C078DD">
        <w:rPr>
          <w:rFonts w:ascii="仿宋" w:eastAsia="仿宋" w:hAnsi="仿宋" w:cs="仿宋" w:hint="eastAsia"/>
          <w:sz w:val="28"/>
          <w:szCs w:val="28"/>
        </w:rPr>
        <w:t>需求中的内容要求进行验收。</w:t>
      </w:r>
    </w:p>
    <w:p w14:paraId="6597C55D" w14:textId="77777777" w:rsidR="006F093F" w:rsidRPr="00C078DD" w:rsidRDefault="009F19CF">
      <w:pPr>
        <w:snapToGrid w:val="0"/>
        <w:spacing w:line="460" w:lineRule="exact"/>
        <w:ind w:firstLine="573"/>
        <w:jc w:val="left"/>
        <w:rPr>
          <w:rFonts w:ascii="仿宋" w:eastAsia="仿宋" w:hAnsi="仿宋" w:cs="仿宋"/>
          <w:sz w:val="28"/>
          <w:szCs w:val="28"/>
        </w:rPr>
      </w:pPr>
      <w:r w:rsidRPr="00C078DD">
        <w:rPr>
          <w:rFonts w:ascii="仿宋" w:eastAsia="仿宋" w:hAnsi="仿宋" w:cs="仿宋" w:hint="eastAsia"/>
          <w:sz w:val="28"/>
          <w:szCs w:val="28"/>
        </w:rPr>
        <w:t>二、合同价格与支付</w:t>
      </w:r>
    </w:p>
    <w:p w14:paraId="0A7B7082" w14:textId="77777777" w:rsidR="006F093F" w:rsidRPr="00C078DD" w:rsidRDefault="009F19CF">
      <w:pPr>
        <w:snapToGrid w:val="0"/>
        <w:spacing w:line="460" w:lineRule="exact"/>
        <w:ind w:firstLine="573"/>
        <w:rPr>
          <w:rFonts w:ascii="仿宋" w:eastAsia="仿宋" w:hAnsi="仿宋" w:cs="仿宋"/>
          <w:bCs/>
          <w:sz w:val="28"/>
          <w:szCs w:val="28"/>
        </w:rPr>
      </w:pPr>
      <w:r w:rsidRPr="00C078DD">
        <w:rPr>
          <w:rFonts w:ascii="仿宋" w:eastAsia="仿宋" w:hAnsi="仿宋" w:cs="仿宋" w:hint="eastAsia"/>
          <w:sz w:val="28"/>
          <w:szCs w:val="28"/>
        </w:rPr>
        <w:t>2.1 合同价格按此次成交价格执行，合同总金额为人民币，包含但不限于本项目软件开发、系统集成、安装调试、人员培训、保险、税费、技术服务、技术咨询、知识产权、安全评估、产品检测、售后服务费</w:t>
      </w:r>
      <w:r w:rsidRPr="00C078DD">
        <w:rPr>
          <w:rFonts w:ascii="仿宋" w:eastAsia="仿宋" w:hAnsi="仿宋" w:cs="仿宋" w:hint="eastAsia"/>
          <w:bCs/>
          <w:sz w:val="28"/>
          <w:szCs w:val="28"/>
        </w:rPr>
        <w:t>用，即项目交付使用前的所有费用以及交付时和交付使用后的</w:t>
      </w:r>
      <w:r w:rsidRPr="00C078DD">
        <w:rPr>
          <w:rFonts w:ascii="仿宋" w:eastAsia="仿宋" w:hAnsi="仿宋" w:cs="仿宋" w:hint="eastAsia"/>
          <w:bCs/>
          <w:sz w:val="28"/>
          <w:szCs w:val="28"/>
        </w:rPr>
        <w:lastRenderedPageBreak/>
        <w:t>免保期内的费用等，同时还包含为完成本项目所必须的其他辅助工作</w:t>
      </w:r>
      <w:r w:rsidRPr="00C078DD">
        <w:rPr>
          <w:rFonts w:ascii="仿宋" w:eastAsia="仿宋" w:hAnsi="仿宋" w:cs="仿宋" w:hint="eastAsia"/>
          <w:bCs/>
          <w:sz w:val="28"/>
          <w:szCs w:val="28"/>
        </w:rPr>
        <w:t>的相关费用及响应招标文件要求的所有费用，同时投标人所报的综合单价在合同实施期间不因市场变化因素而变动。</w:t>
      </w:r>
    </w:p>
    <w:p w14:paraId="3C97D809" w14:textId="77777777" w:rsidR="006F093F" w:rsidRPr="00C078DD" w:rsidRDefault="009F19CF">
      <w:pPr>
        <w:spacing w:line="460" w:lineRule="exact"/>
        <w:ind w:firstLineChars="200" w:firstLine="560"/>
        <w:rPr>
          <w:rFonts w:ascii="仿宋" w:eastAsia="仿宋" w:hAnsi="仿宋" w:cs="仿宋"/>
          <w:sz w:val="28"/>
          <w:szCs w:val="28"/>
        </w:rPr>
      </w:pPr>
      <w:r w:rsidRPr="00C078DD">
        <w:rPr>
          <w:rFonts w:ascii="仿宋" w:eastAsia="仿宋" w:hAnsi="仿宋" w:cs="仿宋"/>
          <w:sz w:val="28"/>
          <w:szCs w:val="28"/>
        </w:rPr>
        <w:t>2.2付款方式：</w:t>
      </w:r>
      <w:r w:rsidRPr="00C078DD">
        <w:rPr>
          <w:rFonts w:ascii="仿宋" w:eastAsia="仿宋" w:hAnsi="仿宋" w:cs="仿宋" w:hint="eastAsia"/>
          <w:sz w:val="28"/>
          <w:szCs w:val="28"/>
        </w:rPr>
        <w:t>合同签订完成支付合同价款的</w:t>
      </w:r>
      <w:r w:rsidRPr="00C078DD">
        <w:rPr>
          <w:rFonts w:ascii="仿宋" w:eastAsia="仿宋" w:hAnsi="仿宋" w:cs="仿宋"/>
          <w:sz w:val="28"/>
          <w:szCs w:val="28"/>
        </w:rPr>
        <w:t>30%</w:t>
      </w:r>
      <w:r w:rsidRPr="00C078DD">
        <w:rPr>
          <w:rFonts w:ascii="仿宋" w:eastAsia="仿宋" w:hAnsi="仿宋" w:cs="仿宋" w:hint="eastAsia"/>
          <w:sz w:val="28"/>
          <w:szCs w:val="28"/>
        </w:rPr>
        <w:t>；安装完毕，经调试后满足基础需求（</w:t>
      </w:r>
      <w:proofErr w:type="gramStart"/>
      <w:r w:rsidRPr="00C078DD">
        <w:rPr>
          <w:rFonts w:ascii="仿宋" w:eastAsia="仿宋" w:hAnsi="仿宋" w:cs="仿宋" w:hint="eastAsia"/>
          <w:sz w:val="28"/>
          <w:szCs w:val="28"/>
        </w:rPr>
        <w:t>除项目</w:t>
      </w:r>
      <w:proofErr w:type="gramEnd"/>
      <w:r w:rsidRPr="00C078DD">
        <w:rPr>
          <w:rFonts w:ascii="仿宋" w:eastAsia="仿宋" w:hAnsi="仿宋" w:cs="仿宋" w:hint="eastAsia"/>
          <w:sz w:val="28"/>
          <w:szCs w:val="28"/>
        </w:rPr>
        <w:t>需求</w:t>
      </w:r>
      <w:r w:rsidRPr="00C078DD">
        <w:rPr>
          <w:rFonts w:ascii="仿宋" w:eastAsia="仿宋" w:hAnsi="仿宋" w:cs="仿宋"/>
          <w:sz w:val="28"/>
          <w:szCs w:val="28"/>
        </w:rPr>
        <w:t>4.12</w:t>
      </w:r>
      <w:r w:rsidRPr="00C078DD">
        <w:rPr>
          <w:rFonts w:ascii="仿宋" w:eastAsia="仿宋" w:hAnsi="仿宋" w:cs="仿宋" w:hint="eastAsia"/>
          <w:sz w:val="28"/>
          <w:szCs w:val="28"/>
        </w:rPr>
        <w:t>项外均为基础需求），支付合同价款的</w:t>
      </w:r>
      <w:r w:rsidRPr="00C078DD">
        <w:rPr>
          <w:rFonts w:ascii="仿宋" w:eastAsia="仿宋" w:hAnsi="仿宋" w:cs="仿宋"/>
          <w:sz w:val="28"/>
          <w:szCs w:val="28"/>
        </w:rPr>
        <w:t>50%；经调试运行半年经采购人验收合格支付合同价款的20% 。</w:t>
      </w:r>
    </w:p>
    <w:p w14:paraId="5E4E7BEE" w14:textId="1F5F05D0" w:rsidR="006F093F" w:rsidRPr="00C078DD" w:rsidRDefault="009F19CF" w:rsidP="00833456">
      <w:pPr>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2.3 乙方按期完成本项目所有内容后向甲方结算货款时须提供下列单据：中标通知书、合同、验收通过证明材料、随产品附带的所有有关资料。</w:t>
      </w:r>
    </w:p>
    <w:p w14:paraId="03F55313"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2.4 根据现行税法对甲方征收的与本合同有关的一切税费均由甲方承担；根据现行税法对</w:t>
      </w:r>
      <w:proofErr w:type="gramStart"/>
      <w:r w:rsidRPr="00C078DD">
        <w:rPr>
          <w:rFonts w:ascii="仿宋" w:eastAsia="仿宋" w:hAnsi="仿宋" w:cs="仿宋" w:hint="eastAsia"/>
          <w:sz w:val="28"/>
          <w:szCs w:val="28"/>
        </w:rPr>
        <w:t>乙方征收</w:t>
      </w:r>
      <w:proofErr w:type="gramEnd"/>
      <w:r w:rsidRPr="00C078DD">
        <w:rPr>
          <w:rFonts w:ascii="仿宋" w:eastAsia="仿宋" w:hAnsi="仿宋" w:cs="仿宋" w:hint="eastAsia"/>
          <w:sz w:val="28"/>
          <w:szCs w:val="28"/>
        </w:rPr>
        <w:t>的与本合同有关的一切税费均由乙方承担。</w:t>
      </w:r>
    </w:p>
    <w:p w14:paraId="7580ABCF"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2.5 支付（结算）方式：由甲方通知乙方提交相关发票并至学校办理支付手续，支付（结算）中心在各项手续、票据齐全的情况下完成对外支付。</w:t>
      </w:r>
    </w:p>
    <w:p w14:paraId="644C0EF8" w14:textId="1B6EBC7B" w:rsidR="006F093F" w:rsidRPr="00C078DD" w:rsidRDefault="009F19CF" w:rsidP="00833456">
      <w:pPr>
        <w:pStyle w:val="aff"/>
        <w:snapToGrid w:val="0"/>
        <w:spacing w:line="460" w:lineRule="exact"/>
        <w:ind w:firstLineChars="200" w:firstLine="560"/>
        <w:rPr>
          <w:rFonts w:ascii="仿宋" w:eastAsia="仿宋" w:hAnsi="仿宋" w:cs="仿宋"/>
          <w:sz w:val="28"/>
          <w:szCs w:val="28"/>
        </w:rPr>
      </w:pPr>
      <w:r w:rsidRPr="00C078DD">
        <w:rPr>
          <w:rFonts w:ascii="仿宋" w:eastAsia="仿宋" w:hAnsi="仿宋" w:cs="仿宋" w:hint="eastAsia"/>
          <w:sz w:val="28"/>
          <w:szCs w:val="28"/>
        </w:rPr>
        <w:t>2.6 本项目成交后的履约保证金为项目成交价的10%，成交供应商全部履约合同义务，经采购单位验收合格无质量、进度等问题，在</w:t>
      </w:r>
      <w:proofErr w:type="gramStart"/>
      <w:r w:rsidRPr="00C078DD">
        <w:rPr>
          <w:rFonts w:ascii="仿宋" w:eastAsia="仿宋" w:hAnsi="仿宋" w:cs="仿宋" w:hint="eastAsia"/>
          <w:sz w:val="28"/>
          <w:szCs w:val="28"/>
        </w:rPr>
        <w:t>维保满</w:t>
      </w:r>
      <w:proofErr w:type="gramEnd"/>
      <w:r w:rsidRPr="00C078DD">
        <w:rPr>
          <w:rFonts w:ascii="仿宋" w:eastAsia="仿宋" w:hAnsi="仿宋" w:cs="仿宋" w:hint="eastAsia"/>
          <w:sz w:val="28"/>
          <w:szCs w:val="28"/>
        </w:rPr>
        <w:t>2年且无质量问题将履约保证金的5%退还成交供应商；</w:t>
      </w:r>
      <w:proofErr w:type="gramStart"/>
      <w:r w:rsidRPr="00C078DD">
        <w:rPr>
          <w:rFonts w:ascii="仿宋" w:eastAsia="仿宋" w:hAnsi="仿宋" w:cs="仿宋" w:hint="eastAsia"/>
          <w:sz w:val="28"/>
          <w:szCs w:val="28"/>
        </w:rPr>
        <w:t>维保服务</w:t>
      </w:r>
      <w:proofErr w:type="gramEnd"/>
      <w:r w:rsidRPr="00C078DD">
        <w:rPr>
          <w:rFonts w:ascii="仿宋" w:eastAsia="仿宋" w:hAnsi="仿宋" w:cs="仿宋" w:hint="eastAsia"/>
          <w:sz w:val="28"/>
          <w:szCs w:val="28"/>
        </w:rPr>
        <w:t>满5年且无质量问题，采购人</w:t>
      </w:r>
      <w:proofErr w:type="gramStart"/>
      <w:r w:rsidRPr="00C078DD">
        <w:rPr>
          <w:rFonts w:ascii="仿宋" w:eastAsia="仿宋" w:hAnsi="仿宋" w:cs="仿宋" w:hint="eastAsia"/>
          <w:sz w:val="28"/>
          <w:szCs w:val="28"/>
        </w:rPr>
        <w:t>在维保期满</w:t>
      </w:r>
      <w:proofErr w:type="gramEnd"/>
      <w:r w:rsidRPr="00C078DD">
        <w:rPr>
          <w:rFonts w:ascii="仿宋" w:eastAsia="仿宋" w:hAnsi="仿宋" w:cs="仿宋" w:hint="eastAsia"/>
          <w:sz w:val="28"/>
          <w:szCs w:val="28"/>
        </w:rPr>
        <w:t>后将剩余的5%的履约保证金退还成交供应商；</w:t>
      </w:r>
    </w:p>
    <w:p w14:paraId="54E73A27"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2.7由于乙方原因，在签订合同后出现不按合同履行的情况</w:t>
      </w:r>
      <w:r w:rsidRPr="00C078DD">
        <w:rPr>
          <w:rFonts w:ascii="仿宋" w:eastAsia="仿宋" w:hAnsi="仿宋" w:cs="仿宋" w:hint="eastAsia"/>
          <w:sz w:val="28"/>
          <w:szCs w:val="28"/>
        </w:rPr>
        <w:t>，甲方有权将履约保证金作为违约金，全额不予退还，同时甲方亦有权终止合同，乙方还须承担相应的法律赔偿责任。</w:t>
      </w:r>
    </w:p>
    <w:p w14:paraId="45AEBFE3" w14:textId="77777777" w:rsidR="006F093F" w:rsidRPr="00C078DD" w:rsidRDefault="009F19CF">
      <w:pPr>
        <w:snapToGrid w:val="0"/>
        <w:spacing w:line="460" w:lineRule="exact"/>
        <w:ind w:firstLine="573"/>
        <w:jc w:val="left"/>
        <w:rPr>
          <w:rFonts w:ascii="仿宋" w:eastAsia="仿宋" w:hAnsi="仿宋" w:cs="仿宋"/>
          <w:sz w:val="28"/>
          <w:szCs w:val="28"/>
        </w:rPr>
      </w:pPr>
      <w:r w:rsidRPr="00C078DD">
        <w:rPr>
          <w:rFonts w:ascii="仿宋" w:eastAsia="仿宋" w:hAnsi="仿宋" w:cs="仿宋" w:hint="eastAsia"/>
          <w:sz w:val="28"/>
          <w:szCs w:val="28"/>
        </w:rPr>
        <w:t>三、质量保证</w:t>
      </w:r>
    </w:p>
    <w:p w14:paraId="5C043983"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3.</w:t>
      </w:r>
      <w:r w:rsidRPr="00C078DD">
        <w:rPr>
          <w:rFonts w:ascii="仿宋" w:eastAsia="仿宋" w:hAnsi="仿宋" w:cs="仿宋"/>
          <w:sz w:val="28"/>
          <w:szCs w:val="28"/>
        </w:rPr>
        <w:t>1</w:t>
      </w:r>
      <w:r w:rsidRPr="00C078DD">
        <w:rPr>
          <w:rFonts w:ascii="仿宋" w:eastAsia="仿宋" w:hAnsi="仿宋" w:cs="仿宋" w:hint="eastAsia"/>
          <w:sz w:val="28"/>
          <w:szCs w:val="28"/>
        </w:rPr>
        <w:t>报价产品的技术标准按国家标准执行，无国家标准的，按行业标准执行，无国家和行业标准的，按企业标准执行；但在招标文件中有特别要求的，按招标文件中规定的要求执行，并且符合相关法律、法规规定的要求。</w:t>
      </w:r>
    </w:p>
    <w:p w14:paraId="291F2C76"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3.</w:t>
      </w:r>
      <w:r w:rsidRPr="00C078DD">
        <w:rPr>
          <w:rFonts w:ascii="仿宋" w:eastAsia="仿宋" w:hAnsi="仿宋" w:cs="仿宋"/>
          <w:sz w:val="28"/>
          <w:szCs w:val="28"/>
        </w:rPr>
        <w:t>2</w:t>
      </w:r>
      <w:r w:rsidRPr="00C078DD">
        <w:rPr>
          <w:rFonts w:ascii="仿宋" w:eastAsia="仿宋" w:hAnsi="仿宋" w:cs="仿宋" w:hint="eastAsia"/>
          <w:sz w:val="28"/>
          <w:szCs w:val="28"/>
        </w:rPr>
        <w:t>乙方应保证提供的产品不得侵犯第三方专利权、商标权和设</w:t>
      </w:r>
      <w:r w:rsidRPr="00C078DD">
        <w:rPr>
          <w:rFonts w:ascii="仿宋" w:eastAsia="仿宋" w:hAnsi="仿宋" w:cs="仿宋" w:hint="eastAsia"/>
          <w:sz w:val="28"/>
          <w:szCs w:val="28"/>
        </w:rPr>
        <w:lastRenderedPageBreak/>
        <w:t>计权、版权等。否则，乙方应负全部责任，并承担由此引起的一切后果。</w:t>
      </w:r>
    </w:p>
    <w:p w14:paraId="2BF9647D" w14:textId="77777777" w:rsidR="006F093F" w:rsidRPr="00C078DD" w:rsidRDefault="009F19CF">
      <w:pPr>
        <w:snapToGrid w:val="0"/>
        <w:spacing w:line="360" w:lineRule="auto"/>
        <w:ind w:firstLineChars="200" w:firstLine="560"/>
        <w:rPr>
          <w:rFonts w:ascii="仿宋" w:eastAsia="仿宋" w:hAnsi="仿宋" w:cs="仿宋"/>
          <w:sz w:val="28"/>
          <w:szCs w:val="28"/>
        </w:rPr>
      </w:pPr>
      <w:r w:rsidRPr="00C078DD">
        <w:rPr>
          <w:rFonts w:ascii="仿宋" w:eastAsia="仿宋" w:hAnsi="仿宋" w:cs="仿宋"/>
          <w:sz w:val="28"/>
          <w:szCs w:val="28"/>
        </w:rPr>
        <w:t>3.3</w:t>
      </w:r>
      <w:r w:rsidRPr="00C078DD">
        <w:rPr>
          <w:rFonts w:ascii="仿宋" w:eastAsia="仿宋" w:hAnsi="仿宋" w:cs="仿宋" w:hint="eastAsia"/>
          <w:sz w:val="28"/>
          <w:szCs w:val="28"/>
        </w:rPr>
        <w:t>本项目维保期为</w:t>
      </w:r>
      <w:r w:rsidRPr="00C078DD">
        <w:rPr>
          <w:rFonts w:ascii="仿宋" w:eastAsia="仿宋" w:hAnsi="仿宋" w:cs="仿宋" w:hint="eastAsia"/>
          <w:sz w:val="28"/>
          <w:szCs w:val="28"/>
          <w:u w:val="single"/>
        </w:rPr>
        <w:t xml:space="preserve"> </w:t>
      </w:r>
      <w:r w:rsidRPr="00C078DD">
        <w:rPr>
          <w:rFonts w:ascii="仿宋" w:eastAsia="仿宋" w:hAnsi="仿宋" w:cs="仿宋"/>
          <w:sz w:val="28"/>
          <w:szCs w:val="28"/>
          <w:u w:val="single"/>
        </w:rPr>
        <w:t xml:space="preserve">  </w:t>
      </w:r>
      <w:r w:rsidRPr="00C078DD">
        <w:rPr>
          <w:rFonts w:ascii="仿宋" w:eastAsia="仿宋" w:hAnsi="仿宋" w:cs="仿宋" w:hint="eastAsia"/>
          <w:sz w:val="28"/>
          <w:szCs w:val="28"/>
        </w:rPr>
        <w:t>年。维保期内，乙方应保证软件的正常运行，负责技术指导及软件的免费优化升级。乙方提供的开发成果存在质量缺陷的，</w:t>
      </w:r>
      <w:proofErr w:type="gramStart"/>
      <w:r w:rsidRPr="00C078DD">
        <w:rPr>
          <w:rFonts w:ascii="仿宋" w:eastAsia="仿宋" w:hAnsi="仿宋" w:cs="仿宋" w:hint="eastAsia"/>
          <w:sz w:val="28"/>
          <w:szCs w:val="28"/>
        </w:rPr>
        <w:t>当应甲方</w:t>
      </w:r>
      <w:proofErr w:type="gramEnd"/>
      <w:r w:rsidRPr="00C078DD">
        <w:rPr>
          <w:rFonts w:ascii="仿宋" w:eastAsia="仿宋" w:hAnsi="仿宋" w:cs="仿宋" w:hint="eastAsia"/>
          <w:sz w:val="28"/>
          <w:szCs w:val="28"/>
        </w:rPr>
        <w:t>要求在指定的时间内负责返工、纠正、修复或者采取补救措施且承担所有相关费用，但因甲方使用不当引起的问题除外。</w:t>
      </w:r>
    </w:p>
    <w:p w14:paraId="1990DD0A"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3.</w:t>
      </w:r>
      <w:r w:rsidRPr="00C078DD">
        <w:rPr>
          <w:rFonts w:ascii="仿宋" w:eastAsia="仿宋" w:hAnsi="仿宋" w:cs="仿宋"/>
          <w:sz w:val="28"/>
          <w:szCs w:val="28"/>
        </w:rPr>
        <w:t>4</w:t>
      </w:r>
      <w:r w:rsidRPr="00C078DD">
        <w:rPr>
          <w:rFonts w:ascii="仿宋" w:eastAsia="仿宋" w:hAnsi="仿宋" w:cs="仿宋" w:hint="eastAsia"/>
          <w:sz w:val="28"/>
          <w:szCs w:val="28"/>
        </w:rPr>
        <w:t>乙方必须保证所提供的产品符合国家相应质量要求。</w:t>
      </w:r>
    </w:p>
    <w:p w14:paraId="657C8300"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四、标的物的交付</w:t>
      </w:r>
    </w:p>
    <w:p w14:paraId="74BA83F1"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4</w:t>
      </w:r>
      <w:r w:rsidRPr="00C078DD">
        <w:rPr>
          <w:rFonts w:ascii="仿宋" w:eastAsia="仿宋" w:hAnsi="仿宋" w:cs="仿宋" w:hint="eastAsia"/>
          <w:sz w:val="28"/>
          <w:szCs w:val="28"/>
        </w:rPr>
        <w:t>.1 标的物的所有权自标的物交付时转移。</w:t>
      </w:r>
    </w:p>
    <w:p w14:paraId="3264B8CD"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4</w:t>
      </w:r>
      <w:r w:rsidRPr="00C078DD">
        <w:rPr>
          <w:rFonts w:ascii="仿宋" w:eastAsia="仿宋" w:hAnsi="仿宋" w:cs="仿宋" w:hint="eastAsia"/>
          <w:sz w:val="28"/>
          <w:szCs w:val="28"/>
        </w:rPr>
        <w:t>.2 乙方应当按照约定的期限和约定的地点交付标的物。</w:t>
      </w:r>
    </w:p>
    <w:p w14:paraId="5D125AE0"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4</w:t>
      </w:r>
      <w:r w:rsidRPr="00C078DD">
        <w:rPr>
          <w:rFonts w:ascii="仿宋" w:eastAsia="仿宋" w:hAnsi="仿宋" w:cs="仿宋" w:hint="eastAsia"/>
          <w:sz w:val="28"/>
          <w:szCs w:val="28"/>
        </w:rPr>
        <w:t>.3 乙方应当按照约定或者交易习惯向甲方交付提取标的物单证以外的有关单证和资料。</w:t>
      </w:r>
    </w:p>
    <w:p w14:paraId="24352B61" w14:textId="3895BC15"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4</w:t>
      </w:r>
      <w:r w:rsidRPr="00C078DD">
        <w:rPr>
          <w:rFonts w:ascii="仿宋" w:eastAsia="仿宋" w:hAnsi="仿宋" w:cs="仿宋" w:hint="eastAsia"/>
          <w:sz w:val="28"/>
          <w:szCs w:val="28"/>
        </w:rPr>
        <w:t>.4</w:t>
      </w:r>
      <w:r w:rsidRPr="00C078DD">
        <w:rPr>
          <w:rFonts w:ascii="仿宋" w:eastAsia="仿宋" w:hAnsi="仿宋" w:cs="仿宋"/>
          <w:sz w:val="28"/>
          <w:szCs w:val="28"/>
        </w:rPr>
        <w:t xml:space="preserve"> </w:t>
      </w:r>
      <w:r w:rsidRPr="00C078DD">
        <w:rPr>
          <w:rFonts w:ascii="仿宋" w:eastAsia="仿宋" w:hAnsi="仿宋" w:cs="仿宋" w:hint="eastAsia"/>
          <w:sz w:val="28"/>
          <w:szCs w:val="28"/>
        </w:rPr>
        <w:t>合同签订之日</w:t>
      </w:r>
      <w:r w:rsidRPr="00C078DD">
        <w:rPr>
          <w:rFonts w:ascii="仿宋" w:eastAsia="仿宋" w:hAnsi="仿宋" w:cs="仿宋" w:hint="eastAsia"/>
          <w:sz w:val="28"/>
          <w:szCs w:val="28"/>
        </w:rPr>
        <w:t>起60</w:t>
      </w:r>
      <w:r w:rsidRPr="00C078DD">
        <w:rPr>
          <w:rFonts w:ascii="仿宋" w:eastAsia="仿宋" w:hAnsi="仿宋" w:cs="仿宋" w:hint="eastAsia"/>
          <w:sz w:val="28"/>
          <w:szCs w:val="28"/>
        </w:rPr>
        <w:t>日内安装调试完毕。</w:t>
      </w:r>
    </w:p>
    <w:p w14:paraId="26CDE036" w14:textId="77777777" w:rsidR="006F093F" w:rsidRPr="00C078DD" w:rsidRDefault="009F19CF" w:rsidP="00B12406">
      <w:pPr>
        <w:spacing w:line="460" w:lineRule="exact"/>
        <w:ind w:firstLineChars="202" w:firstLine="566"/>
        <w:rPr>
          <w:rFonts w:ascii="仿宋" w:eastAsia="仿宋" w:hAnsi="仿宋" w:cs="仿宋"/>
          <w:kern w:val="0"/>
          <w:sz w:val="28"/>
          <w:szCs w:val="28"/>
        </w:rPr>
      </w:pPr>
      <w:r w:rsidRPr="00C078DD">
        <w:rPr>
          <w:rFonts w:ascii="仿宋" w:eastAsia="仿宋" w:hAnsi="仿宋" w:cs="仿宋"/>
          <w:kern w:val="0"/>
          <w:sz w:val="28"/>
          <w:szCs w:val="28"/>
        </w:rPr>
        <w:t>4</w:t>
      </w:r>
      <w:r w:rsidRPr="00C078DD">
        <w:rPr>
          <w:rFonts w:ascii="仿宋" w:eastAsia="仿宋" w:hAnsi="仿宋" w:cs="仿宋" w:hint="eastAsia"/>
          <w:kern w:val="0"/>
          <w:sz w:val="28"/>
          <w:szCs w:val="28"/>
        </w:rPr>
        <w:t>.5 交付及安装地点：</w:t>
      </w:r>
      <w:r w:rsidRPr="00C078DD">
        <w:rPr>
          <w:rFonts w:ascii="仿宋" w:eastAsia="仿宋" w:hAnsi="仿宋" w:cs="仿宋" w:hint="eastAsia"/>
          <w:kern w:val="0"/>
          <w:sz w:val="28"/>
          <w:szCs w:val="28"/>
          <w:u w:val="single"/>
        </w:rPr>
        <w:t>甲方指定地点</w:t>
      </w:r>
      <w:r w:rsidRPr="00C078DD">
        <w:rPr>
          <w:rFonts w:ascii="仿宋" w:eastAsia="仿宋" w:hAnsi="仿宋" w:cs="仿宋" w:hint="eastAsia"/>
          <w:kern w:val="0"/>
          <w:sz w:val="28"/>
          <w:szCs w:val="28"/>
        </w:rPr>
        <w:t>。</w:t>
      </w:r>
    </w:p>
    <w:p w14:paraId="431F4565"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五、伴随服务</w:t>
      </w:r>
    </w:p>
    <w:p w14:paraId="21B5FC00"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5</w:t>
      </w:r>
      <w:r w:rsidRPr="00C078DD">
        <w:rPr>
          <w:rFonts w:ascii="仿宋" w:eastAsia="仿宋" w:hAnsi="仿宋" w:cs="仿宋" w:hint="eastAsia"/>
          <w:sz w:val="28"/>
          <w:szCs w:val="28"/>
        </w:rPr>
        <w:t>.1 乙方除应履行按期按量交付合格标的物的义务外，还应当提供下列服务：</w:t>
      </w:r>
    </w:p>
    <w:p w14:paraId="5D914A57"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5</w:t>
      </w:r>
      <w:r w:rsidRPr="00C078DD">
        <w:rPr>
          <w:rFonts w:ascii="仿宋" w:eastAsia="仿宋" w:hAnsi="仿宋" w:cs="仿宋" w:hint="eastAsia"/>
          <w:sz w:val="28"/>
          <w:szCs w:val="28"/>
        </w:rPr>
        <w:t>.1.1 标的物的现场安装、启动、调试、监督（如果必须安装、调试的话）；</w:t>
      </w:r>
    </w:p>
    <w:p w14:paraId="29DDCA3E"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5</w:t>
      </w:r>
      <w:r w:rsidRPr="00C078DD">
        <w:rPr>
          <w:rFonts w:ascii="仿宋" w:eastAsia="仿宋" w:hAnsi="仿宋" w:cs="仿宋" w:hint="eastAsia"/>
          <w:sz w:val="28"/>
          <w:szCs w:val="28"/>
        </w:rPr>
        <w:t>.1.</w:t>
      </w:r>
      <w:r w:rsidRPr="00C078DD">
        <w:rPr>
          <w:rFonts w:ascii="仿宋" w:eastAsia="仿宋" w:hAnsi="仿宋" w:cs="仿宋"/>
          <w:sz w:val="28"/>
          <w:szCs w:val="28"/>
        </w:rPr>
        <w:t>2</w:t>
      </w:r>
      <w:r w:rsidRPr="00C078DD">
        <w:rPr>
          <w:rFonts w:ascii="仿宋" w:eastAsia="仿宋" w:hAnsi="仿宋" w:cs="仿宋" w:hint="eastAsia"/>
          <w:sz w:val="28"/>
          <w:szCs w:val="28"/>
        </w:rPr>
        <w:t xml:space="preserve"> 在合同规定的期限内对所提供的标的物实行运行监督、维修服务的前提条件是该服务并不能免除乙方在质量保证期内所承担的义务；</w:t>
      </w:r>
    </w:p>
    <w:p w14:paraId="3CA46FCF"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5</w:t>
      </w:r>
      <w:r w:rsidRPr="00C078DD">
        <w:rPr>
          <w:rFonts w:ascii="仿宋" w:eastAsia="仿宋" w:hAnsi="仿宋" w:cs="仿宋" w:hint="eastAsia"/>
          <w:sz w:val="28"/>
          <w:szCs w:val="28"/>
        </w:rPr>
        <w:t>.1.</w:t>
      </w:r>
      <w:r w:rsidRPr="00C078DD">
        <w:rPr>
          <w:rFonts w:ascii="仿宋" w:eastAsia="仿宋" w:hAnsi="仿宋" w:cs="仿宋"/>
          <w:sz w:val="28"/>
          <w:szCs w:val="28"/>
        </w:rPr>
        <w:t>3</w:t>
      </w:r>
      <w:r w:rsidRPr="00C078DD">
        <w:rPr>
          <w:rFonts w:ascii="仿宋" w:eastAsia="仿宋" w:hAnsi="仿宋" w:cs="仿宋" w:hint="eastAsia"/>
          <w:sz w:val="28"/>
          <w:szCs w:val="28"/>
        </w:rPr>
        <w:t xml:space="preserve"> 对甲方技术人员的技术指导或培训。</w:t>
      </w:r>
    </w:p>
    <w:p w14:paraId="0B623663"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5</w:t>
      </w:r>
      <w:r w:rsidRPr="00C078DD">
        <w:rPr>
          <w:rFonts w:ascii="仿宋" w:eastAsia="仿宋" w:hAnsi="仿宋" w:cs="仿宋" w:hint="eastAsia"/>
          <w:sz w:val="28"/>
          <w:szCs w:val="28"/>
        </w:rPr>
        <w:t>.2 除合同另有规定之外，伴随服务的费用均已含在合同价款中，甲方不再另行支付。</w:t>
      </w:r>
    </w:p>
    <w:p w14:paraId="51CD33CE"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六、标的物的检验和验收</w:t>
      </w:r>
    </w:p>
    <w:p w14:paraId="48493662" w14:textId="77777777" w:rsidR="006F093F" w:rsidRPr="00C078DD" w:rsidRDefault="009F19CF">
      <w:pPr>
        <w:snapToGrid w:val="0"/>
        <w:spacing w:line="460" w:lineRule="exact"/>
        <w:ind w:firstLine="573"/>
        <w:rPr>
          <w:rFonts w:ascii="仿宋" w:eastAsia="仿宋" w:hAnsi="仿宋" w:cs="仿宋"/>
          <w:bCs/>
          <w:sz w:val="28"/>
          <w:szCs w:val="28"/>
        </w:rPr>
      </w:pPr>
      <w:r w:rsidRPr="00C078DD">
        <w:rPr>
          <w:rFonts w:ascii="仿宋" w:eastAsia="仿宋" w:hAnsi="仿宋" w:cs="仿宋" w:hint="eastAsia"/>
          <w:kern w:val="0"/>
          <w:sz w:val="28"/>
          <w:szCs w:val="28"/>
        </w:rPr>
        <w:t>由使用方对所购标的物进行验收，供货商需配合使用方完成验收工作。</w:t>
      </w:r>
      <w:r w:rsidRPr="00C078DD">
        <w:rPr>
          <w:rFonts w:ascii="仿宋" w:eastAsia="仿宋" w:hAnsi="仿宋" w:cs="仿宋" w:hint="eastAsia"/>
          <w:sz w:val="28"/>
          <w:szCs w:val="28"/>
        </w:rPr>
        <w:t>使用方如验收不合格，</w:t>
      </w:r>
      <w:r w:rsidRPr="00C078DD">
        <w:rPr>
          <w:rFonts w:ascii="仿宋" w:eastAsia="仿宋" w:hAnsi="仿宋" w:cs="仿宋" w:hint="eastAsia"/>
          <w:b/>
          <w:bCs/>
          <w:sz w:val="28"/>
          <w:szCs w:val="28"/>
        </w:rPr>
        <w:t>使用方有权中止合同、履约保证金不予</w:t>
      </w:r>
      <w:r w:rsidRPr="00C078DD">
        <w:rPr>
          <w:rFonts w:ascii="仿宋" w:eastAsia="仿宋" w:hAnsi="仿宋" w:cs="仿宋" w:hint="eastAsia"/>
          <w:b/>
          <w:bCs/>
          <w:sz w:val="28"/>
          <w:szCs w:val="28"/>
        </w:rPr>
        <w:lastRenderedPageBreak/>
        <w:t>退还并进行相关处罚。</w:t>
      </w:r>
      <w:r w:rsidRPr="00C078DD">
        <w:rPr>
          <w:rFonts w:ascii="仿宋" w:eastAsia="仿宋" w:hAnsi="仿宋" w:cs="仿宋" w:hint="eastAsia"/>
          <w:sz w:val="28"/>
          <w:szCs w:val="28"/>
        </w:rPr>
        <w:t>验收所发生的费用由乙方承担。</w:t>
      </w:r>
    </w:p>
    <w:p w14:paraId="3BB8318E"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七、售后服务</w:t>
      </w:r>
    </w:p>
    <w:p w14:paraId="2451FA44" w14:textId="0C987D76" w:rsidR="006F093F" w:rsidRPr="00C078DD" w:rsidRDefault="009F19CF">
      <w:pPr>
        <w:spacing w:line="480" w:lineRule="exact"/>
        <w:ind w:firstLineChars="200" w:firstLine="560"/>
        <w:contextualSpacing/>
        <w:rPr>
          <w:rFonts w:ascii="仿宋" w:eastAsia="仿宋" w:hAnsi="仿宋" w:cs="仿宋"/>
          <w:sz w:val="28"/>
          <w:szCs w:val="28"/>
        </w:rPr>
      </w:pPr>
      <w:r w:rsidRPr="00C078DD">
        <w:rPr>
          <w:rFonts w:ascii="仿宋" w:eastAsia="仿宋" w:hAnsi="仿宋" w:cs="仿宋"/>
          <w:sz w:val="28"/>
          <w:szCs w:val="28"/>
        </w:rPr>
        <w:t>7</w:t>
      </w:r>
      <w:r w:rsidRPr="00C078DD">
        <w:rPr>
          <w:rFonts w:ascii="仿宋" w:eastAsia="仿宋" w:hAnsi="仿宋" w:cs="仿宋" w:hint="eastAsia"/>
          <w:sz w:val="28"/>
          <w:szCs w:val="28"/>
        </w:rPr>
        <w:t>.1</w:t>
      </w:r>
      <w:r w:rsidRPr="00C078DD">
        <w:rPr>
          <w:rFonts w:ascii="仿宋" w:eastAsia="仿宋" w:hAnsi="仿宋" w:cs="仿宋" w:hint="eastAsia"/>
          <w:kern w:val="0"/>
          <w:sz w:val="28"/>
          <w:szCs w:val="28"/>
        </w:rPr>
        <w:t>乙方应提供</w:t>
      </w:r>
      <w:r w:rsidRPr="00C078DD">
        <w:rPr>
          <w:rFonts w:ascii="仿宋" w:eastAsia="仿宋" w:hAnsi="仿宋" w:cs="仿宋" w:hint="eastAsia"/>
          <w:sz w:val="28"/>
          <w:szCs w:val="28"/>
        </w:rPr>
        <w:t>产品整体免费维保期五年，</w:t>
      </w:r>
      <w:r w:rsidRPr="00C078DD">
        <w:rPr>
          <w:rFonts w:ascii="宋体" w:hAnsi="宋体"/>
          <w:sz w:val="24"/>
        </w:rPr>
        <w:t>从验收合格日开始计算</w:t>
      </w:r>
      <w:r w:rsidRPr="00C078DD">
        <w:rPr>
          <w:rFonts w:ascii="宋体" w:hAnsi="宋体" w:hint="eastAsia"/>
          <w:sz w:val="24"/>
        </w:rPr>
        <w:t>。</w:t>
      </w:r>
      <w:r w:rsidRPr="00C078DD">
        <w:rPr>
          <w:rFonts w:ascii="仿宋" w:eastAsia="仿宋" w:hAnsi="仿宋" w:cs="仿宋" w:hint="eastAsia"/>
          <w:sz w:val="28"/>
          <w:szCs w:val="28"/>
        </w:rPr>
        <w:t>采购人在免费维保期后有权利选择本地化部署或者SaaS部署服务，免费维保期后，如需提供SaaS部署服务，价格不超过合同总金额的</w:t>
      </w:r>
      <w:r w:rsidRPr="00C078DD">
        <w:rPr>
          <w:rFonts w:ascii="仿宋" w:eastAsia="仿宋" w:hAnsi="仿宋" w:cs="仿宋"/>
          <w:sz w:val="28"/>
          <w:szCs w:val="28"/>
        </w:rPr>
        <w:t xml:space="preserve">    </w:t>
      </w:r>
      <w:r w:rsidRPr="00C078DD">
        <w:rPr>
          <w:rFonts w:ascii="仿宋" w:eastAsia="仿宋" w:hAnsi="仿宋" w:cs="仿宋" w:hint="eastAsia"/>
          <w:sz w:val="28"/>
          <w:szCs w:val="28"/>
        </w:rPr>
        <w:t xml:space="preserve"> %，具体可根据需求另行商谈。其他按有关规定执行(国际标准、国家标准、行业标准或企业标准)。</w:t>
      </w:r>
    </w:p>
    <w:p w14:paraId="77FAC8D5"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7</w:t>
      </w:r>
      <w:r w:rsidRPr="00C078DD">
        <w:rPr>
          <w:rFonts w:ascii="仿宋" w:eastAsia="仿宋" w:hAnsi="仿宋" w:cs="仿宋" w:hint="eastAsia"/>
          <w:sz w:val="28"/>
          <w:szCs w:val="28"/>
        </w:rPr>
        <w:t>.2产品使用中，接到采购方电话通知后，在一小</w:t>
      </w:r>
      <w:r w:rsidRPr="00C078DD">
        <w:rPr>
          <w:rFonts w:ascii="仿宋" w:eastAsia="仿宋" w:hAnsi="仿宋" w:cs="仿宋" w:hint="eastAsia"/>
          <w:sz w:val="28"/>
          <w:szCs w:val="28"/>
        </w:rPr>
        <w:t>时内提供技术指导或远程维护，如需要在12小时（省外单位48小时）内派出技术人员到达用户现场进行相关服务。</w:t>
      </w:r>
    </w:p>
    <w:p w14:paraId="6AF7942E"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7</w:t>
      </w:r>
      <w:r w:rsidRPr="00C078DD">
        <w:rPr>
          <w:rFonts w:ascii="仿宋" w:eastAsia="仿宋" w:hAnsi="仿宋" w:cs="仿宋" w:hint="eastAsia"/>
          <w:sz w:val="28"/>
          <w:szCs w:val="28"/>
        </w:rPr>
        <w:t>.3乙方须安排1名年龄在40周岁以内的技术人员提供至少</w:t>
      </w:r>
      <w:ins w:id="148" w:author="江涛海浪" w:date="2022-10-28T19:10:00Z">
        <w:r w:rsidRPr="00C078DD">
          <w:rPr>
            <w:rFonts w:ascii="仿宋" w:eastAsia="仿宋" w:hAnsi="仿宋" w:cs="仿宋" w:hint="eastAsia"/>
            <w:sz w:val="28"/>
            <w:szCs w:val="28"/>
          </w:rPr>
          <w:t>1</w:t>
        </w:r>
      </w:ins>
      <w:r w:rsidRPr="00C078DD">
        <w:rPr>
          <w:rFonts w:ascii="仿宋" w:eastAsia="仿宋" w:hAnsi="仿宋" w:cs="仿宋" w:hint="eastAsia"/>
          <w:sz w:val="28"/>
          <w:szCs w:val="28"/>
        </w:rPr>
        <w:t xml:space="preserve">年驻场服务并接受采购人管理。     </w:t>
      </w:r>
    </w:p>
    <w:p w14:paraId="36FC8BD8"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7</w:t>
      </w:r>
      <w:r w:rsidRPr="00C078DD">
        <w:rPr>
          <w:rFonts w:ascii="仿宋" w:eastAsia="仿宋" w:hAnsi="仿宋" w:cs="仿宋" w:hint="eastAsia"/>
          <w:sz w:val="28"/>
          <w:szCs w:val="28"/>
        </w:rPr>
        <w:t>.4在项目完成后，乙方需免费提供系统专题培训。</w:t>
      </w:r>
    </w:p>
    <w:p w14:paraId="118D9CF0"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7</w:t>
      </w:r>
      <w:r w:rsidRPr="00C078DD">
        <w:rPr>
          <w:rFonts w:ascii="仿宋" w:eastAsia="仿宋" w:hAnsi="仿宋" w:cs="仿宋" w:hint="eastAsia"/>
          <w:sz w:val="28"/>
          <w:szCs w:val="28"/>
        </w:rPr>
        <w:t>.5所有货品应有乙方免费按时送达指定地点，并安装调配好。交货地点另行通知。</w:t>
      </w:r>
    </w:p>
    <w:p w14:paraId="00CA50E6"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八、违约责任</w:t>
      </w:r>
    </w:p>
    <w:p w14:paraId="6C8E3363"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合同一方不履行合同义务或者履行合同义务不符合约定的，应当承担继续履行、采取补救措施或赔偿损失等违约责任。</w:t>
      </w:r>
    </w:p>
    <w:p w14:paraId="265640C6"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8</w:t>
      </w:r>
      <w:r w:rsidRPr="00C078DD">
        <w:rPr>
          <w:rFonts w:ascii="仿宋" w:eastAsia="仿宋" w:hAnsi="仿宋" w:cs="仿宋" w:hint="eastAsia"/>
          <w:sz w:val="28"/>
          <w:szCs w:val="28"/>
        </w:rPr>
        <w:t>.1 甲方违约责任</w:t>
      </w:r>
    </w:p>
    <w:p w14:paraId="55FFA8D8"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8</w:t>
      </w:r>
      <w:r w:rsidRPr="00C078DD">
        <w:rPr>
          <w:rFonts w:ascii="仿宋" w:eastAsia="仿宋" w:hAnsi="仿宋" w:cs="仿宋" w:hint="eastAsia"/>
          <w:sz w:val="28"/>
          <w:szCs w:val="28"/>
        </w:rPr>
        <w:t>.1.1在合同生效后，非乙方原因甲方要求退货的，应向乙方偿付合同总价款的</w:t>
      </w:r>
      <w:r w:rsidRPr="00C078DD">
        <w:rPr>
          <w:rFonts w:ascii="仿宋" w:eastAsia="仿宋" w:hAnsi="仿宋" w:cs="仿宋" w:hint="eastAsia"/>
          <w:sz w:val="28"/>
          <w:szCs w:val="28"/>
          <w:u w:val="single"/>
        </w:rPr>
        <w:t xml:space="preserve"> 5 </w:t>
      </w:r>
      <w:r w:rsidRPr="00C078DD">
        <w:rPr>
          <w:rFonts w:ascii="仿宋" w:eastAsia="仿宋" w:hAnsi="仿宋" w:cs="仿宋" w:hint="eastAsia"/>
          <w:sz w:val="28"/>
          <w:szCs w:val="28"/>
        </w:rPr>
        <w:t>%，作为违约金，违约金不足以补偿损失的，乙方有权要求甲方补足。</w:t>
      </w:r>
    </w:p>
    <w:p w14:paraId="4BFD5A28"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8</w:t>
      </w:r>
      <w:r w:rsidRPr="00C078DD">
        <w:rPr>
          <w:rFonts w:ascii="仿宋" w:eastAsia="仿宋" w:hAnsi="仿宋" w:cs="仿宋" w:hint="eastAsia"/>
          <w:sz w:val="28"/>
          <w:szCs w:val="28"/>
        </w:rPr>
        <w:t>.1.2 甲方逾期支付货款的应按照逾期付款金额的每天</w:t>
      </w:r>
      <w:r w:rsidRPr="00C078DD">
        <w:rPr>
          <w:rFonts w:ascii="仿宋" w:eastAsia="仿宋" w:hAnsi="仿宋" w:cs="仿宋" w:hint="eastAsia"/>
          <w:sz w:val="28"/>
          <w:szCs w:val="28"/>
          <w:u w:val="single"/>
        </w:rPr>
        <w:t>0.1%</w:t>
      </w:r>
      <w:r w:rsidRPr="00C078DD">
        <w:rPr>
          <w:rFonts w:ascii="仿宋" w:eastAsia="仿宋" w:hAnsi="仿宋" w:cs="仿宋" w:hint="eastAsia"/>
          <w:sz w:val="28"/>
          <w:szCs w:val="28"/>
        </w:rPr>
        <w:t>支付逾期付款违约金。</w:t>
      </w:r>
    </w:p>
    <w:p w14:paraId="51789BC1"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8</w:t>
      </w:r>
      <w:r w:rsidRPr="00C078DD">
        <w:rPr>
          <w:rFonts w:ascii="仿宋" w:eastAsia="仿宋" w:hAnsi="仿宋" w:cs="仿宋" w:hint="eastAsia"/>
          <w:sz w:val="28"/>
          <w:szCs w:val="28"/>
        </w:rPr>
        <w:t>.1.3 甲方违反合同规定，拒绝接收乙方交付的合格标的物，应当承担乙方由此造成的损失。</w:t>
      </w:r>
    </w:p>
    <w:p w14:paraId="1AFC122F"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8</w:t>
      </w:r>
      <w:r w:rsidRPr="00C078DD">
        <w:rPr>
          <w:rFonts w:ascii="仿宋" w:eastAsia="仿宋" w:hAnsi="仿宋" w:cs="仿宋" w:hint="eastAsia"/>
          <w:sz w:val="28"/>
          <w:szCs w:val="28"/>
        </w:rPr>
        <w:t>.2 乙方违约责任</w:t>
      </w:r>
    </w:p>
    <w:p w14:paraId="53524B19" w14:textId="5111CB1E"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8</w:t>
      </w:r>
      <w:r w:rsidRPr="00C078DD">
        <w:rPr>
          <w:rFonts w:ascii="仿宋" w:eastAsia="仿宋" w:hAnsi="仿宋" w:cs="仿宋" w:hint="eastAsia"/>
          <w:sz w:val="28"/>
          <w:szCs w:val="28"/>
        </w:rPr>
        <w:t>.2.1 乙方不能交货，或交货不合格从而影响甲方按期正常使用的，应向甲方偿付合同总价款</w:t>
      </w:r>
      <w:r w:rsidRPr="00C078DD">
        <w:rPr>
          <w:rFonts w:ascii="仿宋" w:eastAsia="仿宋" w:hAnsi="仿宋" w:cs="仿宋" w:hint="eastAsia"/>
          <w:sz w:val="28"/>
          <w:szCs w:val="28"/>
          <w:u w:val="single"/>
        </w:rPr>
        <w:t>10</w:t>
      </w:r>
      <w:r w:rsidRPr="00C078DD">
        <w:rPr>
          <w:rFonts w:ascii="仿宋" w:eastAsia="仿宋" w:hAnsi="仿宋" w:cs="仿宋" w:hint="eastAsia"/>
          <w:sz w:val="28"/>
          <w:szCs w:val="28"/>
        </w:rPr>
        <w:t>%的违约金，违约金不足以补偿损失的，甲方有权要求乙方补足。</w:t>
      </w:r>
    </w:p>
    <w:p w14:paraId="1717D680"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lastRenderedPageBreak/>
        <w:t>8</w:t>
      </w:r>
      <w:r w:rsidRPr="00C078DD">
        <w:rPr>
          <w:rFonts w:ascii="仿宋" w:eastAsia="仿宋" w:hAnsi="仿宋" w:cs="仿宋" w:hint="eastAsia"/>
          <w:sz w:val="28"/>
          <w:szCs w:val="28"/>
        </w:rPr>
        <w:t>.2.2 乙方逾期交货的，应在发货前与甲方和政府采购管理部门协商，甲方</w:t>
      </w:r>
      <w:proofErr w:type="gramStart"/>
      <w:r w:rsidRPr="00C078DD">
        <w:rPr>
          <w:rFonts w:ascii="仿宋" w:eastAsia="仿宋" w:hAnsi="仿宋" w:cs="仿宋" w:hint="eastAsia"/>
          <w:sz w:val="28"/>
          <w:szCs w:val="28"/>
        </w:rPr>
        <w:t>仍需求</w:t>
      </w:r>
      <w:proofErr w:type="gramEnd"/>
      <w:r w:rsidRPr="00C078DD">
        <w:rPr>
          <w:rFonts w:ascii="仿宋" w:eastAsia="仿宋" w:hAnsi="仿宋" w:cs="仿宋" w:hint="eastAsia"/>
          <w:sz w:val="28"/>
          <w:szCs w:val="28"/>
        </w:rPr>
        <w:t>的，乙方应立即发货，按照每天货款总额的</w:t>
      </w:r>
      <w:r w:rsidRPr="00C078DD">
        <w:rPr>
          <w:rFonts w:ascii="仿宋" w:eastAsia="仿宋" w:hAnsi="仿宋" w:cs="仿宋" w:hint="eastAsia"/>
          <w:sz w:val="28"/>
          <w:szCs w:val="28"/>
          <w:u w:val="single"/>
        </w:rPr>
        <w:t xml:space="preserve">0.5% </w:t>
      </w:r>
      <w:r w:rsidRPr="00C078DD">
        <w:rPr>
          <w:rFonts w:ascii="仿宋" w:eastAsia="仿宋" w:hAnsi="仿宋" w:cs="仿宋" w:hint="eastAsia"/>
          <w:sz w:val="28"/>
          <w:szCs w:val="28"/>
        </w:rPr>
        <w:t>支付逾期交货违约金，同时承担甲方因此遭致的损失费用。</w:t>
      </w:r>
    </w:p>
    <w:p w14:paraId="088CACDE"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九、不可抗力</w:t>
      </w:r>
    </w:p>
    <w:p w14:paraId="17D07540"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9</w:t>
      </w:r>
      <w:r w:rsidRPr="00C078DD">
        <w:rPr>
          <w:rFonts w:ascii="仿宋" w:eastAsia="仿宋" w:hAnsi="仿宋" w:cs="仿宋" w:hint="eastAsia"/>
          <w:sz w:val="28"/>
          <w:szCs w:val="28"/>
        </w:rPr>
        <w:t>.1 因不可抗力不能履行合同的，根据不可抗力的影响，部分或者全部免除责任。但合同一方延迟履行后发生不可抗力的，不能免除责任。</w:t>
      </w:r>
    </w:p>
    <w:p w14:paraId="332EDF5C"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9</w:t>
      </w:r>
      <w:r w:rsidRPr="00C078DD">
        <w:rPr>
          <w:rFonts w:ascii="仿宋" w:eastAsia="仿宋" w:hAnsi="仿宋" w:cs="仿宋" w:hint="eastAsia"/>
          <w:sz w:val="28"/>
          <w:szCs w:val="28"/>
        </w:rPr>
        <w:t>.2 合同一方因不可抗力不能履行合同的，应当及时通知对方，以减轻可能给对方造成的损失，并应当在合理期限内提供证明。</w:t>
      </w:r>
    </w:p>
    <w:p w14:paraId="283B8E5C"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十、索赔</w:t>
      </w:r>
    </w:p>
    <w:p w14:paraId="0FD13345"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10</w:t>
      </w:r>
      <w:r w:rsidRPr="00C078DD">
        <w:rPr>
          <w:rFonts w:ascii="仿宋" w:eastAsia="仿宋" w:hAnsi="仿宋" w:cs="仿宋" w:hint="eastAsia"/>
          <w:sz w:val="28"/>
          <w:szCs w:val="28"/>
        </w:rPr>
        <w:t>.1 甲方有权根据当地产品质量检验机构或其他有权部门出具的检验证书向乙方提出索赔。</w:t>
      </w:r>
    </w:p>
    <w:p w14:paraId="67A89B5B"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10</w:t>
      </w:r>
      <w:r w:rsidRPr="00C078DD">
        <w:rPr>
          <w:rFonts w:ascii="仿宋" w:eastAsia="仿宋" w:hAnsi="仿宋" w:cs="仿宋" w:hint="eastAsia"/>
          <w:sz w:val="28"/>
          <w:szCs w:val="28"/>
        </w:rPr>
        <w:t>.2 在本合同规定的检验期限和质量保证期内，如果乙方对甲方提出的索赔或差异有责任，则乙方应按甲方同意的下列一种或多种方式解决索赔事宜：</w:t>
      </w:r>
    </w:p>
    <w:p w14:paraId="4A5CE23A"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10</w:t>
      </w:r>
      <w:r w:rsidRPr="00C078DD">
        <w:rPr>
          <w:rFonts w:ascii="仿宋" w:eastAsia="仿宋" w:hAnsi="仿宋" w:cs="仿宋" w:hint="eastAsia"/>
          <w:sz w:val="28"/>
          <w:szCs w:val="28"/>
        </w:rPr>
        <w:t>.2.1 乙方同意退货，并按合同规定的货币将货款退还给甲方，并且承担由此发生的一切损失和费用，包括利息、银行手续费、运费、保险费、检验费、仓储费、装卸费以及为保护退回标的物所需的其他必要费用。</w:t>
      </w:r>
    </w:p>
    <w:p w14:paraId="685FA1AF"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10</w:t>
      </w:r>
      <w:r w:rsidRPr="00C078DD">
        <w:rPr>
          <w:rFonts w:ascii="仿宋" w:eastAsia="仿宋" w:hAnsi="仿宋" w:cs="仿宋" w:hint="eastAsia"/>
          <w:sz w:val="28"/>
          <w:szCs w:val="28"/>
        </w:rPr>
        <w:t>.2.2 根据标的物的低劣程度、损坏程度以及甲方遭受损失的数额，经双方协商确定降低标的物的价格。</w:t>
      </w:r>
    </w:p>
    <w:p w14:paraId="37CAB5E1"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10</w:t>
      </w:r>
      <w:r w:rsidRPr="00C078DD">
        <w:rPr>
          <w:rFonts w:ascii="仿宋" w:eastAsia="仿宋" w:hAnsi="仿宋" w:cs="仿宋" w:hint="eastAsia"/>
          <w:sz w:val="28"/>
          <w:szCs w:val="28"/>
        </w:rPr>
        <w:t>.2.3 用符合规格、质量和性能要求的新零件、部件或标的物来更换有缺陷的部分或修补缺陷部分，乙方应承</w:t>
      </w:r>
      <w:proofErr w:type="gramStart"/>
      <w:r w:rsidRPr="00C078DD">
        <w:rPr>
          <w:rFonts w:ascii="仿宋" w:eastAsia="仿宋" w:hAnsi="仿宋" w:cs="仿宋" w:hint="eastAsia"/>
          <w:sz w:val="28"/>
          <w:szCs w:val="28"/>
        </w:rPr>
        <w:t>担一切</w:t>
      </w:r>
      <w:proofErr w:type="gramEnd"/>
      <w:r w:rsidRPr="00C078DD">
        <w:rPr>
          <w:rFonts w:ascii="仿宋" w:eastAsia="仿宋" w:hAnsi="仿宋" w:cs="仿宋" w:hint="eastAsia"/>
          <w:sz w:val="28"/>
          <w:szCs w:val="28"/>
        </w:rPr>
        <w:t>费用和风险并且负担甲方所发生的一切直接费用。同时，乙方应按合同规定，相应延长修补或被更换部件或标的物的质量保证期。</w:t>
      </w:r>
    </w:p>
    <w:p w14:paraId="76B04384"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sz w:val="28"/>
          <w:szCs w:val="28"/>
        </w:rPr>
        <w:t>10</w:t>
      </w:r>
      <w:r w:rsidRPr="00C078DD">
        <w:rPr>
          <w:rFonts w:ascii="仿宋" w:eastAsia="仿宋" w:hAnsi="仿宋" w:cs="仿宋" w:hint="eastAsia"/>
          <w:sz w:val="28"/>
          <w:szCs w:val="28"/>
        </w:rPr>
        <w:t>.3 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p>
    <w:p w14:paraId="631B036E"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lastRenderedPageBreak/>
        <w:t>十一、合同的解除和转让</w:t>
      </w:r>
    </w:p>
    <w:p w14:paraId="1E5F8322"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1</w:t>
      </w:r>
      <w:r w:rsidRPr="00C078DD">
        <w:rPr>
          <w:rFonts w:ascii="仿宋" w:eastAsia="仿宋" w:hAnsi="仿宋" w:cs="仿宋"/>
          <w:sz w:val="28"/>
          <w:szCs w:val="28"/>
        </w:rPr>
        <w:t>1</w:t>
      </w:r>
      <w:r w:rsidRPr="00C078DD">
        <w:rPr>
          <w:rFonts w:ascii="仿宋" w:eastAsia="仿宋" w:hAnsi="仿宋" w:cs="仿宋" w:hint="eastAsia"/>
          <w:sz w:val="28"/>
          <w:szCs w:val="28"/>
        </w:rPr>
        <w:t>.1 甲方和乙方协商一致，可以解除合同。</w:t>
      </w:r>
    </w:p>
    <w:p w14:paraId="51365F9B"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1</w:t>
      </w:r>
      <w:r w:rsidRPr="00C078DD">
        <w:rPr>
          <w:rFonts w:ascii="仿宋" w:eastAsia="仿宋" w:hAnsi="仿宋" w:cs="仿宋"/>
          <w:sz w:val="28"/>
          <w:szCs w:val="28"/>
        </w:rPr>
        <w:t>1</w:t>
      </w:r>
      <w:r w:rsidRPr="00C078DD">
        <w:rPr>
          <w:rFonts w:ascii="仿宋" w:eastAsia="仿宋" w:hAnsi="仿宋" w:cs="仿宋" w:hint="eastAsia"/>
          <w:sz w:val="28"/>
          <w:szCs w:val="28"/>
        </w:rPr>
        <w:t>.2 有下列情形之一，合同一方可以解除合同：</w:t>
      </w:r>
    </w:p>
    <w:p w14:paraId="2DFE9640"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1</w:t>
      </w:r>
      <w:r w:rsidRPr="00C078DD">
        <w:rPr>
          <w:rFonts w:ascii="仿宋" w:eastAsia="仿宋" w:hAnsi="仿宋" w:cs="仿宋"/>
          <w:sz w:val="28"/>
          <w:szCs w:val="28"/>
        </w:rPr>
        <w:t>1</w:t>
      </w:r>
      <w:r w:rsidRPr="00C078DD">
        <w:rPr>
          <w:rFonts w:ascii="仿宋" w:eastAsia="仿宋" w:hAnsi="仿宋" w:cs="仿宋" w:hint="eastAsia"/>
          <w:sz w:val="28"/>
          <w:szCs w:val="28"/>
        </w:rPr>
        <w:t>.2.1 因不可抗力致使不能实现合同目的，未受不可抗力影响的一方有权解除合同；</w:t>
      </w:r>
    </w:p>
    <w:p w14:paraId="1AD6E008"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1</w:t>
      </w:r>
      <w:r w:rsidRPr="00C078DD">
        <w:rPr>
          <w:rFonts w:ascii="仿宋" w:eastAsia="仿宋" w:hAnsi="仿宋" w:cs="仿宋"/>
          <w:sz w:val="28"/>
          <w:szCs w:val="28"/>
        </w:rPr>
        <w:t>1</w:t>
      </w:r>
      <w:r w:rsidRPr="00C078DD">
        <w:rPr>
          <w:rFonts w:ascii="仿宋" w:eastAsia="仿宋" w:hAnsi="仿宋" w:cs="仿宋" w:hint="eastAsia"/>
          <w:sz w:val="28"/>
          <w:szCs w:val="28"/>
        </w:rPr>
        <w:t>.2.2 因合同一方违约导致合同不能履行，另一方有权解除合同</w:t>
      </w:r>
    </w:p>
    <w:p w14:paraId="405D5106"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1</w:t>
      </w:r>
      <w:r w:rsidRPr="00C078DD">
        <w:rPr>
          <w:rFonts w:ascii="仿宋" w:eastAsia="仿宋" w:hAnsi="仿宋" w:cs="仿宋"/>
          <w:sz w:val="28"/>
          <w:szCs w:val="28"/>
        </w:rPr>
        <w:t>1</w:t>
      </w:r>
      <w:r w:rsidRPr="00C078DD">
        <w:rPr>
          <w:rFonts w:ascii="仿宋" w:eastAsia="仿宋" w:hAnsi="仿宋" w:cs="仿宋" w:hint="eastAsia"/>
          <w:sz w:val="28"/>
          <w:szCs w:val="28"/>
        </w:rPr>
        <w:t>.2.3 有权解除合同的一方，应当在违约事实或不可抗力发生之后三十天内书面通知对方以主张解除合同，合同在书面通知到达对方时解除。</w:t>
      </w:r>
    </w:p>
    <w:p w14:paraId="56FA1CE8"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1</w:t>
      </w:r>
      <w:r w:rsidRPr="00C078DD">
        <w:rPr>
          <w:rFonts w:ascii="仿宋" w:eastAsia="仿宋" w:hAnsi="仿宋" w:cs="仿宋"/>
          <w:sz w:val="28"/>
          <w:szCs w:val="28"/>
        </w:rPr>
        <w:t>1</w:t>
      </w:r>
      <w:r w:rsidRPr="00C078DD">
        <w:rPr>
          <w:rFonts w:ascii="仿宋" w:eastAsia="仿宋" w:hAnsi="仿宋" w:cs="仿宋" w:hint="eastAsia"/>
          <w:sz w:val="28"/>
          <w:szCs w:val="28"/>
        </w:rPr>
        <w:t>.3 合同的部分和全部都不得转让。</w:t>
      </w:r>
    </w:p>
    <w:p w14:paraId="5433E64B"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十二、合同的生效及备案</w:t>
      </w:r>
    </w:p>
    <w:p w14:paraId="6616A84E"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本合同在乙方缴纳履约保证金，甲乙双方签字盖章后生效。</w:t>
      </w:r>
    </w:p>
    <w:p w14:paraId="0E43A91B"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十三、争议的解决</w:t>
      </w:r>
    </w:p>
    <w:p w14:paraId="54BB3272"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甲乙双方因合同发生争议，应在采购人的主持下进行调解，协商不成，任何一方可以向甲方所在地人民法院起诉。</w:t>
      </w:r>
    </w:p>
    <w:p w14:paraId="2C8B1DC0"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十四、附则</w:t>
      </w:r>
    </w:p>
    <w:p w14:paraId="70011C86"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1</w:t>
      </w:r>
      <w:r w:rsidRPr="00C078DD">
        <w:rPr>
          <w:rFonts w:ascii="仿宋" w:eastAsia="仿宋" w:hAnsi="仿宋" w:cs="仿宋"/>
          <w:sz w:val="28"/>
          <w:szCs w:val="28"/>
        </w:rPr>
        <w:t>4</w:t>
      </w:r>
      <w:r w:rsidRPr="00C078DD">
        <w:rPr>
          <w:rFonts w:ascii="仿宋" w:eastAsia="仿宋" w:hAnsi="仿宋" w:cs="仿宋" w:hint="eastAsia"/>
          <w:sz w:val="28"/>
          <w:szCs w:val="28"/>
        </w:rPr>
        <w:t>.1 合同份数：本合同一式肆份，采购人、供应商各贰份。</w:t>
      </w:r>
    </w:p>
    <w:p w14:paraId="75B02F59"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1</w:t>
      </w:r>
      <w:r w:rsidRPr="00C078DD">
        <w:rPr>
          <w:rFonts w:ascii="仿宋" w:eastAsia="仿宋" w:hAnsi="仿宋" w:cs="仿宋"/>
          <w:sz w:val="28"/>
          <w:szCs w:val="28"/>
        </w:rPr>
        <w:t>4</w:t>
      </w:r>
      <w:r w:rsidRPr="00C078DD">
        <w:rPr>
          <w:rFonts w:ascii="仿宋" w:eastAsia="仿宋" w:hAnsi="仿宋" w:cs="仿宋" w:hint="eastAsia"/>
          <w:sz w:val="28"/>
          <w:szCs w:val="28"/>
        </w:rPr>
        <w:t>.2 本合同文件使用中文书写、解释和说明。</w:t>
      </w:r>
    </w:p>
    <w:p w14:paraId="03154E1D"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1</w:t>
      </w:r>
      <w:r w:rsidRPr="00C078DD">
        <w:rPr>
          <w:rFonts w:ascii="仿宋" w:eastAsia="仿宋" w:hAnsi="仿宋" w:cs="仿宋"/>
          <w:sz w:val="28"/>
          <w:szCs w:val="28"/>
        </w:rPr>
        <w:t>4</w:t>
      </w:r>
      <w:r w:rsidRPr="00C078DD">
        <w:rPr>
          <w:rFonts w:ascii="仿宋" w:eastAsia="仿宋" w:hAnsi="仿宋" w:cs="仿宋" w:hint="eastAsia"/>
          <w:sz w:val="28"/>
          <w:szCs w:val="28"/>
        </w:rPr>
        <w:t>.3 本合同履行过程中产生的纪要、协议以及中标通知书、采购响应文件和采购文件为本合同的附件，与合同具有同等效力。</w:t>
      </w:r>
    </w:p>
    <w:p w14:paraId="63626DD9"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1</w:t>
      </w:r>
      <w:r w:rsidRPr="00C078DD">
        <w:rPr>
          <w:rFonts w:ascii="仿宋" w:eastAsia="仿宋" w:hAnsi="仿宋" w:cs="仿宋"/>
          <w:sz w:val="28"/>
          <w:szCs w:val="28"/>
        </w:rPr>
        <w:t>4</w:t>
      </w:r>
      <w:r w:rsidRPr="00C078DD">
        <w:rPr>
          <w:rFonts w:ascii="仿宋" w:eastAsia="仿宋" w:hAnsi="仿宋" w:cs="仿宋" w:hint="eastAsia"/>
          <w:sz w:val="28"/>
          <w:szCs w:val="28"/>
        </w:rPr>
        <w:t>.4 未尽事宜</w:t>
      </w:r>
    </w:p>
    <w:p w14:paraId="521D0A54"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本合同未尽事宜应按照《中华人民共和国民法典》、《中华人民共和国产品质量法》、《中华人民共和国政府采购法》及其相关配套法律法规之规定解释。</w:t>
      </w:r>
    </w:p>
    <w:p w14:paraId="3F2229F5" w14:textId="77777777" w:rsidR="006F093F" w:rsidRPr="00C078DD" w:rsidRDefault="006F093F">
      <w:pPr>
        <w:snapToGrid w:val="0"/>
        <w:spacing w:line="460" w:lineRule="exact"/>
        <w:ind w:firstLine="573"/>
        <w:rPr>
          <w:rFonts w:ascii="仿宋" w:eastAsia="仿宋" w:hAnsi="仿宋" w:cs="仿宋"/>
          <w:sz w:val="28"/>
          <w:szCs w:val="28"/>
        </w:rPr>
      </w:pPr>
    </w:p>
    <w:p w14:paraId="1CB075FF"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采购人（盖章）：中标供应商（盖章）：</w:t>
      </w:r>
    </w:p>
    <w:p w14:paraId="38AB70E2" w14:textId="77777777" w:rsidR="006F093F" w:rsidRPr="00C078DD" w:rsidRDefault="009F19CF">
      <w:pPr>
        <w:snapToGrid w:val="0"/>
        <w:spacing w:line="460" w:lineRule="exact"/>
        <w:ind w:firstLine="573"/>
        <w:rPr>
          <w:rFonts w:ascii="仿宋" w:eastAsia="仿宋" w:hAnsi="仿宋" w:cs="仿宋"/>
          <w:sz w:val="28"/>
          <w:szCs w:val="28"/>
        </w:rPr>
      </w:pPr>
      <w:r w:rsidRPr="00C078DD">
        <w:rPr>
          <w:rFonts w:ascii="仿宋" w:eastAsia="仿宋" w:hAnsi="仿宋" w:cs="仿宋" w:hint="eastAsia"/>
          <w:sz w:val="28"/>
          <w:szCs w:val="28"/>
        </w:rPr>
        <w:t>法定代表人（签字）：法定代表人（签字）：</w:t>
      </w:r>
    </w:p>
    <w:p w14:paraId="24165F40" w14:textId="77777777" w:rsidR="006F093F" w:rsidRPr="00C078DD" w:rsidRDefault="009F19CF">
      <w:pPr>
        <w:adjustRightInd w:val="0"/>
        <w:snapToGrid w:val="0"/>
        <w:spacing w:line="500" w:lineRule="exact"/>
        <w:ind w:firstLineChars="200" w:firstLine="560"/>
        <w:outlineLvl w:val="0"/>
        <w:rPr>
          <w:rFonts w:ascii="仿宋" w:eastAsia="仿宋" w:hAnsi="仿宋" w:cs="仿宋"/>
          <w:bCs/>
          <w:sz w:val="36"/>
          <w:szCs w:val="36"/>
        </w:rPr>
        <w:sectPr w:rsidR="006F093F" w:rsidRPr="00C078DD">
          <w:pgSz w:w="11906" w:h="16838"/>
          <w:pgMar w:top="1440" w:right="1797" w:bottom="1440" w:left="1797" w:header="851" w:footer="992" w:gutter="0"/>
          <w:cols w:space="720"/>
          <w:docGrid w:type="lines" w:linePitch="312"/>
        </w:sectPr>
      </w:pPr>
      <w:r w:rsidRPr="00C078DD">
        <w:rPr>
          <w:rFonts w:ascii="仿宋" w:eastAsia="仿宋" w:hAnsi="仿宋" w:cs="仿宋" w:hint="eastAsia"/>
          <w:sz w:val="28"/>
          <w:szCs w:val="28"/>
        </w:rPr>
        <w:t>委托代理人（签字）：委托代理人（签字）：</w:t>
      </w:r>
    </w:p>
    <w:p w14:paraId="0950E93A" w14:textId="77777777" w:rsidR="006F093F" w:rsidRPr="00C078DD" w:rsidRDefault="009F19CF">
      <w:pPr>
        <w:adjustRightInd w:val="0"/>
        <w:snapToGrid w:val="0"/>
        <w:spacing w:line="500" w:lineRule="exact"/>
        <w:jc w:val="center"/>
        <w:outlineLvl w:val="0"/>
        <w:rPr>
          <w:rFonts w:ascii="仿宋" w:eastAsia="仿宋" w:hAnsi="仿宋" w:cs="仿宋"/>
          <w:bCs/>
          <w:sz w:val="36"/>
          <w:szCs w:val="36"/>
        </w:rPr>
      </w:pPr>
      <w:r w:rsidRPr="00C078DD">
        <w:rPr>
          <w:rFonts w:ascii="仿宋" w:eastAsia="仿宋" w:hAnsi="仿宋" w:cs="仿宋" w:hint="eastAsia"/>
          <w:bCs/>
          <w:sz w:val="36"/>
          <w:szCs w:val="36"/>
        </w:rPr>
        <w:lastRenderedPageBreak/>
        <w:t>第六部分  投标文件组成</w:t>
      </w:r>
    </w:p>
    <w:p w14:paraId="00101AC9" w14:textId="77777777" w:rsidR="006F093F" w:rsidRPr="00C078DD" w:rsidRDefault="009F19CF">
      <w:pPr>
        <w:adjustRightInd w:val="0"/>
        <w:snapToGrid w:val="0"/>
        <w:spacing w:line="460" w:lineRule="exact"/>
        <w:ind w:firstLineChars="200" w:firstLine="562"/>
        <w:jc w:val="left"/>
        <w:rPr>
          <w:rFonts w:ascii="仿宋" w:eastAsia="仿宋" w:hAnsi="仿宋" w:cs="仿宋"/>
          <w:b/>
          <w:sz w:val="28"/>
          <w:szCs w:val="28"/>
        </w:rPr>
      </w:pPr>
      <w:r w:rsidRPr="00C078DD">
        <w:rPr>
          <w:rFonts w:ascii="仿宋" w:eastAsia="仿宋" w:hAnsi="仿宋" w:cs="仿宋" w:hint="eastAsia"/>
          <w:b/>
          <w:sz w:val="28"/>
          <w:szCs w:val="28"/>
        </w:rPr>
        <w:t>投标文件由资格审查证明材料、商务技术标、价格标、三部分组成。</w:t>
      </w:r>
    </w:p>
    <w:p w14:paraId="04E033CA" w14:textId="77777777" w:rsidR="006F093F" w:rsidRPr="00C078DD" w:rsidRDefault="009F19CF">
      <w:pPr>
        <w:adjustRightInd w:val="0"/>
        <w:snapToGrid w:val="0"/>
        <w:spacing w:line="460" w:lineRule="exact"/>
        <w:ind w:firstLineChars="200" w:firstLine="562"/>
        <w:rPr>
          <w:rFonts w:ascii="仿宋" w:eastAsia="仿宋" w:hAnsi="仿宋" w:cs="仿宋"/>
          <w:b/>
          <w:bCs/>
          <w:kern w:val="0"/>
          <w:sz w:val="28"/>
          <w:szCs w:val="28"/>
          <w:lang w:val="zh-CN"/>
        </w:rPr>
      </w:pPr>
      <w:r w:rsidRPr="00C078DD">
        <w:rPr>
          <w:rFonts w:ascii="仿宋" w:eastAsia="仿宋" w:hAnsi="仿宋" w:cs="仿宋" w:hint="eastAsia"/>
          <w:b/>
          <w:bCs/>
          <w:kern w:val="0"/>
          <w:sz w:val="28"/>
          <w:szCs w:val="28"/>
          <w:lang w:val="zh-CN"/>
        </w:rPr>
        <w:t>一、资格审查证明材料（不能出现商务技术标、价格标）</w:t>
      </w:r>
    </w:p>
    <w:p w14:paraId="282F8AA7" w14:textId="77777777" w:rsidR="006F093F" w:rsidRPr="00C078DD" w:rsidRDefault="009F19CF">
      <w:pPr>
        <w:adjustRightInd w:val="0"/>
        <w:snapToGrid w:val="0"/>
        <w:spacing w:line="460" w:lineRule="exact"/>
        <w:ind w:firstLineChars="200" w:firstLine="560"/>
        <w:rPr>
          <w:rFonts w:ascii="仿宋" w:eastAsia="仿宋" w:hAnsi="仿宋" w:cs="仿宋"/>
          <w:kern w:val="0"/>
          <w:sz w:val="28"/>
          <w:szCs w:val="28"/>
          <w:lang w:val="zh-CN"/>
        </w:rPr>
      </w:pPr>
      <w:r w:rsidRPr="00C078DD">
        <w:rPr>
          <w:rFonts w:ascii="仿宋" w:eastAsia="仿宋" w:hAnsi="仿宋" w:cs="仿宋" w:hint="eastAsia"/>
          <w:kern w:val="0"/>
          <w:sz w:val="28"/>
          <w:szCs w:val="28"/>
          <w:lang w:val="zh-CN"/>
        </w:rPr>
        <w:t>1.</w:t>
      </w:r>
      <w:r w:rsidRPr="00C078DD">
        <w:rPr>
          <w:rFonts w:ascii="仿宋" w:eastAsia="仿宋" w:hAnsi="仿宋" w:cs="仿宋" w:hint="eastAsia"/>
          <w:kern w:val="0"/>
          <w:sz w:val="28"/>
          <w:szCs w:val="28"/>
        </w:rPr>
        <w:t>投标人符合《政府采购法》第二十二条规定条件的承诺函</w:t>
      </w:r>
      <w:r w:rsidRPr="00C078DD">
        <w:rPr>
          <w:rFonts w:ascii="仿宋" w:eastAsia="仿宋" w:hAnsi="仿宋" w:cs="仿宋" w:hint="eastAsia"/>
          <w:kern w:val="0"/>
          <w:sz w:val="28"/>
          <w:szCs w:val="28"/>
          <w:lang w:val="zh-CN"/>
        </w:rPr>
        <w:t>（格式见附件1）；</w:t>
      </w:r>
    </w:p>
    <w:p w14:paraId="42E6E7A0" w14:textId="77777777" w:rsidR="006F093F" w:rsidRPr="00C078DD" w:rsidRDefault="009F19CF">
      <w:pPr>
        <w:adjustRightInd w:val="0"/>
        <w:snapToGrid w:val="0"/>
        <w:spacing w:line="460" w:lineRule="exact"/>
        <w:ind w:firstLineChars="200" w:firstLine="560"/>
        <w:rPr>
          <w:rFonts w:ascii="仿宋" w:eastAsia="仿宋" w:hAnsi="仿宋" w:cs="仿宋"/>
          <w:kern w:val="0"/>
          <w:sz w:val="28"/>
          <w:szCs w:val="28"/>
          <w:lang w:val="zh-CN"/>
        </w:rPr>
      </w:pPr>
      <w:r w:rsidRPr="00C078DD">
        <w:rPr>
          <w:rFonts w:ascii="仿宋" w:eastAsia="仿宋" w:hAnsi="仿宋" w:cs="仿宋" w:hint="eastAsia"/>
          <w:kern w:val="0"/>
          <w:sz w:val="28"/>
          <w:szCs w:val="28"/>
          <w:lang w:val="zh-CN"/>
        </w:rPr>
        <w:t>2.法定代表人身份证明书（格式见附件2）；</w:t>
      </w:r>
    </w:p>
    <w:p w14:paraId="2F50CD47" w14:textId="77777777" w:rsidR="006F093F" w:rsidRPr="00C078DD" w:rsidRDefault="009F19CF">
      <w:pPr>
        <w:adjustRightInd w:val="0"/>
        <w:snapToGrid w:val="0"/>
        <w:spacing w:line="460" w:lineRule="exact"/>
        <w:ind w:firstLineChars="200" w:firstLine="560"/>
        <w:rPr>
          <w:rFonts w:ascii="仿宋" w:eastAsia="仿宋" w:hAnsi="仿宋" w:cs="仿宋"/>
          <w:kern w:val="0"/>
          <w:sz w:val="28"/>
          <w:szCs w:val="28"/>
          <w:lang w:val="zh-CN"/>
        </w:rPr>
      </w:pPr>
      <w:r w:rsidRPr="00C078DD">
        <w:rPr>
          <w:rFonts w:ascii="仿宋" w:eastAsia="仿宋" w:hAnsi="仿宋" w:cs="仿宋" w:hint="eastAsia"/>
          <w:kern w:val="0"/>
          <w:sz w:val="28"/>
          <w:szCs w:val="28"/>
          <w:lang w:val="zh-CN"/>
        </w:rPr>
        <w:t>3.法定代表人授权委托书原件，投标代表本人身份证复印件（格式见附件3）；</w:t>
      </w:r>
    </w:p>
    <w:p w14:paraId="49DFE2B3" w14:textId="77777777" w:rsidR="006F093F" w:rsidRPr="00C078DD" w:rsidRDefault="009F19CF">
      <w:pPr>
        <w:adjustRightInd w:val="0"/>
        <w:snapToGrid w:val="0"/>
        <w:spacing w:line="460" w:lineRule="exact"/>
        <w:ind w:firstLineChars="200" w:firstLine="560"/>
        <w:rPr>
          <w:rFonts w:ascii="仿宋" w:eastAsia="仿宋" w:hAnsi="仿宋" w:cs="仿宋"/>
          <w:kern w:val="0"/>
          <w:sz w:val="28"/>
          <w:szCs w:val="28"/>
        </w:rPr>
      </w:pPr>
      <w:r w:rsidRPr="00C078DD">
        <w:rPr>
          <w:rFonts w:ascii="仿宋" w:eastAsia="仿宋" w:hAnsi="仿宋" w:cs="仿宋" w:hint="eastAsia"/>
          <w:kern w:val="0"/>
          <w:sz w:val="28"/>
          <w:szCs w:val="28"/>
          <w:lang w:val="zh-CN"/>
        </w:rPr>
        <w:t>4.</w:t>
      </w:r>
      <w:r w:rsidRPr="00C078DD">
        <w:rPr>
          <w:rFonts w:ascii="仿宋" w:eastAsia="仿宋" w:hAnsi="仿宋" w:cs="仿宋" w:hint="eastAsia"/>
          <w:kern w:val="0"/>
          <w:sz w:val="28"/>
          <w:szCs w:val="28"/>
        </w:rPr>
        <w:t>有效的营业执照副本复印件；</w:t>
      </w:r>
    </w:p>
    <w:p w14:paraId="2D08D8ED" w14:textId="77777777" w:rsidR="006F093F" w:rsidRPr="00C078DD" w:rsidRDefault="009F19CF">
      <w:pPr>
        <w:widowControl/>
        <w:shd w:val="clear" w:color="auto" w:fill="FFFFFF"/>
        <w:spacing w:line="480" w:lineRule="exact"/>
        <w:ind w:firstLine="561"/>
        <w:rPr>
          <w:rFonts w:ascii="仿宋" w:eastAsia="仿宋" w:hAnsi="仿宋" w:cs="仿宋"/>
          <w:sz w:val="28"/>
          <w:szCs w:val="28"/>
        </w:rPr>
      </w:pPr>
      <w:r w:rsidRPr="00C078DD">
        <w:rPr>
          <w:rFonts w:ascii="仿宋" w:eastAsia="仿宋" w:hAnsi="仿宋" w:cs="仿宋" w:hint="eastAsia"/>
          <w:sz w:val="28"/>
          <w:szCs w:val="28"/>
        </w:rPr>
        <w:t>5</w:t>
      </w:r>
      <w:r w:rsidRPr="00C078DD">
        <w:rPr>
          <w:rFonts w:ascii="仿宋" w:eastAsia="仿宋" w:hAnsi="仿宋" w:cs="仿宋"/>
          <w:sz w:val="28"/>
          <w:szCs w:val="28"/>
        </w:rPr>
        <w:t>.</w:t>
      </w:r>
      <w:r w:rsidRPr="00C078DD">
        <w:rPr>
          <w:rFonts w:ascii="仿宋" w:eastAsia="仿宋" w:hAnsi="仿宋" w:cs="仿宋" w:hint="eastAsia"/>
          <w:sz w:val="28"/>
          <w:szCs w:val="28"/>
        </w:rPr>
        <w:t>投标人未被“信用中国”网站列入失信被执行人、重大税收违法案件当事人名单、政府采购严重失信行为记录名单。自行提供网站截图。</w:t>
      </w:r>
    </w:p>
    <w:p w14:paraId="4776C527" w14:textId="77777777" w:rsidR="006F093F" w:rsidRPr="00C078DD" w:rsidRDefault="009F19CF">
      <w:pPr>
        <w:adjustRightInd w:val="0"/>
        <w:snapToGrid w:val="0"/>
        <w:spacing w:line="460" w:lineRule="exact"/>
        <w:ind w:firstLineChars="200" w:firstLine="562"/>
        <w:rPr>
          <w:rFonts w:ascii="仿宋" w:eastAsia="仿宋" w:hAnsi="仿宋" w:cs="仿宋"/>
          <w:b/>
          <w:bCs/>
          <w:kern w:val="0"/>
          <w:sz w:val="28"/>
          <w:szCs w:val="28"/>
          <w:lang w:val="zh-CN"/>
        </w:rPr>
      </w:pPr>
      <w:r w:rsidRPr="00C078DD">
        <w:rPr>
          <w:rFonts w:ascii="仿宋" w:eastAsia="仿宋" w:hAnsi="仿宋" w:cs="仿宋" w:hint="eastAsia"/>
          <w:b/>
          <w:bCs/>
          <w:kern w:val="0"/>
          <w:sz w:val="28"/>
          <w:szCs w:val="28"/>
          <w:lang w:val="zh-CN"/>
        </w:rPr>
        <w:t>二、商务技术标（不能出现价格标）</w:t>
      </w:r>
    </w:p>
    <w:p w14:paraId="327646D4" w14:textId="77777777" w:rsidR="006F093F" w:rsidRPr="00C078DD" w:rsidRDefault="009F19CF">
      <w:pPr>
        <w:adjustRightInd w:val="0"/>
        <w:snapToGrid w:val="0"/>
        <w:spacing w:line="460" w:lineRule="exact"/>
        <w:ind w:firstLineChars="200" w:firstLine="560"/>
        <w:rPr>
          <w:rFonts w:ascii="仿宋" w:eastAsia="仿宋" w:hAnsi="仿宋" w:cs="仿宋"/>
          <w:bCs/>
          <w:kern w:val="0"/>
          <w:sz w:val="28"/>
          <w:szCs w:val="28"/>
          <w:lang w:val="zh-CN"/>
        </w:rPr>
      </w:pPr>
      <w:r w:rsidRPr="00C078DD">
        <w:rPr>
          <w:rFonts w:ascii="仿宋" w:eastAsia="仿宋" w:hAnsi="仿宋" w:cs="仿宋" w:hint="eastAsia"/>
          <w:bCs/>
          <w:kern w:val="0"/>
          <w:sz w:val="28"/>
          <w:szCs w:val="28"/>
          <w:lang w:val="zh-CN"/>
        </w:rPr>
        <w:t>1.投标人情况一览表（格式见附件</w:t>
      </w:r>
      <w:r w:rsidRPr="00C078DD">
        <w:rPr>
          <w:rFonts w:ascii="仿宋" w:eastAsia="仿宋" w:hAnsi="仿宋" w:cs="仿宋" w:hint="eastAsia"/>
          <w:bCs/>
          <w:kern w:val="0"/>
          <w:sz w:val="28"/>
          <w:szCs w:val="28"/>
        </w:rPr>
        <w:t>4</w:t>
      </w:r>
      <w:r w:rsidRPr="00C078DD">
        <w:rPr>
          <w:rFonts w:ascii="仿宋" w:eastAsia="仿宋" w:hAnsi="仿宋" w:cs="仿宋" w:hint="eastAsia"/>
          <w:bCs/>
          <w:kern w:val="0"/>
          <w:sz w:val="28"/>
          <w:szCs w:val="28"/>
          <w:lang w:val="zh-CN"/>
        </w:rPr>
        <w:t>）；</w:t>
      </w:r>
    </w:p>
    <w:p w14:paraId="7E880ECD" w14:textId="77777777" w:rsidR="006F093F" w:rsidRPr="00C078DD" w:rsidRDefault="009F19CF">
      <w:pPr>
        <w:adjustRightInd w:val="0"/>
        <w:snapToGrid w:val="0"/>
        <w:spacing w:line="460" w:lineRule="exact"/>
        <w:ind w:firstLineChars="200" w:firstLine="560"/>
        <w:rPr>
          <w:rFonts w:ascii="仿宋" w:eastAsia="仿宋" w:hAnsi="仿宋" w:cs="仿宋"/>
          <w:bCs/>
          <w:kern w:val="0"/>
          <w:sz w:val="28"/>
          <w:szCs w:val="28"/>
          <w:lang w:val="zh-CN"/>
        </w:rPr>
      </w:pPr>
      <w:r w:rsidRPr="00C078DD">
        <w:rPr>
          <w:rFonts w:ascii="仿宋" w:eastAsia="仿宋" w:hAnsi="仿宋" w:cs="仿宋" w:hint="eastAsia"/>
          <w:bCs/>
          <w:kern w:val="0"/>
          <w:sz w:val="28"/>
          <w:szCs w:val="28"/>
          <w:lang w:val="zh-CN"/>
        </w:rPr>
        <w:t>2.商务部分正负偏离表；（格式见附件</w:t>
      </w:r>
      <w:r w:rsidRPr="00C078DD">
        <w:rPr>
          <w:rFonts w:ascii="仿宋" w:eastAsia="仿宋" w:hAnsi="仿宋" w:cs="仿宋" w:hint="eastAsia"/>
          <w:bCs/>
          <w:kern w:val="0"/>
          <w:sz w:val="28"/>
          <w:szCs w:val="28"/>
        </w:rPr>
        <w:t>5</w:t>
      </w:r>
      <w:r w:rsidRPr="00C078DD">
        <w:rPr>
          <w:rFonts w:ascii="仿宋" w:eastAsia="仿宋" w:hAnsi="仿宋" w:cs="仿宋" w:hint="eastAsia"/>
          <w:bCs/>
          <w:kern w:val="0"/>
          <w:sz w:val="28"/>
          <w:szCs w:val="28"/>
          <w:lang w:val="zh-CN"/>
        </w:rPr>
        <w:t>）</w:t>
      </w:r>
    </w:p>
    <w:p w14:paraId="44ACBBDE" w14:textId="77777777" w:rsidR="006F093F" w:rsidRPr="00C078DD" w:rsidRDefault="009F19CF">
      <w:pPr>
        <w:adjustRightInd w:val="0"/>
        <w:snapToGrid w:val="0"/>
        <w:spacing w:line="460" w:lineRule="exact"/>
        <w:ind w:firstLineChars="200" w:firstLine="560"/>
        <w:rPr>
          <w:rFonts w:ascii="仿宋" w:eastAsia="仿宋" w:hAnsi="仿宋" w:cs="仿宋"/>
          <w:bCs/>
          <w:kern w:val="0"/>
          <w:sz w:val="28"/>
          <w:szCs w:val="28"/>
          <w:lang w:val="zh-CN"/>
        </w:rPr>
      </w:pPr>
      <w:r w:rsidRPr="00C078DD">
        <w:rPr>
          <w:rFonts w:ascii="仿宋" w:eastAsia="仿宋" w:hAnsi="仿宋" w:cs="仿宋" w:hint="eastAsia"/>
          <w:bCs/>
          <w:kern w:val="0"/>
          <w:sz w:val="28"/>
          <w:szCs w:val="28"/>
          <w:lang w:val="zh-CN"/>
        </w:rPr>
        <w:t>3.技术部分正负偏离表；（格式见附件</w:t>
      </w:r>
      <w:r w:rsidRPr="00C078DD">
        <w:rPr>
          <w:rFonts w:ascii="仿宋" w:eastAsia="仿宋" w:hAnsi="仿宋" w:cs="仿宋" w:hint="eastAsia"/>
          <w:bCs/>
          <w:kern w:val="0"/>
          <w:sz w:val="28"/>
          <w:szCs w:val="28"/>
        </w:rPr>
        <w:t>6</w:t>
      </w:r>
      <w:r w:rsidRPr="00C078DD">
        <w:rPr>
          <w:rFonts w:ascii="仿宋" w:eastAsia="仿宋" w:hAnsi="仿宋" w:cs="仿宋" w:hint="eastAsia"/>
          <w:bCs/>
          <w:kern w:val="0"/>
          <w:sz w:val="28"/>
          <w:szCs w:val="28"/>
          <w:lang w:val="zh-CN"/>
        </w:rPr>
        <w:t>）</w:t>
      </w:r>
    </w:p>
    <w:p w14:paraId="31B014FB" w14:textId="77777777" w:rsidR="006F093F" w:rsidRPr="00C078DD" w:rsidRDefault="009F19CF">
      <w:pPr>
        <w:adjustRightInd w:val="0"/>
        <w:snapToGrid w:val="0"/>
        <w:spacing w:line="460" w:lineRule="exact"/>
        <w:ind w:firstLineChars="200" w:firstLine="560"/>
        <w:rPr>
          <w:rFonts w:ascii="仿宋" w:eastAsia="仿宋" w:hAnsi="仿宋" w:cs="仿宋"/>
          <w:bCs/>
          <w:kern w:val="0"/>
          <w:sz w:val="28"/>
          <w:szCs w:val="28"/>
          <w:lang w:val="zh-CN"/>
        </w:rPr>
      </w:pPr>
      <w:r w:rsidRPr="00C078DD">
        <w:rPr>
          <w:rFonts w:ascii="仿宋" w:eastAsia="仿宋" w:hAnsi="仿宋" w:cs="仿宋" w:hint="eastAsia"/>
          <w:bCs/>
          <w:kern w:val="0"/>
          <w:sz w:val="28"/>
          <w:szCs w:val="28"/>
        </w:rPr>
        <w:t>4</w:t>
      </w:r>
      <w:r w:rsidRPr="00C078DD">
        <w:rPr>
          <w:rFonts w:ascii="仿宋" w:eastAsia="仿宋" w:hAnsi="仿宋" w:cs="仿宋" w:hint="eastAsia"/>
          <w:bCs/>
          <w:kern w:val="0"/>
          <w:sz w:val="28"/>
          <w:szCs w:val="28"/>
          <w:lang w:val="zh-CN"/>
        </w:rPr>
        <w:t>.商务技术评分标准中须提供的相关得分佐证材料；</w:t>
      </w:r>
    </w:p>
    <w:p w14:paraId="4B21B926" w14:textId="77777777" w:rsidR="006F093F" w:rsidRPr="00C078DD" w:rsidRDefault="009F19CF">
      <w:pPr>
        <w:adjustRightInd w:val="0"/>
        <w:snapToGrid w:val="0"/>
        <w:spacing w:line="460" w:lineRule="exact"/>
        <w:ind w:firstLineChars="200" w:firstLine="560"/>
        <w:rPr>
          <w:rFonts w:ascii="仿宋" w:eastAsia="仿宋" w:hAnsi="仿宋" w:cs="仿宋"/>
          <w:bCs/>
          <w:kern w:val="0"/>
          <w:sz w:val="28"/>
          <w:szCs w:val="28"/>
          <w:lang w:val="zh-CN"/>
        </w:rPr>
      </w:pPr>
      <w:r w:rsidRPr="00C078DD">
        <w:rPr>
          <w:rFonts w:ascii="仿宋" w:eastAsia="仿宋" w:hAnsi="仿宋" w:cs="仿宋" w:hint="eastAsia"/>
          <w:bCs/>
          <w:kern w:val="0"/>
          <w:sz w:val="28"/>
          <w:szCs w:val="28"/>
        </w:rPr>
        <w:t>5</w:t>
      </w:r>
      <w:r w:rsidRPr="00C078DD">
        <w:rPr>
          <w:rFonts w:ascii="仿宋" w:eastAsia="仿宋" w:hAnsi="仿宋" w:cs="仿宋" w:hint="eastAsia"/>
          <w:bCs/>
          <w:kern w:val="0"/>
          <w:sz w:val="28"/>
          <w:szCs w:val="28"/>
          <w:lang w:val="zh-CN"/>
        </w:rPr>
        <w:t>.投标人认为需要提交的其他商务技术材料。</w:t>
      </w:r>
    </w:p>
    <w:p w14:paraId="67C8CA15" w14:textId="77777777" w:rsidR="006F093F" w:rsidRPr="00C078DD" w:rsidRDefault="009F19CF">
      <w:pPr>
        <w:adjustRightInd w:val="0"/>
        <w:snapToGrid w:val="0"/>
        <w:spacing w:line="460" w:lineRule="exact"/>
        <w:ind w:firstLineChars="200" w:firstLine="562"/>
        <w:rPr>
          <w:rFonts w:ascii="仿宋" w:eastAsia="仿宋" w:hAnsi="仿宋" w:cs="仿宋"/>
          <w:b/>
          <w:bCs/>
          <w:kern w:val="0"/>
          <w:sz w:val="28"/>
          <w:szCs w:val="28"/>
          <w:lang w:val="zh-CN"/>
        </w:rPr>
      </w:pPr>
      <w:r w:rsidRPr="00C078DD">
        <w:rPr>
          <w:rFonts w:ascii="仿宋" w:eastAsia="仿宋" w:hAnsi="仿宋" w:cs="仿宋" w:hint="eastAsia"/>
          <w:b/>
          <w:bCs/>
          <w:kern w:val="0"/>
          <w:sz w:val="28"/>
          <w:szCs w:val="28"/>
          <w:lang w:val="zh-CN"/>
        </w:rPr>
        <w:t>三、价格标</w:t>
      </w:r>
    </w:p>
    <w:p w14:paraId="1CFD7B52" w14:textId="77777777" w:rsidR="006F093F" w:rsidRPr="00C078DD" w:rsidRDefault="009F19CF">
      <w:pPr>
        <w:adjustRightInd w:val="0"/>
        <w:snapToGrid w:val="0"/>
        <w:spacing w:line="460" w:lineRule="exact"/>
        <w:ind w:firstLineChars="200" w:firstLine="560"/>
        <w:rPr>
          <w:rFonts w:ascii="仿宋" w:eastAsia="仿宋" w:hAnsi="仿宋" w:cs="仿宋"/>
          <w:kern w:val="0"/>
          <w:sz w:val="28"/>
          <w:szCs w:val="28"/>
          <w:lang w:val="zh-CN"/>
        </w:rPr>
      </w:pPr>
      <w:r w:rsidRPr="00C078DD">
        <w:rPr>
          <w:rFonts w:ascii="仿宋" w:eastAsia="仿宋" w:hAnsi="仿宋" w:cs="仿宋" w:hint="eastAsia"/>
          <w:kern w:val="0"/>
          <w:sz w:val="28"/>
          <w:szCs w:val="28"/>
          <w:lang w:val="zh-CN"/>
        </w:rPr>
        <w:t>1.开标一览表（格式见附件</w:t>
      </w:r>
      <w:r w:rsidRPr="00C078DD">
        <w:rPr>
          <w:rFonts w:ascii="仿宋" w:eastAsia="仿宋" w:hAnsi="仿宋" w:cs="仿宋" w:hint="eastAsia"/>
          <w:kern w:val="0"/>
          <w:sz w:val="28"/>
          <w:szCs w:val="28"/>
        </w:rPr>
        <w:t>7</w:t>
      </w:r>
      <w:r w:rsidRPr="00C078DD">
        <w:rPr>
          <w:rFonts w:ascii="仿宋" w:eastAsia="仿宋" w:hAnsi="仿宋" w:cs="仿宋" w:hint="eastAsia"/>
          <w:kern w:val="0"/>
          <w:sz w:val="28"/>
          <w:szCs w:val="28"/>
          <w:lang w:val="zh-CN"/>
        </w:rPr>
        <w:t>）；</w:t>
      </w:r>
    </w:p>
    <w:p w14:paraId="4370BDA6" w14:textId="77777777" w:rsidR="006F093F" w:rsidRPr="00C078DD" w:rsidRDefault="009F19CF">
      <w:pPr>
        <w:adjustRightInd w:val="0"/>
        <w:snapToGrid w:val="0"/>
        <w:spacing w:line="460" w:lineRule="exact"/>
        <w:ind w:firstLineChars="200" w:firstLine="560"/>
        <w:rPr>
          <w:rFonts w:ascii="仿宋" w:eastAsia="仿宋" w:hAnsi="仿宋" w:cs="仿宋"/>
          <w:kern w:val="0"/>
          <w:sz w:val="28"/>
          <w:szCs w:val="28"/>
          <w:lang w:val="zh-CN"/>
        </w:rPr>
      </w:pPr>
      <w:r w:rsidRPr="00C078DD">
        <w:rPr>
          <w:rFonts w:ascii="仿宋" w:eastAsia="仿宋" w:hAnsi="仿宋" w:cs="仿宋" w:hint="eastAsia"/>
          <w:kern w:val="0"/>
          <w:sz w:val="28"/>
          <w:szCs w:val="28"/>
          <w:lang w:val="zh-CN"/>
        </w:rPr>
        <w:t>2.分项报价明细表（格式见附件</w:t>
      </w:r>
      <w:r w:rsidRPr="00C078DD">
        <w:rPr>
          <w:rFonts w:ascii="仿宋" w:eastAsia="仿宋" w:hAnsi="仿宋" w:cs="仿宋" w:hint="eastAsia"/>
          <w:kern w:val="0"/>
          <w:sz w:val="28"/>
          <w:szCs w:val="28"/>
        </w:rPr>
        <w:t>8</w:t>
      </w:r>
      <w:r w:rsidRPr="00C078DD">
        <w:rPr>
          <w:rFonts w:ascii="仿宋" w:eastAsia="仿宋" w:hAnsi="仿宋" w:cs="仿宋" w:hint="eastAsia"/>
          <w:kern w:val="0"/>
          <w:sz w:val="28"/>
          <w:szCs w:val="28"/>
          <w:lang w:val="zh-CN"/>
        </w:rPr>
        <w:t>）。</w:t>
      </w:r>
    </w:p>
    <w:p w14:paraId="5728605F" w14:textId="77777777" w:rsidR="006F093F" w:rsidRPr="00C078DD" w:rsidRDefault="009F19CF">
      <w:pPr>
        <w:adjustRightInd w:val="0"/>
        <w:snapToGrid w:val="0"/>
        <w:spacing w:line="460" w:lineRule="exact"/>
        <w:ind w:firstLineChars="200" w:firstLine="560"/>
        <w:rPr>
          <w:rFonts w:ascii="仿宋" w:eastAsia="仿宋" w:hAnsi="仿宋" w:cs="仿宋"/>
          <w:kern w:val="0"/>
          <w:sz w:val="28"/>
          <w:szCs w:val="28"/>
          <w:lang w:val="zh-CN"/>
        </w:rPr>
      </w:pPr>
      <w:r w:rsidRPr="00C078DD">
        <w:rPr>
          <w:rFonts w:ascii="仿宋" w:eastAsia="仿宋" w:hAnsi="仿宋" w:cs="仿宋" w:hint="eastAsia"/>
          <w:kern w:val="0"/>
          <w:sz w:val="28"/>
          <w:szCs w:val="28"/>
        </w:rPr>
        <w:t>3</w:t>
      </w:r>
      <w:r w:rsidRPr="00C078DD">
        <w:rPr>
          <w:rFonts w:ascii="仿宋" w:eastAsia="仿宋" w:hAnsi="仿宋" w:cs="仿宋" w:hint="eastAsia"/>
          <w:kern w:val="0"/>
          <w:sz w:val="28"/>
          <w:szCs w:val="28"/>
          <w:lang w:val="zh-CN"/>
        </w:rPr>
        <w:t>.小型、微型企业声明函（格式见附件</w:t>
      </w:r>
      <w:r w:rsidRPr="00C078DD">
        <w:rPr>
          <w:rFonts w:ascii="仿宋" w:eastAsia="仿宋" w:hAnsi="仿宋" w:cs="仿宋" w:hint="eastAsia"/>
          <w:kern w:val="0"/>
          <w:sz w:val="28"/>
          <w:szCs w:val="28"/>
        </w:rPr>
        <w:t>9</w:t>
      </w:r>
      <w:r w:rsidRPr="00C078DD">
        <w:rPr>
          <w:rFonts w:ascii="仿宋" w:eastAsia="仿宋" w:hAnsi="仿宋" w:cs="仿宋" w:hint="eastAsia"/>
          <w:kern w:val="0"/>
          <w:sz w:val="28"/>
          <w:szCs w:val="28"/>
          <w:lang w:val="zh-CN"/>
        </w:rPr>
        <w:t>）</w:t>
      </w:r>
    </w:p>
    <w:p w14:paraId="4305F8E6" w14:textId="77777777" w:rsidR="006F093F" w:rsidRPr="00C078DD" w:rsidRDefault="009F19CF">
      <w:pPr>
        <w:adjustRightInd w:val="0"/>
        <w:snapToGrid w:val="0"/>
        <w:spacing w:line="460" w:lineRule="exact"/>
        <w:ind w:firstLineChars="200" w:firstLine="560"/>
        <w:rPr>
          <w:rFonts w:ascii="仿宋" w:eastAsia="仿宋" w:hAnsi="仿宋" w:cs="仿宋"/>
          <w:kern w:val="0"/>
          <w:sz w:val="28"/>
          <w:szCs w:val="28"/>
        </w:rPr>
      </w:pPr>
      <w:r w:rsidRPr="00C078DD">
        <w:rPr>
          <w:rFonts w:ascii="仿宋" w:eastAsia="仿宋" w:hAnsi="仿宋" w:cs="仿宋" w:hint="eastAsia"/>
          <w:kern w:val="0"/>
          <w:sz w:val="28"/>
          <w:szCs w:val="28"/>
        </w:rPr>
        <w:t>4</w:t>
      </w:r>
      <w:r w:rsidRPr="00C078DD">
        <w:rPr>
          <w:rFonts w:ascii="仿宋" w:eastAsia="仿宋" w:hAnsi="仿宋" w:cs="仿宋" w:hint="eastAsia"/>
          <w:kern w:val="0"/>
          <w:sz w:val="28"/>
          <w:szCs w:val="28"/>
          <w:lang w:val="zh-CN"/>
        </w:rPr>
        <w:t>.残疾人福利性单位声明函（格式</w:t>
      </w:r>
      <w:r w:rsidRPr="00C078DD">
        <w:rPr>
          <w:rFonts w:ascii="仿宋" w:eastAsia="仿宋" w:hAnsi="仿宋" w:cs="仿宋" w:hint="eastAsia"/>
          <w:kern w:val="0"/>
          <w:sz w:val="28"/>
          <w:szCs w:val="28"/>
        </w:rPr>
        <w:t>见附件10）</w:t>
      </w:r>
    </w:p>
    <w:p w14:paraId="572A67F8" w14:textId="77777777" w:rsidR="006F093F" w:rsidRPr="00C078DD" w:rsidRDefault="009F19CF">
      <w:pPr>
        <w:adjustRightInd w:val="0"/>
        <w:snapToGrid w:val="0"/>
        <w:spacing w:line="460" w:lineRule="exact"/>
        <w:ind w:firstLineChars="200" w:firstLine="560"/>
        <w:rPr>
          <w:rFonts w:ascii="仿宋" w:eastAsia="仿宋" w:hAnsi="仿宋" w:cs="仿宋"/>
          <w:kern w:val="0"/>
          <w:sz w:val="28"/>
          <w:szCs w:val="28"/>
        </w:rPr>
      </w:pPr>
      <w:r w:rsidRPr="00C078DD">
        <w:rPr>
          <w:rFonts w:ascii="仿宋" w:eastAsia="仿宋" w:hAnsi="仿宋" w:cs="仿宋" w:hint="eastAsia"/>
          <w:kern w:val="0"/>
          <w:sz w:val="28"/>
          <w:szCs w:val="28"/>
        </w:rPr>
        <w:t>5.监狱和戒毒企业证明材料（格式见附件11）</w:t>
      </w:r>
    </w:p>
    <w:p w14:paraId="10E37BD3" w14:textId="77777777" w:rsidR="006F093F" w:rsidRPr="00C078DD" w:rsidRDefault="009F19CF">
      <w:pPr>
        <w:adjustRightInd w:val="0"/>
        <w:snapToGrid w:val="0"/>
        <w:spacing w:line="460" w:lineRule="exact"/>
        <w:ind w:firstLineChars="200" w:firstLine="560"/>
        <w:rPr>
          <w:rFonts w:ascii="仿宋" w:eastAsia="仿宋" w:hAnsi="仿宋" w:cs="仿宋"/>
          <w:kern w:val="0"/>
          <w:sz w:val="28"/>
          <w:szCs w:val="28"/>
        </w:rPr>
      </w:pPr>
      <w:r w:rsidRPr="00C078DD">
        <w:rPr>
          <w:rFonts w:ascii="仿宋" w:eastAsia="仿宋" w:hAnsi="仿宋" w:cs="仿宋" w:hint="eastAsia"/>
          <w:kern w:val="0"/>
          <w:sz w:val="28"/>
          <w:szCs w:val="28"/>
        </w:rPr>
        <w:t>6.供应商信用承诺书（格式见附件12）</w:t>
      </w:r>
    </w:p>
    <w:p w14:paraId="02120242" w14:textId="77777777" w:rsidR="006F093F" w:rsidRPr="00C078DD" w:rsidRDefault="006F093F">
      <w:pPr>
        <w:pStyle w:val="33"/>
        <w:rPr>
          <w:rFonts w:ascii="仿宋" w:eastAsia="仿宋" w:hAnsi="仿宋" w:cs="仿宋"/>
          <w:lang w:val="zh-CN"/>
        </w:rPr>
      </w:pPr>
    </w:p>
    <w:p w14:paraId="07ED3EB9" w14:textId="77777777" w:rsidR="006F093F" w:rsidRPr="00C078DD" w:rsidRDefault="006F093F">
      <w:pPr>
        <w:pStyle w:val="ab"/>
        <w:rPr>
          <w:rFonts w:ascii="仿宋" w:eastAsia="仿宋" w:hAnsi="仿宋" w:cs="仿宋"/>
          <w:lang w:val="zh-CN"/>
        </w:rPr>
      </w:pPr>
    </w:p>
    <w:p w14:paraId="338C0126" w14:textId="77777777" w:rsidR="006F093F" w:rsidRPr="00C078DD" w:rsidRDefault="006F093F">
      <w:pPr>
        <w:rPr>
          <w:rFonts w:ascii="仿宋" w:eastAsia="仿宋" w:hAnsi="仿宋" w:cs="仿宋"/>
          <w:lang w:val="zh-CN"/>
        </w:rPr>
      </w:pPr>
    </w:p>
    <w:p w14:paraId="1D14D348" w14:textId="77777777" w:rsidR="006F093F" w:rsidRPr="00C078DD" w:rsidRDefault="006F093F">
      <w:pPr>
        <w:pStyle w:val="a8"/>
        <w:rPr>
          <w:rFonts w:ascii="仿宋" w:eastAsia="仿宋" w:hAnsi="仿宋" w:cs="仿宋"/>
          <w:lang w:val="zh-CN"/>
        </w:rPr>
      </w:pPr>
    </w:p>
    <w:p w14:paraId="42FA3C7F" w14:textId="77777777" w:rsidR="006F093F" w:rsidRPr="00C078DD" w:rsidRDefault="009F19CF">
      <w:pPr>
        <w:snapToGrid w:val="0"/>
        <w:spacing w:line="400" w:lineRule="exact"/>
        <w:contextualSpacing/>
        <w:rPr>
          <w:rFonts w:ascii="仿宋" w:eastAsia="仿宋" w:hAnsi="仿宋" w:cs="仿宋"/>
          <w:kern w:val="0"/>
          <w:sz w:val="32"/>
          <w:szCs w:val="32"/>
          <w:lang w:val="zh-CN"/>
        </w:rPr>
      </w:pPr>
      <w:r w:rsidRPr="00C078DD">
        <w:rPr>
          <w:rFonts w:ascii="仿宋" w:eastAsia="仿宋" w:hAnsi="仿宋" w:cs="仿宋" w:hint="eastAsia"/>
          <w:kern w:val="0"/>
          <w:sz w:val="32"/>
          <w:szCs w:val="32"/>
          <w:lang w:val="zh-CN"/>
        </w:rPr>
        <w:br w:type="page"/>
      </w:r>
      <w:r w:rsidRPr="00C078DD">
        <w:rPr>
          <w:rFonts w:ascii="仿宋" w:eastAsia="仿宋" w:hAnsi="仿宋" w:cs="仿宋" w:hint="eastAsia"/>
          <w:kern w:val="0"/>
          <w:sz w:val="32"/>
          <w:szCs w:val="32"/>
          <w:lang w:val="zh-CN"/>
        </w:rPr>
        <w:lastRenderedPageBreak/>
        <w:t>附件1</w:t>
      </w:r>
    </w:p>
    <w:p w14:paraId="14EFB356" w14:textId="77777777" w:rsidR="006F093F" w:rsidRPr="00C078DD" w:rsidRDefault="009F19CF">
      <w:pPr>
        <w:jc w:val="center"/>
        <w:rPr>
          <w:rFonts w:ascii="仿宋" w:eastAsia="仿宋" w:hAnsi="仿宋" w:cs="仿宋"/>
          <w:b/>
          <w:sz w:val="30"/>
          <w:szCs w:val="30"/>
        </w:rPr>
      </w:pPr>
      <w:r w:rsidRPr="00C078DD">
        <w:rPr>
          <w:rFonts w:ascii="仿宋" w:eastAsia="仿宋" w:hAnsi="仿宋" w:cs="仿宋" w:hint="eastAsia"/>
          <w:b/>
          <w:sz w:val="30"/>
          <w:szCs w:val="30"/>
        </w:rPr>
        <w:t>投标人符合《政府采购法》第二十二条规定条件的声明函</w:t>
      </w:r>
    </w:p>
    <w:p w14:paraId="4ABFA848" w14:textId="77777777" w:rsidR="006F093F" w:rsidRPr="00C078DD" w:rsidRDefault="006F093F">
      <w:pPr>
        <w:spacing w:line="460" w:lineRule="exact"/>
        <w:rPr>
          <w:rFonts w:ascii="仿宋" w:eastAsia="仿宋" w:hAnsi="仿宋" w:cs="仿宋"/>
          <w:b/>
          <w:bCs/>
          <w:sz w:val="44"/>
          <w:szCs w:val="44"/>
        </w:rPr>
      </w:pPr>
    </w:p>
    <w:p w14:paraId="35A7BB48" w14:textId="77777777" w:rsidR="006F093F" w:rsidRPr="00C078DD" w:rsidRDefault="009F19CF">
      <w:pPr>
        <w:spacing w:line="520" w:lineRule="exact"/>
        <w:ind w:firstLineChars="200" w:firstLine="480"/>
        <w:rPr>
          <w:rFonts w:ascii="仿宋" w:eastAsia="仿宋" w:hAnsi="仿宋" w:cs="仿宋"/>
          <w:b/>
          <w:bCs/>
          <w:sz w:val="24"/>
        </w:rPr>
      </w:pPr>
      <w:r w:rsidRPr="00C078DD">
        <w:rPr>
          <w:rFonts w:ascii="仿宋" w:eastAsia="仿宋" w:hAnsi="仿宋" w:cs="仿宋" w:hint="eastAsia"/>
          <w:bCs/>
          <w:sz w:val="24"/>
        </w:rPr>
        <w:t>我单位参加</w:t>
      </w:r>
      <w:r w:rsidRPr="00C078DD">
        <w:rPr>
          <w:rFonts w:ascii="仿宋" w:eastAsia="仿宋" w:hAnsi="仿宋" w:cs="仿宋" w:hint="eastAsia"/>
          <w:bCs/>
          <w:sz w:val="24"/>
          <w:szCs w:val="21"/>
          <w:u w:val="single"/>
        </w:rPr>
        <w:t>________________ _</w:t>
      </w:r>
      <w:r w:rsidRPr="00C078DD">
        <w:rPr>
          <w:rFonts w:ascii="仿宋" w:eastAsia="仿宋" w:hAnsi="仿宋" w:cs="仿宋" w:hint="eastAsia"/>
          <w:bCs/>
          <w:sz w:val="24"/>
          <w:szCs w:val="21"/>
        </w:rPr>
        <w:t>（项目名称），</w:t>
      </w:r>
      <w:r w:rsidRPr="00C078DD">
        <w:rPr>
          <w:rFonts w:ascii="仿宋" w:eastAsia="仿宋" w:hAnsi="仿宋" w:cs="仿宋" w:hint="eastAsia"/>
          <w:bCs/>
          <w:sz w:val="24"/>
          <w:szCs w:val="21"/>
          <w:u w:val="single"/>
        </w:rPr>
        <w:t>_______ __________</w:t>
      </w:r>
      <w:r w:rsidRPr="00C078DD">
        <w:rPr>
          <w:rFonts w:ascii="仿宋" w:eastAsia="仿宋" w:hAnsi="仿宋" w:cs="仿宋" w:hint="eastAsia"/>
          <w:bCs/>
          <w:sz w:val="24"/>
          <w:szCs w:val="21"/>
        </w:rPr>
        <w:t>（项目编号）投标活动。针对《中华人民共和国政府采购法》第二十二条规定做出如下声明：</w:t>
      </w:r>
    </w:p>
    <w:p w14:paraId="7EC88CEC" w14:textId="77777777" w:rsidR="006F093F" w:rsidRPr="00C078DD" w:rsidRDefault="009F19CF">
      <w:pPr>
        <w:spacing w:line="520" w:lineRule="exact"/>
        <w:ind w:firstLine="482"/>
        <w:rPr>
          <w:rFonts w:ascii="仿宋" w:eastAsia="仿宋" w:hAnsi="仿宋" w:cs="仿宋"/>
          <w:sz w:val="24"/>
        </w:rPr>
      </w:pPr>
      <w:r w:rsidRPr="00C078DD">
        <w:rPr>
          <w:rFonts w:ascii="仿宋" w:eastAsia="仿宋" w:hAnsi="仿宋" w:cs="仿宋" w:hint="eastAsia"/>
          <w:bCs/>
          <w:sz w:val="24"/>
          <w:szCs w:val="21"/>
        </w:rPr>
        <w:t>1.我单位具有独立承担民事责任的能力；</w:t>
      </w:r>
    </w:p>
    <w:p w14:paraId="6ED33CC8" w14:textId="77777777" w:rsidR="006F093F" w:rsidRPr="00C078DD" w:rsidRDefault="009F19CF">
      <w:pPr>
        <w:spacing w:line="520" w:lineRule="exact"/>
        <w:ind w:firstLine="482"/>
        <w:rPr>
          <w:rFonts w:ascii="仿宋" w:eastAsia="仿宋" w:hAnsi="仿宋" w:cs="仿宋"/>
          <w:sz w:val="24"/>
        </w:rPr>
      </w:pPr>
      <w:r w:rsidRPr="00C078DD">
        <w:rPr>
          <w:rFonts w:ascii="仿宋" w:eastAsia="仿宋" w:hAnsi="仿宋" w:cs="仿宋" w:hint="eastAsia"/>
          <w:sz w:val="24"/>
        </w:rPr>
        <w:t>2.我单位具有良好的商业信誉和健全的财务会计制度；</w:t>
      </w:r>
    </w:p>
    <w:p w14:paraId="38CFB905" w14:textId="77777777" w:rsidR="006F093F" w:rsidRPr="00C078DD" w:rsidRDefault="009F19CF">
      <w:pPr>
        <w:spacing w:line="520" w:lineRule="exact"/>
        <w:ind w:firstLine="482"/>
        <w:rPr>
          <w:rFonts w:ascii="仿宋" w:eastAsia="仿宋" w:hAnsi="仿宋" w:cs="仿宋"/>
          <w:sz w:val="24"/>
        </w:rPr>
      </w:pPr>
      <w:r w:rsidRPr="00C078DD">
        <w:rPr>
          <w:rFonts w:ascii="仿宋" w:eastAsia="仿宋" w:hAnsi="仿宋" w:cs="仿宋" w:hint="eastAsia"/>
          <w:sz w:val="24"/>
        </w:rPr>
        <w:t>3.我单位具有履行合同所必需的设备和专业技术能力；</w:t>
      </w:r>
    </w:p>
    <w:p w14:paraId="13F9D21B" w14:textId="77777777" w:rsidR="006F093F" w:rsidRPr="00C078DD" w:rsidRDefault="009F19CF">
      <w:pPr>
        <w:spacing w:line="520" w:lineRule="exact"/>
        <w:ind w:firstLine="482"/>
        <w:rPr>
          <w:rFonts w:ascii="仿宋" w:eastAsia="仿宋" w:hAnsi="仿宋" w:cs="仿宋"/>
          <w:sz w:val="24"/>
        </w:rPr>
      </w:pPr>
      <w:r w:rsidRPr="00C078DD">
        <w:rPr>
          <w:rFonts w:ascii="仿宋" w:eastAsia="仿宋" w:hAnsi="仿宋" w:cs="仿宋" w:hint="eastAsia"/>
          <w:sz w:val="24"/>
        </w:rPr>
        <w:t>4.我单位有依法缴纳税收和社会保障资金的良好记录；</w:t>
      </w:r>
    </w:p>
    <w:p w14:paraId="71FE0EC0" w14:textId="77777777" w:rsidR="006F093F" w:rsidRPr="00C078DD" w:rsidRDefault="009F19CF">
      <w:pPr>
        <w:spacing w:line="520" w:lineRule="exact"/>
        <w:ind w:firstLine="482"/>
        <w:rPr>
          <w:rFonts w:ascii="仿宋" w:eastAsia="仿宋" w:hAnsi="仿宋" w:cs="仿宋"/>
          <w:sz w:val="24"/>
        </w:rPr>
      </w:pPr>
      <w:r w:rsidRPr="00C078DD">
        <w:rPr>
          <w:rFonts w:ascii="仿宋" w:eastAsia="仿宋" w:hAnsi="仿宋" w:cs="仿宋" w:hint="eastAsia"/>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A88DDC0" w14:textId="77777777" w:rsidR="006F093F" w:rsidRPr="00C078DD" w:rsidRDefault="009F19CF">
      <w:pPr>
        <w:spacing w:line="520" w:lineRule="exact"/>
        <w:ind w:firstLine="482"/>
        <w:rPr>
          <w:rFonts w:ascii="仿宋" w:eastAsia="仿宋" w:hAnsi="仿宋" w:cs="仿宋"/>
          <w:sz w:val="24"/>
        </w:rPr>
      </w:pPr>
      <w:r w:rsidRPr="00C078DD">
        <w:rPr>
          <w:rFonts w:ascii="仿宋" w:eastAsia="仿宋" w:hAnsi="仿宋" w:cs="仿宋" w:hint="eastAsia"/>
          <w:sz w:val="24"/>
        </w:rPr>
        <w:t>6.我单位满足法律、行政法规规定的其他条件。</w:t>
      </w:r>
    </w:p>
    <w:p w14:paraId="2FAFEE49" w14:textId="77777777" w:rsidR="006F093F" w:rsidRPr="00C078DD" w:rsidRDefault="006F093F">
      <w:pPr>
        <w:spacing w:line="500" w:lineRule="exact"/>
        <w:ind w:firstLine="482"/>
        <w:rPr>
          <w:rFonts w:ascii="仿宋" w:eastAsia="仿宋" w:hAnsi="仿宋" w:cs="仿宋"/>
          <w:sz w:val="24"/>
        </w:rPr>
      </w:pPr>
    </w:p>
    <w:p w14:paraId="0B5530B4" w14:textId="77777777" w:rsidR="006F093F" w:rsidRPr="00C078DD" w:rsidRDefault="006F093F">
      <w:pPr>
        <w:spacing w:line="500" w:lineRule="exact"/>
        <w:rPr>
          <w:rFonts w:ascii="仿宋" w:eastAsia="仿宋" w:hAnsi="仿宋" w:cs="仿宋"/>
          <w:sz w:val="24"/>
        </w:rPr>
      </w:pPr>
    </w:p>
    <w:p w14:paraId="5E3A161F" w14:textId="77777777" w:rsidR="006F093F" w:rsidRPr="00C078DD" w:rsidRDefault="006F093F">
      <w:pPr>
        <w:spacing w:line="500" w:lineRule="exact"/>
        <w:rPr>
          <w:rFonts w:ascii="仿宋" w:eastAsia="仿宋" w:hAnsi="仿宋" w:cs="仿宋"/>
          <w:bCs/>
          <w:sz w:val="24"/>
          <w:szCs w:val="21"/>
        </w:rPr>
      </w:pPr>
    </w:p>
    <w:p w14:paraId="756F8DF5" w14:textId="77777777" w:rsidR="006F093F" w:rsidRPr="00C078DD" w:rsidRDefault="006F093F">
      <w:pPr>
        <w:spacing w:line="500" w:lineRule="exact"/>
        <w:rPr>
          <w:rFonts w:ascii="仿宋" w:eastAsia="仿宋" w:hAnsi="仿宋" w:cs="仿宋"/>
          <w:bCs/>
          <w:sz w:val="24"/>
          <w:szCs w:val="21"/>
        </w:rPr>
      </w:pPr>
    </w:p>
    <w:p w14:paraId="53A5E305" w14:textId="77777777" w:rsidR="006F093F" w:rsidRPr="00C078DD" w:rsidRDefault="006F093F">
      <w:pPr>
        <w:spacing w:line="500" w:lineRule="exact"/>
        <w:rPr>
          <w:rFonts w:ascii="仿宋" w:eastAsia="仿宋" w:hAnsi="仿宋" w:cs="仿宋"/>
          <w:bCs/>
          <w:sz w:val="24"/>
          <w:szCs w:val="21"/>
        </w:rPr>
      </w:pPr>
    </w:p>
    <w:p w14:paraId="1E0309C4" w14:textId="77777777" w:rsidR="006F093F" w:rsidRPr="00C078DD" w:rsidRDefault="009F19CF">
      <w:pPr>
        <w:spacing w:line="460" w:lineRule="exact"/>
        <w:jc w:val="center"/>
        <w:rPr>
          <w:rFonts w:ascii="仿宋" w:eastAsia="仿宋" w:hAnsi="仿宋" w:cs="仿宋"/>
          <w:bCs/>
          <w:sz w:val="24"/>
          <w:szCs w:val="21"/>
        </w:rPr>
      </w:pPr>
      <w:r w:rsidRPr="00C078DD">
        <w:rPr>
          <w:rFonts w:ascii="仿宋" w:eastAsia="仿宋" w:hAnsi="仿宋" w:cs="仿宋" w:hint="eastAsia"/>
          <w:bCs/>
          <w:sz w:val="24"/>
          <w:szCs w:val="21"/>
        </w:rPr>
        <w:t xml:space="preserve">                                             承诺人名称（公章）：</w:t>
      </w:r>
    </w:p>
    <w:p w14:paraId="759A5A99" w14:textId="77777777" w:rsidR="006F093F" w:rsidRPr="00C078DD" w:rsidRDefault="006F093F">
      <w:pPr>
        <w:spacing w:line="460" w:lineRule="exact"/>
        <w:jc w:val="right"/>
        <w:rPr>
          <w:rFonts w:ascii="仿宋" w:eastAsia="仿宋" w:hAnsi="仿宋" w:cs="仿宋"/>
          <w:bCs/>
          <w:sz w:val="24"/>
          <w:szCs w:val="21"/>
        </w:rPr>
      </w:pPr>
    </w:p>
    <w:p w14:paraId="3D929AD7" w14:textId="77777777" w:rsidR="006F093F" w:rsidRPr="00C078DD" w:rsidRDefault="009F19CF">
      <w:pPr>
        <w:spacing w:line="460" w:lineRule="exact"/>
        <w:jc w:val="right"/>
        <w:rPr>
          <w:rFonts w:ascii="仿宋" w:eastAsia="仿宋" w:hAnsi="仿宋" w:cs="仿宋"/>
          <w:bCs/>
          <w:sz w:val="24"/>
          <w:szCs w:val="21"/>
        </w:rPr>
      </w:pPr>
      <w:r w:rsidRPr="00C078DD">
        <w:rPr>
          <w:rFonts w:ascii="仿宋" w:eastAsia="仿宋" w:hAnsi="仿宋" w:cs="仿宋" w:hint="eastAsia"/>
          <w:bCs/>
          <w:sz w:val="24"/>
          <w:szCs w:val="21"/>
        </w:rPr>
        <w:t xml:space="preserve">                                 日期：</w:t>
      </w:r>
      <w:r w:rsidRPr="00C078DD">
        <w:rPr>
          <w:rFonts w:ascii="仿宋" w:eastAsia="仿宋" w:hAnsi="仿宋" w:cs="仿宋" w:hint="eastAsia"/>
          <w:bCs/>
          <w:sz w:val="24"/>
          <w:szCs w:val="21"/>
          <w:u w:val="single"/>
        </w:rPr>
        <w:t>______</w:t>
      </w:r>
      <w:r w:rsidRPr="00C078DD">
        <w:rPr>
          <w:rFonts w:ascii="仿宋" w:eastAsia="仿宋" w:hAnsi="仿宋" w:cs="仿宋" w:hint="eastAsia"/>
          <w:bCs/>
          <w:sz w:val="24"/>
          <w:szCs w:val="21"/>
        </w:rPr>
        <w:t>年月日</w:t>
      </w:r>
    </w:p>
    <w:p w14:paraId="3C4AFC4D" w14:textId="77777777" w:rsidR="006F093F" w:rsidRPr="00C078DD" w:rsidRDefault="006F093F">
      <w:pPr>
        <w:rPr>
          <w:rFonts w:ascii="仿宋" w:eastAsia="仿宋" w:hAnsi="仿宋" w:cs="仿宋"/>
          <w:szCs w:val="21"/>
        </w:rPr>
      </w:pPr>
    </w:p>
    <w:p w14:paraId="23BDF9C7" w14:textId="77777777" w:rsidR="006F093F" w:rsidRPr="00C078DD" w:rsidRDefault="006F093F">
      <w:pPr>
        <w:snapToGrid w:val="0"/>
        <w:spacing w:line="400" w:lineRule="exact"/>
        <w:contextualSpacing/>
        <w:rPr>
          <w:rFonts w:ascii="仿宋" w:eastAsia="仿宋" w:hAnsi="仿宋" w:cs="仿宋"/>
          <w:b/>
          <w:kern w:val="0"/>
          <w:sz w:val="28"/>
          <w:szCs w:val="28"/>
          <w:lang w:val="zh-CN"/>
        </w:rPr>
      </w:pPr>
    </w:p>
    <w:p w14:paraId="4A241F09" w14:textId="77777777" w:rsidR="006F093F" w:rsidRPr="00C078DD" w:rsidRDefault="006F093F">
      <w:pPr>
        <w:snapToGrid w:val="0"/>
        <w:spacing w:line="400" w:lineRule="exact"/>
        <w:contextualSpacing/>
        <w:rPr>
          <w:rFonts w:ascii="仿宋" w:eastAsia="仿宋" w:hAnsi="仿宋" w:cs="仿宋"/>
          <w:b/>
          <w:kern w:val="0"/>
          <w:sz w:val="28"/>
          <w:szCs w:val="28"/>
          <w:lang w:val="zh-CN"/>
        </w:rPr>
      </w:pPr>
    </w:p>
    <w:p w14:paraId="66C76AA4" w14:textId="77777777" w:rsidR="006F093F" w:rsidRPr="00C078DD" w:rsidRDefault="009F19CF">
      <w:pPr>
        <w:snapToGrid w:val="0"/>
        <w:spacing w:line="400" w:lineRule="exact"/>
        <w:contextualSpacing/>
        <w:rPr>
          <w:rFonts w:ascii="仿宋" w:eastAsia="仿宋" w:hAnsi="仿宋" w:cs="仿宋"/>
          <w:kern w:val="0"/>
          <w:sz w:val="32"/>
          <w:szCs w:val="32"/>
          <w:lang w:val="zh-CN"/>
        </w:rPr>
      </w:pPr>
      <w:r w:rsidRPr="00C078DD">
        <w:rPr>
          <w:rFonts w:ascii="仿宋" w:eastAsia="仿宋" w:hAnsi="仿宋" w:cs="仿宋" w:hint="eastAsia"/>
          <w:kern w:val="0"/>
          <w:sz w:val="32"/>
          <w:szCs w:val="32"/>
          <w:lang w:val="zh-CN"/>
        </w:rPr>
        <w:lastRenderedPageBreak/>
        <w:t>附件2</w:t>
      </w:r>
    </w:p>
    <w:p w14:paraId="0B5315A2" w14:textId="77777777" w:rsidR="006F093F" w:rsidRPr="00C078DD" w:rsidRDefault="009F19CF">
      <w:pPr>
        <w:pStyle w:val="100"/>
        <w:spacing w:line="560" w:lineRule="exact"/>
        <w:jc w:val="center"/>
        <w:rPr>
          <w:rFonts w:ascii="仿宋" w:eastAsia="仿宋" w:hAnsi="仿宋" w:cs="仿宋"/>
          <w:b/>
          <w:bCs/>
          <w:sz w:val="32"/>
          <w:szCs w:val="32"/>
        </w:rPr>
      </w:pPr>
      <w:r w:rsidRPr="00C078DD">
        <w:rPr>
          <w:rFonts w:ascii="仿宋" w:eastAsia="仿宋" w:hAnsi="仿宋" w:cs="仿宋" w:hint="eastAsia"/>
          <w:b/>
          <w:bCs/>
          <w:sz w:val="32"/>
          <w:szCs w:val="32"/>
        </w:rPr>
        <w:t>法定代表人身份证明</w:t>
      </w:r>
    </w:p>
    <w:p w14:paraId="0D71AB97" w14:textId="77777777" w:rsidR="006F093F" w:rsidRPr="00C078DD" w:rsidRDefault="009F19CF">
      <w:pPr>
        <w:spacing w:line="560" w:lineRule="exact"/>
        <w:rPr>
          <w:rFonts w:ascii="仿宋" w:eastAsia="仿宋" w:hAnsi="仿宋" w:cs="仿宋"/>
          <w:sz w:val="24"/>
        </w:rPr>
      </w:pPr>
      <w:r w:rsidRPr="00C078DD">
        <w:rPr>
          <w:rFonts w:ascii="仿宋" w:eastAsia="仿宋" w:hAnsi="仿宋" w:cs="仿宋" w:hint="eastAsia"/>
          <w:sz w:val="25"/>
        </w:rPr>
        <w:t>致：</w:t>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p>
    <w:p w14:paraId="5CD07B1F" w14:textId="77777777" w:rsidR="006F093F" w:rsidRPr="00C078DD" w:rsidRDefault="009F19CF">
      <w:pPr>
        <w:spacing w:line="480" w:lineRule="exact"/>
        <w:ind w:firstLineChars="200" w:firstLine="500"/>
        <w:rPr>
          <w:rFonts w:ascii="仿宋" w:eastAsia="仿宋" w:hAnsi="仿宋" w:cs="仿宋"/>
          <w:sz w:val="25"/>
        </w:rPr>
      </w:pPr>
      <w:r w:rsidRPr="00C078DD">
        <w:rPr>
          <w:rFonts w:ascii="仿宋" w:eastAsia="仿宋" w:hAnsi="仿宋" w:cs="仿宋" w:hint="eastAsia"/>
          <w:sz w:val="25"/>
        </w:rPr>
        <w:t>单位名称：</w:t>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p>
    <w:p w14:paraId="4510481A" w14:textId="77777777" w:rsidR="006F093F" w:rsidRPr="00C078DD" w:rsidRDefault="009F19CF">
      <w:pPr>
        <w:spacing w:line="480" w:lineRule="exact"/>
        <w:ind w:firstLineChars="200" w:firstLine="500"/>
        <w:rPr>
          <w:rFonts w:ascii="仿宋" w:eastAsia="仿宋" w:hAnsi="仿宋" w:cs="仿宋"/>
          <w:sz w:val="25"/>
        </w:rPr>
      </w:pPr>
      <w:r w:rsidRPr="00C078DD">
        <w:rPr>
          <w:rFonts w:ascii="仿宋" w:eastAsia="仿宋" w:hAnsi="仿宋" w:cs="仿宋" w:hint="eastAsia"/>
          <w:sz w:val="25"/>
        </w:rPr>
        <w:t>地    址：</w:t>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p>
    <w:p w14:paraId="1CAAE03E" w14:textId="77777777" w:rsidR="006F093F" w:rsidRPr="00C078DD" w:rsidRDefault="009F19CF">
      <w:pPr>
        <w:spacing w:line="480" w:lineRule="exact"/>
        <w:ind w:firstLineChars="200" w:firstLine="500"/>
        <w:rPr>
          <w:rFonts w:ascii="仿宋" w:eastAsia="仿宋" w:hAnsi="仿宋" w:cs="仿宋"/>
          <w:sz w:val="25"/>
        </w:rPr>
      </w:pPr>
      <w:r w:rsidRPr="00C078DD">
        <w:rPr>
          <w:rFonts w:ascii="仿宋" w:eastAsia="仿宋" w:hAnsi="仿宋" w:cs="仿宋" w:hint="eastAsia"/>
          <w:sz w:val="25"/>
        </w:rPr>
        <w:t>姓    名：</w:t>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rPr>
        <w:t>性   别：</w:t>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rPr>
        <w:t>年  龄：</w:t>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rPr>
        <w:t xml:space="preserve">职  </w:t>
      </w:r>
      <w:proofErr w:type="gramStart"/>
      <w:r w:rsidRPr="00C078DD">
        <w:rPr>
          <w:rFonts w:ascii="仿宋" w:eastAsia="仿宋" w:hAnsi="仿宋" w:cs="仿宋" w:hint="eastAsia"/>
          <w:sz w:val="25"/>
        </w:rPr>
        <w:t>务</w:t>
      </w:r>
      <w:proofErr w:type="gramEnd"/>
      <w:r w:rsidRPr="00C078DD">
        <w:rPr>
          <w:rFonts w:ascii="仿宋" w:eastAsia="仿宋" w:hAnsi="仿宋" w:cs="仿宋" w:hint="eastAsia"/>
          <w:sz w:val="25"/>
        </w:rPr>
        <w:t>：</w:t>
      </w:r>
      <w:r w:rsidRPr="00C078DD">
        <w:rPr>
          <w:rFonts w:ascii="仿宋" w:eastAsia="仿宋" w:hAnsi="仿宋" w:cs="仿宋" w:hint="eastAsia"/>
          <w:sz w:val="25"/>
          <w:u w:val="single"/>
        </w:rPr>
        <w:tab/>
      </w:r>
      <w:r w:rsidRPr="00C078DD">
        <w:rPr>
          <w:rFonts w:ascii="仿宋" w:eastAsia="仿宋" w:hAnsi="仿宋" w:cs="仿宋" w:hint="eastAsia"/>
          <w:sz w:val="25"/>
          <w:u w:val="single"/>
        </w:rPr>
        <w:tab/>
      </w:r>
    </w:p>
    <w:p w14:paraId="62697959" w14:textId="77777777" w:rsidR="006F093F" w:rsidRPr="00C078DD" w:rsidRDefault="009F19CF">
      <w:pPr>
        <w:spacing w:line="480" w:lineRule="exact"/>
        <w:ind w:firstLineChars="200" w:firstLine="500"/>
        <w:rPr>
          <w:rFonts w:ascii="仿宋" w:eastAsia="仿宋" w:hAnsi="仿宋" w:cs="仿宋"/>
          <w:sz w:val="25"/>
        </w:rPr>
      </w:pPr>
      <w:r w:rsidRPr="00C078DD">
        <w:rPr>
          <w:rFonts w:ascii="仿宋" w:eastAsia="仿宋" w:hAnsi="仿宋" w:cs="仿宋" w:hint="eastAsia"/>
          <w:sz w:val="25"/>
        </w:rPr>
        <w:t>系</w:t>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rPr>
        <w:t>的法定代表人。为</w:t>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rPr>
        <w:t>项目，签署上述招标申请文件、进行合同谈判、签署合同和处理与之有关的一切事务。</w:t>
      </w:r>
    </w:p>
    <w:p w14:paraId="03612879" w14:textId="77777777" w:rsidR="006F093F" w:rsidRPr="00C078DD" w:rsidRDefault="006F093F">
      <w:pPr>
        <w:spacing w:line="480" w:lineRule="exact"/>
        <w:ind w:firstLineChars="200" w:firstLine="500"/>
        <w:rPr>
          <w:rFonts w:ascii="仿宋" w:eastAsia="仿宋" w:hAnsi="仿宋" w:cs="仿宋"/>
          <w:sz w:val="25"/>
        </w:rPr>
      </w:pPr>
    </w:p>
    <w:p w14:paraId="415A54F7" w14:textId="77777777" w:rsidR="006F093F" w:rsidRPr="00C078DD" w:rsidRDefault="009F19CF">
      <w:pPr>
        <w:spacing w:line="480" w:lineRule="exact"/>
        <w:ind w:firstLineChars="200" w:firstLine="500"/>
        <w:rPr>
          <w:rFonts w:ascii="仿宋" w:eastAsia="仿宋" w:hAnsi="仿宋" w:cs="仿宋"/>
          <w:sz w:val="25"/>
        </w:rPr>
      </w:pPr>
      <w:r w:rsidRPr="00C078DD">
        <w:rPr>
          <w:rFonts w:ascii="仿宋" w:eastAsia="仿宋" w:hAnsi="仿宋" w:cs="仿宋" w:hint="eastAsia"/>
          <w:sz w:val="25"/>
        </w:rPr>
        <w:t>特此证明</w:t>
      </w:r>
    </w:p>
    <w:p w14:paraId="417A6B9C" w14:textId="77777777" w:rsidR="006F093F" w:rsidRPr="00C078DD" w:rsidRDefault="006F093F">
      <w:pPr>
        <w:spacing w:line="480" w:lineRule="exact"/>
        <w:ind w:firstLineChars="200" w:firstLine="500"/>
        <w:rPr>
          <w:rFonts w:ascii="仿宋" w:eastAsia="仿宋" w:hAnsi="仿宋" w:cs="仿宋"/>
          <w:sz w:val="25"/>
        </w:rPr>
      </w:pPr>
    </w:p>
    <w:p w14:paraId="107F1E62" w14:textId="77777777" w:rsidR="006F093F" w:rsidRPr="00C078DD" w:rsidRDefault="006F093F">
      <w:pPr>
        <w:spacing w:line="480" w:lineRule="exact"/>
        <w:ind w:firstLineChars="200" w:firstLine="500"/>
        <w:rPr>
          <w:rFonts w:ascii="仿宋" w:eastAsia="仿宋" w:hAnsi="仿宋" w:cs="仿宋"/>
          <w:sz w:val="25"/>
        </w:rPr>
      </w:pPr>
    </w:p>
    <w:p w14:paraId="77BD5FDA" w14:textId="77777777" w:rsidR="006F093F" w:rsidRPr="00C078DD" w:rsidRDefault="006F093F">
      <w:pPr>
        <w:spacing w:line="480" w:lineRule="exact"/>
        <w:ind w:firstLineChars="200" w:firstLine="500"/>
        <w:rPr>
          <w:rFonts w:ascii="仿宋" w:eastAsia="仿宋" w:hAnsi="仿宋" w:cs="仿宋"/>
          <w:sz w:val="25"/>
        </w:rPr>
      </w:pPr>
    </w:p>
    <w:p w14:paraId="37132EA0" w14:textId="77777777" w:rsidR="006F093F" w:rsidRPr="00C078DD" w:rsidRDefault="009F19CF">
      <w:pPr>
        <w:spacing w:line="480" w:lineRule="exact"/>
        <w:ind w:firstLineChars="200" w:firstLine="500"/>
        <w:rPr>
          <w:rFonts w:ascii="仿宋" w:eastAsia="仿宋" w:hAnsi="仿宋" w:cs="仿宋"/>
          <w:sz w:val="25"/>
        </w:rPr>
      </w:pPr>
      <w:r w:rsidRPr="00C078DD">
        <w:rPr>
          <w:rFonts w:ascii="仿宋" w:eastAsia="仿宋" w:hAnsi="仿宋" w:cs="仿宋" w:hint="eastAsia"/>
          <w:sz w:val="25"/>
        </w:rPr>
        <w:t>申请人：</w:t>
      </w:r>
      <w:r w:rsidRPr="00C078DD">
        <w:rPr>
          <w:rFonts w:ascii="仿宋" w:eastAsia="仿宋" w:hAnsi="仿宋" w:cs="仿宋" w:hint="eastAsia"/>
          <w:sz w:val="25"/>
          <w:u w:val="single"/>
        </w:rPr>
        <w:t>（盖章）</w:t>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u w:val="single"/>
        </w:rPr>
        <w:tab/>
      </w:r>
    </w:p>
    <w:p w14:paraId="75F0707C" w14:textId="77777777" w:rsidR="006F093F" w:rsidRPr="00C078DD" w:rsidRDefault="006F093F">
      <w:pPr>
        <w:spacing w:line="480" w:lineRule="exact"/>
        <w:ind w:firstLineChars="200" w:firstLine="500"/>
        <w:rPr>
          <w:rFonts w:ascii="仿宋" w:eastAsia="仿宋" w:hAnsi="仿宋" w:cs="仿宋"/>
          <w:sz w:val="25"/>
        </w:rPr>
      </w:pPr>
    </w:p>
    <w:p w14:paraId="24184660" w14:textId="77777777" w:rsidR="006F093F" w:rsidRPr="00C078DD" w:rsidRDefault="009F19CF">
      <w:pPr>
        <w:spacing w:line="480" w:lineRule="exact"/>
        <w:ind w:firstLineChars="200" w:firstLine="500"/>
        <w:rPr>
          <w:rFonts w:ascii="仿宋" w:eastAsia="仿宋" w:hAnsi="仿宋" w:cs="仿宋"/>
          <w:sz w:val="25"/>
        </w:rPr>
      </w:pPr>
      <w:r w:rsidRPr="00C078DD">
        <w:rPr>
          <w:rFonts w:ascii="仿宋" w:eastAsia="仿宋" w:hAnsi="仿宋" w:cs="仿宋" w:hint="eastAsia"/>
          <w:sz w:val="25"/>
        </w:rPr>
        <w:t>日    期：</w:t>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rPr>
        <w:t>年</w:t>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rPr>
        <w:t>月</w:t>
      </w:r>
      <w:r w:rsidRPr="00C078DD">
        <w:rPr>
          <w:rFonts w:ascii="仿宋" w:eastAsia="仿宋" w:hAnsi="仿宋" w:cs="仿宋" w:hint="eastAsia"/>
          <w:sz w:val="25"/>
          <w:u w:val="single"/>
        </w:rPr>
        <w:tab/>
      </w:r>
      <w:r w:rsidRPr="00C078DD">
        <w:rPr>
          <w:rFonts w:ascii="仿宋" w:eastAsia="仿宋" w:hAnsi="仿宋" w:cs="仿宋" w:hint="eastAsia"/>
          <w:sz w:val="25"/>
          <w:u w:val="single"/>
        </w:rPr>
        <w:tab/>
      </w:r>
      <w:r w:rsidRPr="00C078DD">
        <w:rPr>
          <w:rFonts w:ascii="仿宋" w:eastAsia="仿宋" w:hAnsi="仿宋" w:cs="仿宋" w:hint="eastAsia"/>
          <w:sz w:val="25"/>
        </w:rPr>
        <w:t>日</w:t>
      </w:r>
    </w:p>
    <w:p w14:paraId="52509822" w14:textId="77777777" w:rsidR="006F093F" w:rsidRPr="00C078DD" w:rsidRDefault="006F093F">
      <w:pPr>
        <w:spacing w:line="480" w:lineRule="exact"/>
        <w:ind w:firstLine="480"/>
        <w:rPr>
          <w:rFonts w:ascii="仿宋" w:eastAsia="仿宋" w:hAnsi="仿宋" w:cs="仿宋"/>
          <w:sz w:val="24"/>
          <w:u w:val="single"/>
        </w:rPr>
      </w:pPr>
    </w:p>
    <w:p w14:paraId="78E92039" w14:textId="77777777" w:rsidR="006F093F" w:rsidRPr="00C078DD" w:rsidRDefault="006F093F">
      <w:pPr>
        <w:spacing w:line="480" w:lineRule="exact"/>
        <w:ind w:firstLine="480"/>
        <w:rPr>
          <w:rFonts w:ascii="仿宋" w:eastAsia="仿宋" w:hAnsi="仿宋" w:cs="仿宋"/>
          <w:sz w:val="24"/>
        </w:rPr>
      </w:pPr>
    </w:p>
    <w:p w14:paraId="22861CAD" w14:textId="77777777" w:rsidR="006F093F" w:rsidRPr="00C078DD" w:rsidRDefault="009F19CF">
      <w:pPr>
        <w:pStyle w:val="00"/>
        <w:spacing w:line="600" w:lineRule="exact"/>
        <w:rPr>
          <w:rFonts w:ascii="仿宋" w:eastAsia="仿宋" w:hAnsi="仿宋" w:cs="仿宋"/>
          <w:b/>
          <w:sz w:val="24"/>
        </w:rPr>
      </w:pPr>
      <w:r w:rsidRPr="00C078DD">
        <w:rPr>
          <w:rFonts w:ascii="仿宋" w:eastAsia="仿宋" w:hAnsi="仿宋" w:cs="仿宋" w:hint="eastAsia"/>
          <w:b/>
          <w:sz w:val="24"/>
        </w:rPr>
        <w:t>注：提供法定代表人的身份证复印件盖公章</w:t>
      </w:r>
    </w:p>
    <w:p w14:paraId="0E06D6F7" w14:textId="77777777" w:rsidR="006F093F" w:rsidRPr="00C078DD" w:rsidRDefault="006F093F">
      <w:pPr>
        <w:spacing w:line="480" w:lineRule="exact"/>
        <w:ind w:firstLineChars="200" w:firstLine="480"/>
        <w:rPr>
          <w:rFonts w:ascii="仿宋" w:eastAsia="仿宋" w:hAnsi="仿宋" w:cs="仿宋"/>
          <w:sz w:val="24"/>
        </w:rPr>
      </w:pPr>
    </w:p>
    <w:p w14:paraId="37718B76" w14:textId="77777777" w:rsidR="006F093F" w:rsidRPr="00C078DD" w:rsidRDefault="006F093F">
      <w:pPr>
        <w:rPr>
          <w:rFonts w:ascii="仿宋" w:eastAsia="仿宋" w:hAnsi="仿宋" w:cs="仿宋"/>
        </w:rPr>
      </w:pPr>
    </w:p>
    <w:p w14:paraId="19FFFD85"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rPr>
      </w:pPr>
    </w:p>
    <w:p w14:paraId="0CAD8E04"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lang w:val="zh-CN"/>
        </w:rPr>
      </w:pPr>
    </w:p>
    <w:p w14:paraId="792DF9DB"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lang w:val="zh-CN"/>
        </w:rPr>
      </w:pPr>
    </w:p>
    <w:p w14:paraId="73D72E8E"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lang w:val="zh-CN"/>
        </w:rPr>
      </w:pPr>
    </w:p>
    <w:p w14:paraId="21220249"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lang w:val="zh-CN"/>
        </w:rPr>
      </w:pPr>
    </w:p>
    <w:p w14:paraId="30BE785F"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lang w:val="zh-CN"/>
        </w:rPr>
      </w:pPr>
    </w:p>
    <w:p w14:paraId="161CA3CA"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lang w:val="zh-CN"/>
        </w:rPr>
      </w:pPr>
    </w:p>
    <w:p w14:paraId="63C4369A"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lang w:val="zh-CN"/>
        </w:rPr>
      </w:pPr>
    </w:p>
    <w:p w14:paraId="796F90F4" w14:textId="77777777" w:rsidR="006F093F" w:rsidRPr="00C078DD" w:rsidRDefault="006F093F">
      <w:pPr>
        <w:snapToGrid w:val="0"/>
        <w:spacing w:line="400" w:lineRule="exact"/>
        <w:contextualSpacing/>
        <w:rPr>
          <w:rFonts w:ascii="仿宋" w:eastAsia="仿宋" w:hAnsi="仿宋" w:cs="仿宋"/>
          <w:b/>
          <w:kern w:val="0"/>
          <w:sz w:val="28"/>
          <w:szCs w:val="28"/>
          <w:lang w:val="zh-CN"/>
        </w:rPr>
      </w:pPr>
    </w:p>
    <w:p w14:paraId="4818C6C5" w14:textId="77777777" w:rsidR="006F093F" w:rsidRPr="00C078DD" w:rsidRDefault="009F19CF">
      <w:pPr>
        <w:snapToGrid w:val="0"/>
        <w:spacing w:line="400" w:lineRule="exact"/>
        <w:contextualSpacing/>
        <w:rPr>
          <w:rFonts w:ascii="仿宋" w:eastAsia="仿宋" w:hAnsi="仿宋" w:cs="仿宋"/>
          <w:kern w:val="0"/>
          <w:sz w:val="32"/>
          <w:szCs w:val="32"/>
          <w:lang w:val="zh-CN"/>
        </w:rPr>
      </w:pPr>
      <w:r w:rsidRPr="00C078DD">
        <w:rPr>
          <w:rFonts w:ascii="仿宋" w:eastAsia="仿宋" w:hAnsi="仿宋" w:cs="仿宋" w:hint="eastAsia"/>
          <w:kern w:val="0"/>
          <w:sz w:val="32"/>
          <w:szCs w:val="32"/>
          <w:lang w:val="zh-CN"/>
        </w:rPr>
        <w:lastRenderedPageBreak/>
        <w:t>附件3</w:t>
      </w:r>
    </w:p>
    <w:p w14:paraId="798E3D38" w14:textId="77777777" w:rsidR="006F093F" w:rsidRPr="00C078DD" w:rsidRDefault="009F19CF">
      <w:pPr>
        <w:jc w:val="center"/>
        <w:rPr>
          <w:rFonts w:ascii="仿宋" w:eastAsia="仿宋" w:hAnsi="仿宋" w:cs="仿宋"/>
          <w:sz w:val="32"/>
          <w:szCs w:val="32"/>
        </w:rPr>
      </w:pPr>
      <w:r w:rsidRPr="00C078DD">
        <w:rPr>
          <w:rFonts w:ascii="仿宋" w:eastAsia="仿宋" w:hAnsi="仿宋" w:cs="仿宋" w:hint="eastAsia"/>
          <w:sz w:val="32"/>
          <w:szCs w:val="32"/>
        </w:rPr>
        <w:t>法定代表人授权委托书</w:t>
      </w:r>
    </w:p>
    <w:p w14:paraId="60CF7C63" w14:textId="77777777" w:rsidR="006F093F" w:rsidRPr="00C078DD" w:rsidRDefault="006F093F">
      <w:pPr>
        <w:rPr>
          <w:rFonts w:ascii="仿宋" w:eastAsia="仿宋" w:hAnsi="仿宋" w:cs="仿宋"/>
          <w:sz w:val="32"/>
          <w:szCs w:val="32"/>
        </w:rPr>
      </w:pPr>
    </w:p>
    <w:p w14:paraId="12E3C34D" w14:textId="77777777" w:rsidR="006F093F" w:rsidRPr="00C078DD" w:rsidRDefault="009F19CF">
      <w:pPr>
        <w:ind w:firstLineChars="200" w:firstLine="560"/>
        <w:rPr>
          <w:rFonts w:ascii="仿宋" w:eastAsia="仿宋" w:hAnsi="仿宋" w:cs="仿宋"/>
          <w:sz w:val="28"/>
          <w:szCs w:val="28"/>
        </w:rPr>
      </w:pPr>
      <w:r w:rsidRPr="00C078DD">
        <w:rPr>
          <w:rFonts w:ascii="仿宋" w:eastAsia="仿宋" w:hAnsi="仿宋" w:cs="仿宋" w:hint="eastAsia"/>
          <w:sz w:val="28"/>
          <w:szCs w:val="28"/>
        </w:rPr>
        <w:t>本人------（姓名）系——</w:t>
      </w:r>
      <w:proofErr w:type="gramStart"/>
      <w:r w:rsidRPr="00C078DD">
        <w:rPr>
          <w:rFonts w:ascii="仿宋" w:eastAsia="仿宋" w:hAnsi="仿宋" w:cs="仿宋" w:hint="eastAsia"/>
          <w:sz w:val="28"/>
          <w:szCs w:val="28"/>
        </w:rPr>
        <w:t>——</w:t>
      </w:r>
      <w:proofErr w:type="gramEnd"/>
      <w:r w:rsidRPr="00C078DD">
        <w:rPr>
          <w:rFonts w:ascii="仿宋" w:eastAsia="仿宋" w:hAnsi="仿宋" w:cs="仿宋" w:hint="eastAsia"/>
          <w:sz w:val="28"/>
          <w:szCs w:val="28"/>
        </w:rPr>
        <w:t>（授权单位名称）的法定代表人，现委托-------（姓名）（身份证号——</w:t>
      </w:r>
      <w:proofErr w:type="gramStart"/>
      <w:r w:rsidRPr="00C078DD">
        <w:rPr>
          <w:rFonts w:ascii="仿宋" w:eastAsia="仿宋" w:hAnsi="仿宋" w:cs="仿宋" w:hint="eastAsia"/>
          <w:sz w:val="28"/>
          <w:szCs w:val="28"/>
        </w:rPr>
        <w:t>————</w:t>
      </w:r>
      <w:proofErr w:type="gramEnd"/>
      <w:r w:rsidRPr="00C078DD">
        <w:rPr>
          <w:rFonts w:ascii="仿宋" w:eastAsia="仿宋" w:hAnsi="仿宋" w:cs="仿宋" w:hint="eastAsia"/>
          <w:sz w:val="28"/>
          <w:szCs w:val="28"/>
        </w:rPr>
        <w:t>）为我方代理人，以我方名义全权处理与本次采购项目（编号：----------）有关的一切事务，其法律后果由我方承担。</w:t>
      </w:r>
    </w:p>
    <w:p w14:paraId="46C81293" w14:textId="77777777" w:rsidR="006F093F" w:rsidRPr="00C078DD" w:rsidRDefault="009F19CF">
      <w:pPr>
        <w:ind w:firstLineChars="200" w:firstLine="560"/>
        <w:rPr>
          <w:rFonts w:ascii="仿宋" w:eastAsia="仿宋" w:hAnsi="仿宋" w:cs="仿宋"/>
          <w:sz w:val="28"/>
          <w:szCs w:val="28"/>
        </w:rPr>
      </w:pPr>
      <w:r w:rsidRPr="00C078DD">
        <w:rPr>
          <w:rFonts w:ascii="仿宋" w:eastAsia="仿宋" w:hAnsi="仿宋" w:cs="仿宋" w:hint="eastAsia"/>
          <w:sz w:val="28"/>
          <w:szCs w:val="28"/>
        </w:rPr>
        <w:t>本授权书于---年---月---日起生效。代理人无转委托权。</w:t>
      </w:r>
    </w:p>
    <w:p w14:paraId="047D74B0" w14:textId="77777777" w:rsidR="006F093F" w:rsidRPr="00C078DD" w:rsidRDefault="009F19CF">
      <w:pPr>
        <w:ind w:firstLineChars="150" w:firstLine="420"/>
        <w:rPr>
          <w:rFonts w:ascii="仿宋" w:eastAsia="仿宋" w:hAnsi="仿宋" w:cs="仿宋"/>
          <w:sz w:val="28"/>
          <w:szCs w:val="28"/>
        </w:rPr>
      </w:pPr>
      <w:r w:rsidRPr="00C078DD">
        <w:rPr>
          <w:rFonts w:ascii="仿宋" w:eastAsia="仿宋" w:hAnsi="仿宋" w:cs="仿宋" w:hint="eastAsia"/>
          <w:sz w:val="28"/>
          <w:szCs w:val="28"/>
        </w:rPr>
        <w:t>代理人(被授权人):------</w:t>
      </w:r>
    </w:p>
    <w:p w14:paraId="5BF22AE6" w14:textId="77777777" w:rsidR="006F093F" w:rsidRPr="00C078DD" w:rsidRDefault="009F19CF">
      <w:pPr>
        <w:ind w:firstLineChars="150" w:firstLine="420"/>
        <w:rPr>
          <w:rFonts w:ascii="仿宋" w:eastAsia="仿宋" w:hAnsi="仿宋" w:cs="仿宋"/>
          <w:sz w:val="28"/>
          <w:szCs w:val="28"/>
        </w:rPr>
      </w:pPr>
      <w:r w:rsidRPr="00C078DD">
        <w:rPr>
          <w:rFonts w:ascii="仿宋" w:eastAsia="仿宋" w:hAnsi="仿宋" w:cs="仿宋" w:hint="eastAsia"/>
          <w:sz w:val="28"/>
          <w:szCs w:val="28"/>
        </w:rPr>
        <w:t>授权单位名称（盖章）：-----</w:t>
      </w:r>
    </w:p>
    <w:p w14:paraId="7464A4C6" w14:textId="77777777" w:rsidR="006F093F" w:rsidRPr="00C078DD" w:rsidRDefault="009F19CF">
      <w:pPr>
        <w:ind w:firstLineChars="150" w:firstLine="420"/>
        <w:rPr>
          <w:rFonts w:ascii="仿宋" w:eastAsia="仿宋" w:hAnsi="仿宋" w:cs="仿宋"/>
          <w:sz w:val="28"/>
          <w:szCs w:val="28"/>
        </w:rPr>
      </w:pPr>
      <w:r w:rsidRPr="00C078DD">
        <w:rPr>
          <w:rFonts w:ascii="仿宋" w:eastAsia="仿宋" w:hAnsi="仿宋" w:cs="仿宋" w:hint="eastAsia"/>
          <w:sz w:val="28"/>
          <w:szCs w:val="28"/>
        </w:rPr>
        <w:t>授权单位法定代表人（签字或盖章）：-----</w:t>
      </w:r>
    </w:p>
    <w:p w14:paraId="54123D5C" w14:textId="77777777" w:rsidR="006F093F" w:rsidRPr="00C078DD" w:rsidRDefault="006F093F">
      <w:pPr>
        <w:jc w:val="right"/>
        <w:rPr>
          <w:rFonts w:ascii="仿宋" w:eastAsia="仿宋" w:hAnsi="仿宋" w:cs="仿宋"/>
          <w:sz w:val="28"/>
          <w:szCs w:val="28"/>
        </w:rPr>
      </w:pPr>
    </w:p>
    <w:p w14:paraId="5AC8CEF5" w14:textId="77777777" w:rsidR="006F093F" w:rsidRPr="00C078DD" w:rsidRDefault="009F19CF">
      <w:pPr>
        <w:jc w:val="right"/>
        <w:rPr>
          <w:rFonts w:ascii="仿宋" w:eastAsia="仿宋" w:hAnsi="仿宋" w:cs="仿宋"/>
          <w:sz w:val="28"/>
          <w:szCs w:val="28"/>
        </w:rPr>
      </w:pPr>
      <w:r w:rsidRPr="00C078DD">
        <w:rPr>
          <w:rFonts w:ascii="仿宋" w:eastAsia="仿宋" w:hAnsi="仿宋" w:cs="仿宋" w:hint="eastAsia"/>
          <w:sz w:val="28"/>
          <w:szCs w:val="28"/>
        </w:rPr>
        <w:t>XXXX年XX月XX日</w:t>
      </w:r>
    </w:p>
    <w:p w14:paraId="64B8735B"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rPr>
      </w:pPr>
    </w:p>
    <w:p w14:paraId="132E488C" w14:textId="77777777" w:rsidR="006F093F" w:rsidRPr="00C078DD" w:rsidRDefault="009F19CF">
      <w:pPr>
        <w:snapToGrid w:val="0"/>
        <w:spacing w:line="400" w:lineRule="exact"/>
        <w:ind w:firstLineChars="192" w:firstLine="540"/>
        <w:contextualSpacing/>
        <w:rPr>
          <w:rFonts w:ascii="仿宋" w:eastAsia="仿宋" w:hAnsi="仿宋" w:cs="仿宋"/>
          <w:b/>
          <w:kern w:val="0"/>
          <w:sz w:val="28"/>
          <w:szCs w:val="28"/>
        </w:rPr>
      </w:pPr>
      <w:r w:rsidRPr="00C078DD">
        <w:rPr>
          <w:rFonts w:ascii="仿宋" w:eastAsia="仿宋" w:hAnsi="仿宋" w:cs="仿宋" w:hint="eastAsia"/>
          <w:b/>
          <w:kern w:val="0"/>
          <w:sz w:val="28"/>
          <w:szCs w:val="28"/>
        </w:rPr>
        <w:t>注：提供投标代表本人身份证复印件盖公章</w:t>
      </w:r>
    </w:p>
    <w:p w14:paraId="71A1D835"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rPr>
      </w:pPr>
    </w:p>
    <w:p w14:paraId="68F04FAE"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rPr>
      </w:pPr>
    </w:p>
    <w:p w14:paraId="662DABBD"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rPr>
      </w:pPr>
    </w:p>
    <w:p w14:paraId="01225039"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rPr>
      </w:pPr>
    </w:p>
    <w:p w14:paraId="1C6C5707"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rPr>
      </w:pPr>
    </w:p>
    <w:p w14:paraId="0353637E"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rPr>
      </w:pPr>
    </w:p>
    <w:p w14:paraId="311C7D61"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rPr>
      </w:pPr>
    </w:p>
    <w:p w14:paraId="2D02AE99"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rPr>
      </w:pPr>
    </w:p>
    <w:p w14:paraId="5AF0E6D4" w14:textId="77777777" w:rsidR="006F093F" w:rsidRPr="00C078DD" w:rsidRDefault="009F19CF">
      <w:pPr>
        <w:rPr>
          <w:rFonts w:ascii="仿宋" w:eastAsia="仿宋" w:hAnsi="仿宋" w:cs="仿宋"/>
          <w:b/>
          <w:sz w:val="32"/>
          <w:szCs w:val="32"/>
        </w:rPr>
      </w:pPr>
      <w:r w:rsidRPr="00C078DD">
        <w:rPr>
          <w:rFonts w:ascii="仿宋" w:eastAsia="仿宋" w:hAnsi="仿宋" w:cs="仿宋" w:hint="eastAsia"/>
          <w:b/>
          <w:sz w:val="32"/>
          <w:szCs w:val="32"/>
        </w:rPr>
        <w:br w:type="page"/>
      </w:r>
    </w:p>
    <w:p w14:paraId="66D440E5" w14:textId="77777777" w:rsidR="006F093F" w:rsidRPr="00C078DD" w:rsidRDefault="009F19CF">
      <w:pPr>
        <w:snapToGrid w:val="0"/>
        <w:spacing w:line="400" w:lineRule="exact"/>
        <w:contextualSpacing/>
        <w:rPr>
          <w:rFonts w:ascii="仿宋" w:eastAsia="仿宋" w:hAnsi="仿宋" w:cs="仿宋"/>
          <w:kern w:val="0"/>
          <w:sz w:val="32"/>
          <w:szCs w:val="32"/>
        </w:rPr>
      </w:pPr>
      <w:r w:rsidRPr="00C078DD">
        <w:rPr>
          <w:rFonts w:ascii="仿宋" w:eastAsia="仿宋" w:hAnsi="仿宋" w:cs="仿宋" w:hint="eastAsia"/>
          <w:kern w:val="0"/>
          <w:sz w:val="32"/>
          <w:szCs w:val="32"/>
        </w:rPr>
        <w:lastRenderedPageBreak/>
        <w:t>附件4</w:t>
      </w:r>
    </w:p>
    <w:p w14:paraId="77CA8CAC" w14:textId="77777777" w:rsidR="006F093F" w:rsidRPr="00C078DD" w:rsidRDefault="009F19CF">
      <w:pPr>
        <w:tabs>
          <w:tab w:val="left" w:pos="1260"/>
        </w:tabs>
        <w:snapToGrid w:val="0"/>
        <w:spacing w:line="300" w:lineRule="auto"/>
        <w:contextualSpacing/>
        <w:jc w:val="center"/>
        <w:rPr>
          <w:rFonts w:ascii="仿宋" w:eastAsia="仿宋" w:hAnsi="仿宋" w:cs="仿宋"/>
          <w:b/>
          <w:sz w:val="32"/>
          <w:szCs w:val="32"/>
        </w:rPr>
      </w:pPr>
      <w:r w:rsidRPr="00C078DD">
        <w:rPr>
          <w:rFonts w:ascii="仿宋" w:eastAsia="仿宋" w:hAnsi="仿宋" w:cs="仿宋" w:hint="eastAsia"/>
          <w:b/>
          <w:sz w:val="32"/>
          <w:szCs w:val="32"/>
        </w:rPr>
        <w:t>供应</w:t>
      </w:r>
      <w:proofErr w:type="gramStart"/>
      <w:r w:rsidRPr="00C078DD">
        <w:rPr>
          <w:rFonts w:ascii="仿宋" w:eastAsia="仿宋" w:hAnsi="仿宋" w:cs="仿宋" w:hint="eastAsia"/>
          <w:b/>
          <w:sz w:val="32"/>
          <w:szCs w:val="32"/>
        </w:rPr>
        <w:t>商情况</w:t>
      </w:r>
      <w:proofErr w:type="gramEnd"/>
      <w:r w:rsidRPr="00C078DD">
        <w:rPr>
          <w:rFonts w:ascii="仿宋" w:eastAsia="仿宋" w:hAnsi="仿宋" w:cs="仿宋" w:hint="eastAsia"/>
          <w:b/>
          <w:sz w:val="32"/>
          <w:szCs w:val="32"/>
        </w:rPr>
        <w:t>一览表</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
        <w:gridCol w:w="851"/>
        <w:gridCol w:w="367"/>
        <w:gridCol w:w="1050"/>
        <w:gridCol w:w="567"/>
        <w:gridCol w:w="946"/>
        <w:gridCol w:w="1263"/>
        <w:gridCol w:w="151"/>
        <w:gridCol w:w="1122"/>
        <w:gridCol w:w="62"/>
        <w:gridCol w:w="1544"/>
      </w:tblGrid>
      <w:tr w:rsidR="00C078DD" w:rsidRPr="00C078DD" w14:paraId="31331DAC" w14:textId="77777777">
        <w:trPr>
          <w:trHeight w:val="397"/>
        </w:trPr>
        <w:tc>
          <w:tcPr>
            <w:tcW w:w="1242" w:type="dxa"/>
            <w:gridSpan w:val="2"/>
            <w:tcBorders>
              <w:top w:val="double" w:sz="4" w:space="0" w:color="auto"/>
              <w:left w:val="double" w:sz="4" w:space="0" w:color="auto"/>
            </w:tcBorders>
            <w:vAlign w:val="center"/>
          </w:tcPr>
          <w:p w14:paraId="30838983" w14:textId="77777777" w:rsidR="006F093F" w:rsidRPr="00C078DD" w:rsidRDefault="009F19CF">
            <w:pPr>
              <w:tabs>
                <w:tab w:val="left" w:pos="4320"/>
              </w:tabs>
              <w:jc w:val="center"/>
              <w:rPr>
                <w:rFonts w:ascii="仿宋" w:eastAsia="仿宋" w:hAnsi="仿宋" w:cs="仿宋"/>
                <w:sz w:val="24"/>
              </w:rPr>
            </w:pPr>
            <w:r w:rsidRPr="00C078DD">
              <w:rPr>
                <w:rFonts w:ascii="仿宋" w:eastAsia="仿宋" w:hAnsi="仿宋" w:cs="仿宋" w:hint="eastAsia"/>
                <w:sz w:val="24"/>
              </w:rPr>
              <w:t>单位名称</w:t>
            </w:r>
          </w:p>
        </w:tc>
        <w:tc>
          <w:tcPr>
            <w:tcW w:w="7923" w:type="dxa"/>
            <w:gridSpan w:val="10"/>
            <w:tcBorders>
              <w:top w:val="double" w:sz="4" w:space="0" w:color="auto"/>
              <w:right w:val="double" w:sz="4" w:space="0" w:color="auto"/>
            </w:tcBorders>
            <w:vAlign w:val="center"/>
          </w:tcPr>
          <w:p w14:paraId="413F3723" w14:textId="77777777" w:rsidR="006F093F" w:rsidRPr="00C078DD" w:rsidRDefault="006F093F">
            <w:pPr>
              <w:tabs>
                <w:tab w:val="left" w:pos="4320"/>
              </w:tabs>
              <w:rPr>
                <w:rFonts w:ascii="仿宋" w:eastAsia="仿宋" w:hAnsi="仿宋" w:cs="仿宋"/>
                <w:sz w:val="24"/>
              </w:rPr>
            </w:pPr>
          </w:p>
        </w:tc>
      </w:tr>
      <w:tr w:rsidR="00C078DD" w:rsidRPr="00C078DD" w14:paraId="36BBD8BF" w14:textId="77777777">
        <w:trPr>
          <w:trHeight w:val="397"/>
        </w:trPr>
        <w:tc>
          <w:tcPr>
            <w:tcW w:w="2093" w:type="dxa"/>
            <w:gridSpan w:val="3"/>
            <w:tcBorders>
              <w:left w:val="double" w:sz="4" w:space="0" w:color="auto"/>
              <w:right w:val="single" w:sz="4" w:space="0" w:color="auto"/>
            </w:tcBorders>
            <w:vAlign w:val="center"/>
          </w:tcPr>
          <w:p w14:paraId="11060ECD" w14:textId="77777777" w:rsidR="006F093F" w:rsidRPr="00C078DD" w:rsidRDefault="009F19CF">
            <w:pPr>
              <w:tabs>
                <w:tab w:val="left" w:pos="4320"/>
              </w:tabs>
              <w:rPr>
                <w:rFonts w:ascii="仿宋" w:eastAsia="仿宋" w:hAnsi="仿宋" w:cs="仿宋"/>
                <w:sz w:val="24"/>
              </w:rPr>
            </w:pPr>
            <w:r w:rsidRPr="00C078DD">
              <w:rPr>
                <w:rFonts w:ascii="仿宋" w:eastAsia="仿宋" w:hAnsi="仿宋" w:cs="仿宋" w:hint="eastAsia"/>
                <w:sz w:val="24"/>
              </w:rPr>
              <w:t>单位优势及特长</w:t>
            </w:r>
          </w:p>
        </w:tc>
        <w:tc>
          <w:tcPr>
            <w:tcW w:w="7072" w:type="dxa"/>
            <w:gridSpan w:val="9"/>
            <w:tcBorders>
              <w:left w:val="single" w:sz="4" w:space="0" w:color="auto"/>
              <w:right w:val="double" w:sz="4" w:space="0" w:color="auto"/>
            </w:tcBorders>
            <w:vAlign w:val="center"/>
          </w:tcPr>
          <w:p w14:paraId="3072949B" w14:textId="77777777" w:rsidR="006F093F" w:rsidRPr="00C078DD" w:rsidRDefault="006F093F">
            <w:pPr>
              <w:tabs>
                <w:tab w:val="left" w:pos="4320"/>
              </w:tabs>
              <w:rPr>
                <w:rFonts w:ascii="仿宋" w:eastAsia="仿宋" w:hAnsi="仿宋" w:cs="仿宋"/>
                <w:sz w:val="24"/>
              </w:rPr>
            </w:pPr>
          </w:p>
        </w:tc>
      </w:tr>
      <w:tr w:rsidR="00C078DD" w:rsidRPr="00C078DD" w14:paraId="5805CC78" w14:textId="77777777">
        <w:trPr>
          <w:cantSplit/>
          <w:trHeight w:val="397"/>
        </w:trPr>
        <w:tc>
          <w:tcPr>
            <w:tcW w:w="817" w:type="dxa"/>
            <w:vMerge w:val="restart"/>
            <w:tcBorders>
              <w:left w:val="double" w:sz="4" w:space="0" w:color="auto"/>
            </w:tcBorders>
            <w:vAlign w:val="center"/>
          </w:tcPr>
          <w:p w14:paraId="5F76FA71" w14:textId="77777777" w:rsidR="006F093F" w:rsidRPr="00C078DD" w:rsidRDefault="009F19CF">
            <w:pPr>
              <w:tabs>
                <w:tab w:val="left" w:pos="4320"/>
              </w:tabs>
              <w:ind w:left="266" w:hangingChars="111" w:hanging="266"/>
              <w:rPr>
                <w:rFonts w:ascii="仿宋" w:eastAsia="仿宋" w:hAnsi="仿宋" w:cs="仿宋"/>
                <w:sz w:val="24"/>
              </w:rPr>
            </w:pPr>
            <w:r w:rsidRPr="00C078DD">
              <w:rPr>
                <w:rFonts w:ascii="仿宋" w:eastAsia="仿宋" w:hAnsi="仿宋" w:cs="仿宋" w:hint="eastAsia"/>
                <w:sz w:val="24"/>
              </w:rPr>
              <w:t>单位</w:t>
            </w:r>
          </w:p>
          <w:p w14:paraId="72729FD5" w14:textId="77777777" w:rsidR="006F093F" w:rsidRPr="00C078DD" w:rsidRDefault="009F19CF">
            <w:pPr>
              <w:tabs>
                <w:tab w:val="left" w:pos="4320"/>
              </w:tabs>
              <w:ind w:left="266" w:hangingChars="111" w:hanging="266"/>
              <w:rPr>
                <w:rFonts w:ascii="仿宋" w:eastAsia="仿宋" w:hAnsi="仿宋" w:cs="仿宋"/>
                <w:sz w:val="24"/>
              </w:rPr>
            </w:pPr>
            <w:r w:rsidRPr="00C078DD">
              <w:rPr>
                <w:rFonts w:ascii="仿宋" w:eastAsia="仿宋" w:hAnsi="仿宋" w:cs="仿宋" w:hint="eastAsia"/>
                <w:sz w:val="24"/>
              </w:rPr>
              <w:t>概况</w:t>
            </w:r>
          </w:p>
        </w:tc>
        <w:tc>
          <w:tcPr>
            <w:tcW w:w="1276" w:type="dxa"/>
            <w:gridSpan w:val="2"/>
            <w:vAlign w:val="center"/>
          </w:tcPr>
          <w:p w14:paraId="326AA5F7" w14:textId="77777777" w:rsidR="006F093F" w:rsidRPr="00C078DD" w:rsidRDefault="009F19CF">
            <w:pPr>
              <w:tabs>
                <w:tab w:val="left" w:pos="4320"/>
              </w:tabs>
              <w:jc w:val="center"/>
              <w:rPr>
                <w:rFonts w:ascii="仿宋" w:eastAsia="仿宋" w:hAnsi="仿宋" w:cs="仿宋"/>
                <w:sz w:val="24"/>
              </w:rPr>
            </w:pPr>
            <w:r w:rsidRPr="00C078DD">
              <w:rPr>
                <w:rFonts w:ascii="仿宋" w:eastAsia="仿宋" w:hAnsi="仿宋" w:cs="仿宋" w:hint="eastAsia"/>
                <w:sz w:val="24"/>
              </w:rPr>
              <w:t>职工总数</w:t>
            </w:r>
          </w:p>
        </w:tc>
        <w:tc>
          <w:tcPr>
            <w:tcW w:w="1417" w:type="dxa"/>
            <w:gridSpan w:val="2"/>
            <w:vAlign w:val="center"/>
          </w:tcPr>
          <w:p w14:paraId="406DCAAC" w14:textId="77777777" w:rsidR="006F093F" w:rsidRPr="00C078DD" w:rsidRDefault="009F19CF">
            <w:pPr>
              <w:tabs>
                <w:tab w:val="left" w:pos="4320"/>
              </w:tabs>
              <w:jc w:val="right"/>
              <w:rPr>
                <w:rFonts w:ascii="仿宋" w:eastAsia="仿宋" w:hAnsi="仿宋" w:cs="仿宋"/>
                <w:sz w:val="24"/>
              </w:rPr>
            </w:pPr>
            <w:r w:rsidRPr="00C078DD">
              <w:rPr>
                <w:rFonts w:ascii="仿宋" w:eastAsia="仿宋" w:hAnsi="仿宋" w:cs="仿宋" w:hint="eastAsia"/>
                <w:sz w:val="24"/>
              </w:rPr>
              <w:t>人</w:t>
            </w:r>
          </w:p>
        </w:tc>
        <w:tc>
          <w:tcPr>
            <w:tcW w:w="567" w:type="dxa"/>
            <w:vMerge w:val="restart"/>
            <w:vAlign w:val="center"/>
          </w:tcPr>
          <w:p w14:paraId="4F050F6F" w14:textId="77777777" w:rsidR="006F093F" w:rsidRPr="00C078DD" w:rsidRDefault="009F19CF">
            <w:pPr>
              <w:tabs>
                <w:tab w:val="left" w:pos="4320"/>
              </w:tabs>
              <w:rPr>
                <w:rFonts w:ascii="仿宋" w:eastAsia="仿宋" w:hAnsi="仿宋" w:cs="仿宋"/>
                <w:sz w:val="24"/>
              </w:rPr>
            </w:pPr>
            <w:r w:rsidRPr="00C078DD">
              <w:rPr>
                <w:rFonts w:ascii="仿宋" w:eastAsia="仿宋" w:hAnsi="仿宋" w:cs="仿宋" w:hint="eastAsia"/>
                <w:sz w:val="24"/>
              </w:rPr>
              <w:t>上一年主要经济指标</w:t>
            </w:r>
          </w:p>
        </w:tc>
        <w:tc>
          <w:tcPr>
            <w:tcW w:w="946" w:type="dxa"/>
            <w:vAlign w:val="center"/>
          </w:tcPr>
          <w:p w14:paraId="102E0532" w14:textId="77777777" w:rsidR="006F093F" w:rsidRPr="00C078DD" w:rsidRDefault="009F19CF">
            <w:pPr>
              <w:tabs>
                <w:tab w:val="left" w:pos="4320"/>
              </w:tabs>
              <w:jc w:val="center"/>
              <w:rPr>
                <w:rFonts w:ascii="仿宋" w:eastAsia="仿宋" w:hAnsi="仿宋" w:cs="仿宋"/>
                <w:sz w:val="24"/>
              </w:rPr>
            </w:pPr>
            <w:r w:rsidRPr="00C078DD">
              <w:rPr>
                <w:rFonts w:ascii="仿宋" w:eastAsia="仿宋" w:hAnsi="仿宋" w:cs="仿宋" w:hint="eastAsia"/>
                <w:sz w:val="24"/>
              </w:rPr>
              <w:t>营业额</w:t>
            </w:r>
          </w:p>
        </w:tc>
        <w:tc>
          <w:tcPr>
            <w:tcW w:w="1414" w:type="dxa"/>
            <w:gridSpan w:val="2"/>
            <w:vAlign w:val="center"/>
          </w:tcPr>
          <w:p w14:paraId="508A09E8" w14:textId="77777777" w:rsidR="006F093F" w:rsidRPr="00C078DD" w:rsidRDefault="006F093F">
            <w:pPr>
              <w:tabs>
                <w:tab w:val="left" w:pos="4320"/>
              </w:tabs>
              <w:rPr>
                <w:rFonts w:ascii="仿宋" w:eastAsia="仿宋" w:hAnsi="仿宋" w:cs="仿宋"/>
                <w:sz w:val="24"/>
              </w:rPr>
            </w:pPr>
          </w:p>
        </w:tc>
        <w:tc>
          <w:tcPr>
            <w:tcW w:w="1184" w:type="dxa"/>
            <w:gridSpan w:val="2"/>
            <w:vAlign w:val="center"/>
          </w:tcPr>
          <w:p w14:paraId="5AAAF2B4" w14:textId="77777777" w:rsidR="006F093F" w:rsidRPr="00C078DD" w:rsidRDefault="009F19CF">
            <w:pPr>
              <w:tabs>
                <w:tab w:val="left" w:pos="4320"/>
              </w:tabs>
              <w:jc w:val="center"/>
              <w:rPr>
                <w:rFonts w:ascii="仿宋" w:eastAsia="仿宋" w:hAnsi="仿宋" w:cs="仿宋"/>
                <w:sz w:val="24"/>
              </w:rPr>
            </w:pPr>
            <w:r w:rsidRPr="00C078DD">
              <w:rPr>
                <w:rFonts w:ascii="仿宋" w:eastAsia="仿宋" w:hAnsi="仿宋" w:cs="仿宋" w:hint="eastAsia"/>
                <w:sz w:val="24"/>
              </w:rPr>
              <w:t>实现利润</w:t>
            </w:r>
          </w:p>
        </w:tc>
        <w:tc>
          <w:tcPr>
            <w:tcW w:w="1544" w:type="dxa"/>
            <w:tcBorders>
              <w:right w:val="double" w:sz="4" w:space="0" w:color="auto"/>
            </w:tcBorders>
            <w:vAlign w:val="center"/>
          </w:tcPr>
          <w:p w14:paraId="6B2DD308" w14:textId="77777777" w:rsidR="006F093F" w:rsidRPr="00C078DD" w:rsidRDefault="006F093F">
            <w:pPr>
              <w:tabs>
                <w:tab w:val="left" w:pos="4320"/>
              </w:tabs>
              <w:rPr>
                <w:rFonts w:ascii="仿宋" w:eastAsia="仿宋" w:hAnsi="仿宋" w:cs="仿宋"/>
                <w:sz w:val="24"/>
              </w:rPr>
            </w:pPr>
          </w:p>
        </w:tc>
      </w:tr>
      <w:tr w:rsidR="00C078DD" w:rsidRPr="00C078DD" w14:paraId="6A80DDD3" w14:textId="77777777">
        <w:trPr>
          <w:cantSplit/>
          <w:trHeight w:val="397"/>
        </w:trPr>
        <w:tc>
          <w:tcPr>
            <w:tcW w:w="817" w:type="dxa"/>
            <w:vMerge/>
            <w:tcBorders>
              <w:left w:val="double" w:sz="4" w:space="0" w:color="auto"/>
            </w:tcBorders>
            <w:vAlign w:val="center"/>
          </w:tcPr>
          <w:p w14:paraId="71820D74" w14:textId="77777777" w:rsidR="006F093F" w:rsidRPr="00C078DD" w:rsidRDefault="006F093F">
            <w:pPr>
              <w:tabs>
                <w:tab w:val="left" w:pos="4320"/>
              </w:tabs>
              <w:ind w:left="266" w:hangingChars="111" w:hanging="266"/>
              <w:rPr>
                <w:rFonts w:ascii="仿宋" w:eastAsia="仿宋" w:hAnsi="仿宋" w:cs="仿宋"/>
                <w:sz w:val="24"/>
              </w:rPr>
            </w:pPr>
          </w:p>
        </w:tc>
        <w:tc>
          <w:tcPr>
            <w:tcW w:w="1276" w:type="dxa"/>
            <w:gridSpan w:val="2"/>
            <w:vAlign w:val="center"/>
          </w:tcPr>
          <w:p w14:paraId="254B10A1" w14:textId="77777777" w:rsidR="006F093F" w:rsidRPr="00C078DD" w:rsidRDefault="009F19CF">
            <w:pPr>
              <w:tabs>
                <w:tab w:val="left" w:pos="4320"/>
              </w:tabs>
              <w:jc w:val="center"/>
              <w:rPr>
                <w:rFonts w:ascii="仿宋" w:eastAsia="仿宋" w:hAnsi="仿宋" w:cs="仿宋"/>
                <w:sz w:val="24"/>
              </w:rPr>
            </w:pPr>
            <w:r w:rsidRPr="00C078DD">
              <w:rPr>
                <w:rFonts w:ascii="仿宋" w:eastAsia="仿宋" w:hAnsi="仿宋" w:cs="仿宋" w:hint="eastAsia"/>
                <w:sz w:val="24"/>
              </w:rPr>
              <w:t>流动资金</w:t>
            </w:r>
          </w:p>
        </w:tc>
        <w:tc>
          <w:tcPr>
            <w:tcW w:w="1417" w:type="dxa"/>
            <w:gridSpan w:val="2"/>
            <w:vAlign w:val="center"/>
          </w:tcPr>
          <w:p w14:paraId="4BC9C322" w14:textId="77777777" w:rsidR="006F093F" w:rsidRPr="00C078DD" w:rsidRDefault="009F19CF">
            <w:pPr>
              <w:tabs>
                <w:tab w:val="left" w:pos="4320"/>
              </w:tabs>
              <w:jc w:val="right"/>
              <w:rPr>
                <w:rFonts w:ascii="仿宋" w:eastAsia="仿宋" w:hAnsi="仿宋" w:cs="仿宋"/>
                <w:sz w:val="24"/>
              </w:rPr>
            </w:pPr>
            <w:r w:rsidRPr="00C078DD">
              <w:rPr>
                <w:rFonts w:ascii="仿宋" w:eastAsia="仿宋" w:hAnsi="仿宋" w:cs="仿宋" w:hint="eastAsia"/>
                <w:sz w:val="24"/>
              </w:rPr>
              <w:t>万元</w:t>
            </w:r>
          </w:p>
        </w:tc>
        <w:tc>
          <w:tcPr>
            <w:tcW w:w="567" w:type="dxa"/>
            <w:vMerge/>
            <w:vAlign w:val="center"/>
          </w:tcPr>
          <w:p w14:paraId="164FD69B" w14:textId="77777777" w:rsidR="006F093F" w:rsidRPr="00C078DD" w:rsidRDefault="006F093F">
            <w:pPr>
              <w:tabs>
                <w:tab w:val="left" w:pos="4320"/>
              </w:tabs>
              <w:rPr>
                <w:rFonts w:ascii="仿宋" w:eastAsia="仿宋" w:hAnsi="仿宋" w:cs="仿宋"/>
                <w:sz w:val="24"/>
              </w:rPr>
            </w:pPr>
          </w:p>
        </w:tc>
        <w:tc>
          <w:tcPr>
            <w:tcW w:w="946" w:type="dxa"/>
            <w:vMerge w:val="restart"/>
            <w:vAlign w:val="center"/>
          </w:tcPr>
          <w:p w14:paraId="0FE8B754" w14:textId="77777777" w:rsidR="006F093F" w:rsidRPr="00C078DD" w:rsidRDefault="009F19CF">
            <w:pPr>
              <w:tabs>
                <w:tab w:val="left" w:pos="4320"/>
              </w:tabs>
              <w:jc w:val="center"/>
              <w:rPr>
                <w:rFonts w:ascii="仿宋" w:eastAsia="仿宋" w:hAnsi="仿宋" w:cs="仿宋"/>
                <w:sz w:val="24"/>
              </w:rPr>
            </w:pPr>
            <w:r w:rsidRPr="00C078DD">
              <w:rPr>
                <w:rFonts w:ascii="仿宋" w:eastAsia="仿宋" w:hAnsi="仿宋" w:cs="仿宋" w:hint="eastAsia"/>
                <w:sz w:val="24"/>
              </w:rPr>
              <w:t>主要</w:t>
            </w:r>
          </w:p>
          <w:p w14:paraId="6DCDBBC6" w14:textId="77777777" w:rsidR="006F093F" w:rsidRPr="00C078DD" w:rsidRDefault="009F19CF">
            <w:pPr>
              <w:tabs>
                <w:tab w:val="left" w:pos="4320"/>
              </w:tabs>
              <w:jc w:val="center"/>
              <w:rPr>
                <w:rFonts w:ascii="仿宋" w:eastAsia="仿宋" w:hAnsi="仿宋" w:cs="仿宋"/>
                <w:sz w:val="24"/>
              </w:rPr>
            </w:pPr>
            <w:r w:rsidRPr="00C078DD">
              <w:rPr>
                <w:rFonts w:ascii="仿宋" w:eastAsia="仿宋" w:hAnsi="仿宋" w:cs="仿宋" w:hint="eastAsia"/>
                <w:sz w:val="24"/>
              </w:rPr>
              <w:t>产品</w:t>
            </w:r>
          </w:p>
        </w:tc>
        <w:tc>
          <w:tcPr>
            <w:tcW w:w="4142" w:type="dxa"/>
            <w:gridSpan w:val="5"/>
            <w:tcBorders>
              <w:right w:val="double" w:sz="4" w:space="0" w:color="auto"/>
            </w:tcBorders>
            <w:vAlign w:val="center"/>
          </w:tcPr>
          <w:p w14:paraId="08A985DB" w14:textId="77777777" w:rsidR="006F093F" w:rsidRPr="00C078DD" w:rsidRDefault="009F19CF">
            <w:pPr>
              <w:tabs>
                <w:tab w:val="left" w:pos="4320"/>
              </w:tabs>
              <w:spacing w:before="120" w:after="120"/>
              <w:rPr>
                <w:rFonts w:ascii="仿宋" w:eastAsia="仿宋" w:hAnsi="仿宋" w:cs="仿宋"/>
                <w:sz w:val="24"/>
              </w:rPr>
            </w:pPr>
            <w:r w:rsidRPr="00C078DD">
              <w:rPr>
                <w:rFonts w:ascii="仿宋" w:eastAsia="仿宋" w:hAnsi="仿宋" w:cs="仿宋" w:hint="eastAsia"/>
                <w:sz w:val="24"/>
              </w:rPr>
              <w:t>1.</w:t>
            </w:r>
          </w:p>
        </w:tc>
      </w:tr>
      <w:tr w:rsidR="00C078DD" w:rsidRPr="00C078DD" w14:paraId="213DCC99" w14:textId="77777777">
        <w:trPr>
          <w:cantSplit/>
          <w:trHeight w:val="1116"/>
        </w:trPr>
        <w:tc>
          <w:tcPr>
            <w:tcW w:w="817" w:type="dxa"/>
            <w:vMerge/>
            <w:tcBorders>
              <w:left w:val="double" w:sz="4" w:space="0" w:color="auto"/>
            </w:tcBorders>
            <w:vAlign w:val="center"/>
          </w:tcPr>
          <w:p w14:paraId="6CCADB7D" w14:textId="77777777" w:rsidR="006F093F" w:rsidRPr="00C078DD" w:rsidRDefault="006F093F">
            <w:pPr>
              <w:tabs>
                <w:tab w:val="left" w:pos="4320"/>
              </w:tabs>
              <w:ind w:left="266" w:hangingChars="111" w:hanging="266"/>
              <w:rPr>
                <w:rFonts w:ascii="仿宋" w:eastAsia="仿宋" w:hAnsi="仿宋" w:cs="仿宋"/>
                <w:sz w:val="24"/>
              </w:rPr>
            </w:pPr>
          </w:p>
        </w:tc>
        <w:tc>
          <w:tcPr>
            <w:tcW w:w="1276" w:type="dxa"/>
            <w:gridSpan w:val="2"/>
            <w:vAlign w:val="center"/>
          </w:tcPr>
          <w:p w14:paraId="3D534392" w14:textId="77777777" w:rsidR="006F093F" w:rsidRPr="00C078DD" w:rsidRDefault="009F19CF">
            <w:pPr>
              <w:tabs>
                <w:tab w:val="left" w:pos="4320"/>
              </w:tabs>
              <w:jc w:val="center"/>
              <w:rPr>
                <w:rFonts w:ascii="仿宋" w:eastAsia="仿宋" w:hAnsi="仿宋" w:cs="仿宋"/>
                <w:sz w:val="24"/>
              </w:rPr>
            </w:pPr>
            <w:r w:rsidRPr="00C078DD">
              <w:rPr>
                <w:rFonts w:ascii="仿宋" w:eastAsia="仿宋" w:hAnsi="仿宋" w:cs="仿宋" w:hint="eastAsia"/>
                <w:sz w:val="24"/>
              </w:rPr>
              <w:t>固定资产</w:t>
            </w:r>
          </w:p>
          <w:p w14:paraId="3E5406F0" w14:textId="77777777" w:rsidR="006F093F" w:rsidRPr="00C078DD" w:rsidRDefault="009F19CF">
            <w:pPr>
              <w:tabs>
                <w:tab w:val="left" w:pos="4320"/>
              </w:tabs>
              <w:jc w:val="center"/>
              <w:rPr>
                <w:rFonts w:ascii="仿宋" w:eastAsia="仿宋" w:hAnsi="仿宋" w:cs="仿宋"/>
                <w:sz w:val="24"/>
              </w:rPr>
            </w:pPr>
            <w:r w:rsidRPr="00C078DD">
              <w:rPr>
                <w:rFonts w:ascii="仿宋" w:eastAsia="仿宋" w:hAnsi="仿宋" w:cs="仿宋" w:hint="eastAsia"/>
                <w:sz w:val="24"/>
              </w:rPr>
              <w:t>（万元）</w:t>
            </w:r>
          </w:p>
        </w:tc>
        <w:tc>
          <w:tcPr>
            <w:tcW w:w="1417" w:type="dxa"/>
            <w:gridSpan w:val="2"/>
            <w:vAlign w:val="center"/>
          </w:tcPr>
          <w:p w14:paraId="389B094B" w14:textId="77777777" w:rsidR="006F093F" w:rsidRPr="00C078DD" w:rsidRDefault="009F19CF">
            <w:pPr>
              <w:tabs>
                <w:tab w:val="left" w:pos="-48"/>
                <w:tab w:val="left" w:pos="4320"/>
              </w:tabs>
              <w:ind w:right="-133" w:hanging="48"/>
              <w:rPr>
                <w:rFonts w:ascii="仿宋" w:eastAsia="仿宋" w:hAnsi="仿宋" w:cs="仿宋"/>
                <w:sz w:val="24"/>
              </w:rPr>
            </w:pPr>
            <w:r w:rsidRPr="00C078DD">
              <w:rPr>
                <w:rFonts w:ascii="仿宋" w:eastAsia="仿宋" w:hAnsi="仿宋" w:cs="仿宋" w:hint="eastAsia"/>
                <w:sz w:val="24"/>
              </w:rPr>
              <w:t>原值：</w:t>
            </w:r>
          </w:p>
          <w:p w14:paraId="2EC04F80" w14:textId="77777777" w:rsidR="006F093F" w:rsidRPr="00C078DD" w:rsidRDefault="006F093F">
            <w:pPr>
              <w:tabs>
                <w:tab w:val="left" w:pos="-48"/>
                <w:tab w:val="left" w:pos="4320"/>
              </w:tabs>
              <w:ind w:hanging="48"/>
              <w:jc w:val="right"/>
              <w:rPr>
                <w:rFonts w:ascii="仿宋" w:eastAsia="仿宋" w:hAnsi="仿宋" w:cs="仿宋"/>
                <w:sz w:val="24"/>
              </w:rPr>
            </w:pPr>
          </w:p>
          <w:p w14:paraId="22B69F65" w14:textId="77777777" w:rsidR="006F093F" w:rsidRPr="00C078DD" w:rsidRDefault="009F19CF">
            <w:pPr>
              <w:tabs>
                <w:tab w:val="left" w:pos="-48"/>
                <w:tab w:val="left" w:pos="4320"/>
              </w:tabs>
              <w:ind w:right="-133" w:hanging="48"/>
              <w:rPr>
                <w:rFonts w:ascii="仿宋" w:eastAsia="仿宋" w:hAnsi="仿宋" w:cs="仿宋"/>
                <w:sz w:val="24"/>
              </w:rPr>
            </w:pPr>
            <w:r w:rsidRPr="00C078DD">
              <w:rPr>
                <w:rFonts w:ascii="仿宋" w:eastAsia="仿宋" w:hAnsi="仿宋" w:cs="仿宋" w:hint="eastAsia"/>
                <w:sz w:val="24"/>
              </w:rPr>
              <w:t>净值：</w:t>
            </w:r>
          </w:p>
          <w:p w14:paraId="530D9A84" w14:textId="77777777" w:rsidR="006F093F" w:rsidRPr="00C078DD" w:rsidRDefault="006F093F">
            <w:pPr>
              <w:tabs>
                <w:tab w:val="left" w:pos="-48"/>
                <w:tab w:val="left" w:pos="4320"/>
              </w:tabs>
              <w:ind w:hanging="48"/>
              <w:jc w:val="right"/>
              <w:rPr>
                <w:rFonts w:ascii="仿宋" w:eastAsia="仿宋" w:hAnsi="仿宋" w:cs="仿宋"/>
                <w:sz w:val="24"/>
              </w:rPr>
            </w:pPr>
          </w:p>
        </w:tc>
        <w:tc>
          <w:tcPr>
            <w:tcW w:w="567" w:type="dxa"/>
            <w:vMerge/>
            <w:vAlign w:val="center"/>
          </w:tcPr>
          <w:p w14:paraId="4BED95F7" w14:textId="77777777" w:rsidR="006F093F" w:rsidRPr="00C078DD" w:rsidRDefault="006F093F">
            <w:pPr>
              <w:tabs>
                <w:tab w:val="left" w:pos="4320"/>
              </w:tabs>
              <w:rPr>
                <w:rFonts w:ascii="仿宋" w:eastAsia="仿宋" w:hAnsi="仿宋" w:cs="仿宋"/>
                <w:sz w:val="24"/>
              </w:rPr>
            </w:pPr>
          </w:p>
        </w:tc>
        <w:tc>
          <w:tcPr>
            <w:tcW w:w="946" w:type="dxa"/>
            <w:vMerge/>
            <w:vAlign w:val="center"/>
          </w:tcPr>
          <w:p w14:paraId="749F00AA" w14:textId="77777777" w:rsidR="006F093F" w:rsidRPr="00C078DD" w:rsidRDefault="006F093F">
            <w:pPr>
              <w:tabs>
                <w:tab w:val="left" w:pos="4320"/>
              </w:tabs>
              <w:jc w:val="center"/>
              <w:rPr>
                <w:rFonts w:ascii="仿宋" w:eastAsia="仿宋" w:hAnsi="仿宋" w:cs="仿宋"/>
                <w:sz w:val="24"/>
              </w:rPr>
            </w:pPr>
          </w:p>
        </w:tc>
        <w:tc>
          <w:tcPr>
            <w:tcW w:w="4142" w:type="dxa"/>
            <w:gridSpan w:val="5"/>
            <w:tcBorders>
              <w:right w:val="double" w:sz="4" w:space="0" w:color="auto"/>
            </w:tcBorders>
            <w:vAlign w:val="center"/>
          </w:tcPr>
          <w:p w14:paraId="12E97518" w14:textId="77777777" w:rsidR="006F093F" w:rsidRPr="00C078DD" w:rsidRDefault="009F19CF">
            <w:pPr>
              <w:tabs>
                <w:tab w:val="left" w:pos="4320"/>
              </w:tabs>
              <w:rPr>
                <w:rFonts w:ascii="仿宋" w:eastAsia="仿宋" w:hAnsi="仿宋" w:cs="仿宋"/>
                <w:sz w:val="24"/>
              </w:rPr>
            </w:pPr>
            <w:r w:rsidRPr="00C078DD">
              <w:rPr>
                <w:rFonts w:ascii="仿宋" w:eastAsia="仿宋" w:hAnsi="仿宋" w:cs="仿宋" w:hint="eastAsia"/>
                <w:sz w:val="24"/>
              </w:rPr>
              <w:t>2.</w:t>
            </w:r>
          </w:p>
        </w:tc>
      </w:tr>
      <w:tr w:rsidR="00C078DD" w:rsidRPr="00C078DD" w14:paraId="68D70932" w14:textId="77777777">
        <w:trPr>
          <w:cantSplit/>
          <w:trHeight w:val="397"/>
        </w:trPr>
        <w:tc>
          <w:tcPr>
            <w:tcW w:w="817" w:type="dxa"/>
            <w:vMerge/>
            <w:tcBorders>
              <w:left w:val="double" w:sz="4" w:space="0" w:color="auto"/>
            </w:tcBorders>
            <w:vAlign w:val="center"/>
          </w:tcPr>
          <w:p w14:paraId="5ADEC9DF" w14:textId="77777777" w:rsidR="006F093F" w:rsidRPr="00C078DD" w:rsidRDefault="006F093F">
            <w:pPr>
              <w:tabs>
                <w:tab w:val="left" w:pos="4320"/>
              </w:tabs>
              <w:ind w:left="266" w:hangingChars="111" w:hanging="266"/>
              <w:rPr>
                <w:rFonts w:ascii="仿宋" w:eastAsia="仿宋" w:hAnsi="仿宋" w:cs="仿宋"/>
                <w:sz w:val="24"/>
              </w:rPr>
            </w:pPr>
          </w:p>
        </w:tc>
        <w:tc>
          <w:tcPr>
            <w:tcW w:w="1276" w:type="dxa"/>
            <w:gridSpan w:val="2"/>
            <w:vAlign w:val="center"/>
          </w:tcPr>
          <w:p w14:paraId="2FF34402" w14:textId="77777777" w:rsidR="006F093F" w:rsidRPr="00C078DD" w:rsidRDefault="009F19CF">
            <w:pPr>
              <w:tabs>
                <w:tab w:val="left" w:pos="4320"/>
              </w:tabs>
              <w:jc w:val="center"/>
              <w:rPr>
                <w:rFonts w:ascii="仿宋" w:eastAsia="仿宋" w:hAnsi="仿宋" w:cs="仿宋"/>
                <w:sz w:val="24"/>
              </w:rPr>
            </w:pPr>
            <w:r w:rsidRPr="00C078DD">
              <w:rPr>
                <w:rFonts w:ascii="仿宋" w:eastAsia="仿宋" w:hAnsi="仿宋" w:cs="仿宋" w:hint="eastAsia"/>
                <w:sz w:val="24"/>
              </w:rPr>
              <w:t>占地面积</w:t>
            </w:r>
          </w:p>
        </w:tc>
        <w:tc>
          <w:tcPr>
            <w:tcW w:w="1417" w:type="dxa"/>
            <w:gridSpan w:val="2"/>
            <w:vAlign w:val="center"/>
          </w:tcPr>
          <w:p w14:paraId="2284CBF5" w14:textId="77777777" w:rsidR="006F093F" w:rsidRPr="00C078DD" w:rsidRDefault="009F19CF">
            <w:pPr>
              <w:tabs>
                <w:tab w:val="left" w:pos="4320"/>
              </w:tabs>
              <w:jc w:val="right"/>
              <w:rPr>
                <w:rFonts w:ascii="仿宋" w:eastAsia="仿宋" w:hAnsi="仿宋" w:cs="仿宋"/>
                <w:sz w:val="24"/>
              </w:rPr>
            </w:pPr>
            <w:r w:rsidRPr="00C078DD">
              <w:rPr>
                <w:rFonts w:ascii="仿宋" w:eastAsia="仿宋" w:hAnsi="仿宋" w:cs="仿宋" w:hint="eastAsia"/>
                <w:sz w:val="24"/>
              </w:rPr>
              <w:t>M</w:t>
            </w:r>
            <w:r w:rsidRPr="00C078DD">
              <w:rPr>
                <w:rFonts w:ascii="仿宋" w:eastAsia="仿宋" w:hAnsi="仿宋" w:cs="仿宋" w:hint="eastAsia"/>
                <w:sz w:val="24"/>
                <w:vertAlign w:val="superscript"/>
              </w:rPr>
              <w:t>2</w:t>
            </w:r>
          </w:p>
        </w:tc>
        <w:tc>
          <w:tcPr>
            <w:tcW w:w="567" w:type="dxa"/>
            <w:vMerge/>
            <w:vAlign w:val="center"/>
          </w:tcPr>
          <w:p w14:paraId="5B913791" w14:textId="77777777" w:rsidR="006F093F" w:rsidRPr="00C078DD" w:rsidRDefault="006F093F">
            <w:pPr>
              <w:tabs>
                <w:tab w:val="left" w:pos="4320"/>
              </w:tabs>
              <w:rPr>
                <w:rFonts w:ascii="仿宋" w:eastAsia="仿宋" w:hAnsi="仿宋" w:cs="仿宋"/>
                <w:sz w:val="24"/>
              </w:rPr>
            </w:pPr>
          </w:p>
        </w:tc>
        <w:tc>
          <w:tcPr>
            <w:tcW w:w="946" w:type="dxa"/>
            <w:vMerge/>
            <w:vAlign w:val="center"/>
          </w:tcPr>
          <w:p w14:paraId="6D0D8D0A" w14:textId="77777777" w:rsidR="006F093F" w:rsidRPr="00C078DD" w:rsidRDefault="006F093F">
            <w:pPr>
              <w:tabs>
                <w:tab w:val="left" w:pos="4320"/>
              </w:tabs>
              <w:jc w:val="center"/>
              <w:rPr>
                <w:rFonts w:ascii="仿宋" w:eastAsia="仿宋" w:hAnsi="仿宋" w:cs="仿宋"/>
                <w:sz w:val="24"/>
              </w:rPr>
            </w:pPr>
          </w:p>
        </w:tc>
        <w:tc>
          <w:tcPr>
            <w:tcW w:w="4142" w:type="dxa"/>
            <w:gridSpan w:val="5"/>
            <w:tcBorders>
              <w:right w:val="double" w:sz="4" w:space="0" w:color="auto"/>
            </w:tcBorders>
            <w:vAlign w:val="center"/>
          </w:tcPr>
          <w:p w14:paraId="3BE8B0E5" w14:textId="77777777" w:rsidR="006F093F" w:rsidRPr="00C078DD" w:rsidRDefault="009F19CF">
            <w:pPr>
              <w:tabs>
                <w:tab w:val="left" w:pos="4320"/>
              </w:tabs>
              <w:spacing w:before="120" w:after="120"/>
              <w:rPr>
                <w:rFonts w:ascii="仿宋" w:eastAsia="仿宋" w:hAnsi="仿宋" w:cs="仿宋"/>
                <w:sz w:val="24"/>
              </w:rPr>
            </w:pPr>
            <w:r w:rsidRPr="00C078DD">
              <w:rPr>
                <w:rFonts w:ascii="仿宋" w:eastAsia="仿宋" w:hAnsi="仿宋" w:cs="仿宋" w:hint="eastAsia"/>
                <w:sz w:val="24"/>
              </w:rPr>
              <w:t>3.</w:t>
            </w:r>
          </w:p>
        </w:tc>
      </w:tr>
      <w:tr w:rsidR="00C078DD" w:rsidRPr="00C078DD" w14:paraId="0E0D3408" w14:textId="77777777">
        <w:trPr>
          <w:cantSplit/>
          <w:trHeight w:val="397"/>
        </w:trPr>
        <w:tc>
          <w:tcPr>
            <w:tcW w:w="817" w:type="dxa"/>
            <w:vMerge w:val="restart"/>
            <w:tcBorders>
              <w:left w:val="double" w:sz="4" w:space="0" w:color="auto"/>
            </w:tcBorders>
            <w:vAlign w:val="center"/>
          </w:tcPr>
          <w:p w14:paraId="1C88B25C" w14:textId="77777777" w:rsidR="006F093F" w:rsidRPr="00C078DD" w:rsidRDefault="009F19CF">
            <w:pPr>
              <w:tabs>
                <w:tab w:val="left" w:pos="4320"/>
              </w:tabs>
              <w:ind w:left="266" w:hangingChars="111" w:hanging="266"/>
              <w:rPr>
                <w:rFonts w:ascii="仿宋" w:eastAsia="仿宋" w:hAnsi="仿宋" w:cs="仿宋"/>
                <w:sz w:val="24"/>
              </w:rPr>
            </w:pPr>
            <w:r w:rsidRPr="00C078DD">
              <w:rPr>
                <w:rFonts w:ascii="仿宋" w:eastAsia="仿宋" w:hAnsi="仿宋" w:cs="仿宋" w:hint="eastAsia"/>
                <w:sz w:val="24"/>
              </w:rPr>
              <w:t>本次</w:t>
            </w:r>
          </w:p>
          <w:p w14:paraId="432F3C2D" w14:textId="77777777" w:rsidR="006F093F" w:rsidRPr="00C078DD" w:rsidRDefault="009F19CF">
            <w:pPr>
              <w:tabs>
                <w:tab w:val="left" w:pos="4320"/>
              </w:tabs>
              <w:ind w:left="266" w:hangingChars="111" w:hanging="266"/>
              <w:rPr>
                <w:rFonts w:ascii="仿宋" w:eastAsia="仿宋" w:hAnsi="仿宋" w:cs="仿宋"/>
                <w:sz w:val="24"/>
              </w:rPr>
            </w:pPr>
            <w:r w:rsidRPr="00C078DD">
              <w:rPr>
                <w:rFonts w:ascii="仿宋" w:eastAsia="仿宋" w:hAnsi="仿宋" w:cs="仿宋" w:hint="eastAsia"/>
                <w:sz w:val="24"/>
              </w:rPr>
              <w:t>投标</w:t>
            </w:r>
          </w:p>
          <w:p w14:paraId="06247280" w14:textId="77777777" w:rsidR="006F093F" w:rsidRPr="00C078DD" w:rsidRDefault="009F19CF">
            <w:pPr>
              <w:tabs>
                <w:tab w:val="left" w:pos="4320"/>
              </w:tabs>
              <w:ind w:left="266" w:hangingChars="111" w:hanging="266"/>
              <w:rPr>
                <w:rFonts w:ascii="仿宋" w:eastAsia="仿宋" w:hAnsi="仿宋" w:cs="仿宋"/>
                <w:sz w:val="24"/>
              </w:rPr>
            </w:pPr>
            <w:r w:rsidRPr="00C078DD">
              <w:rPr>
                <w:rFonts w:ascii="仿宋" w:eastAsia="仿宋" w:hAnsi="仿宋" w:cs="仿宋" w:hint="eastAsia"/>
                <w:sz w:val="24"/>
              </w:rPr>
              <w:t>产品</w:t>
            </w:r>
          </w:p>
          <w:p w14:paraId="3F495E69" w14:textId="77777777" w:rsidR="006F093F" w:rsidRPr="00C078DD" w:rsidRDefault="009F19CF">
            <w:pPr>
              <w:tabs>
                <w:tab w:val="left" w:pos="4320"/>
              </w:tabs>
              <w:ind w:left="266" w:hangingChars="111" w:hanging="266"/>
              <w:rPr>
                <w:rFonts w:ascii="仿宋" w:eastAsia="仿宋" w:hAnsi="仿宋" w:cs="仿宋"/>
                <w:sz w:val="24"/>
              </w:rPr>
            </w:pPr>
            <w:r w:rsidRPr="00C078DD">
              <w:rPr>
                <w:rFonts w:ascii="仿宋" w:eastAsia="仿宋" w:hAnsi="仿宋" w:cs="仿宋" w:hint="eastAsia"/>
                <w:sz w:val="24"/>
              </w:rPr>
              <w:t>情况</w:t>
            </w:r>
          </w:p>
        </w:tc>
        <w:tc>
          <w:tcPr>
            <w:tcW w:w="1643" w:type="dxa"/>
            <w:gridSpan w:val="3"/>
            <w:vAlign w:val="center"/>
          </w:tcPr>
          <w:p w14:paraId="7CB7A7AD" w14:textId="77777777" w:rsidR="006F093F" w:rsidRPr="00C078DD" w:rsidRDefault="009F19CF">
            <w:pPr>
              <w:tabs>
                <w:tab w:val="left" w:pos="4320"/>
              </w:tabs>
              <w:spacing w:before="60" w:after="60"/>
              <w:jc w:val="center"/>
              <w:rPr>
                <w:rFonts w:ascii="仿宋" w:eastAsia="仿宋" w:hAnsi="仿宋" w:cs="仿宋"/>
                <w:sz w:val="24"/>
              </w:rPr>
            </w:pPr>
            <w:r w:rsidRPr="00C078DD">
              <w:rPr>
                <w:rFonts w:ascii="仿宋" w:eastAsia="仿宋" w:hAnsi="仿宋" w:cs="仿宋" w:hint="eastAsia"/>
                <w:sz w:val="24"/>
              </w:rPr>
              <w:t>本次投标</w:t>
            </w:r>
          </w:p>
          <w:p w14:paraId="2CA88744" w14:textId="77777777" w:rsidR="006F093F" w:rsidRPr="00C078DD" w:rsidRDefault="009F19CF">
            <w:pPr>
              <w:tabs>
                <w:tab w:val="left" w:pos="4320"/>
              </w:tabs>
              <w:spacing w:before="60" w:after="60"/>
              <w:jc w:val="center"/>
              <w:rPr>
                <w:rFonts w:ascii="仿宋" w:eastAsia="仿宋" w:hAnsi="仿宋" w:cs="仿宋"/>
                <w:sz w:val="24"/>
              </w:rPr>
            </w:pPr>
            <w:r w:rsidRPr="00C078DD">
              <w:rPr>
                <w:rFonts w:ascii="仿宋" w:eastAsia="仿宋" w:hAnsi="仿宋" w:cs="仿宋" w:hint="eastAsia"/>
                <w:sz w:val="24"/>
              </w:rPr>
              <w:t>产品名称</w:t>
            </w:r>
          </w:p>
        </w:tc>
        <w:tc>
          <w:tcPr>
            <w:tcW w:w="1617" w:type="dxa"/>
            <w:gridSpan w:val="2"/>
            <w:vAlign w:val="center"/>
          </w:tcPr>
          <w:p w14:paraId="585A1970" w14:textId="77777777" w:rsidR="006F093F" w:rsidRPr="00C078DD" w:rsidRDefault="009F19CF">
            <w:pPr>
              <w:tabs>
                <w:tab w:val="left" w:pos="4320"/>
              </w:tabs>
              <w:spacing w:before="60" w:after="60"/>
              <w:jc w:val="center"/>
              <w:rPr>
                <w:rFonts w:ascii="仿宋" w:eastAsia="仿宋" w:hAnsi="仿宋" w:cs="仿宋"/>
                <w:sz w:val="24"/>
              </w:rPr>
            </w:pPr>
            <w:r w:rsidRPr="00C078DD">
              <w:rPr>
                <w:rFonts w:ascii="仿宋" w:eastAsia="仿宋" w:hAnsi="仿宋" w:cs="仿宋" w:hint="eastAsia"/>
                <w:sz w:val="24"/>
              </w:rPr>
              <w:t>型    号</w:t>
            </w:r>
          </w:p>
        </w:tc>
        <w:tc>
          <w:tcPr>
            <w:tcW w:w="946" w:type="dxa"/>
            <w:vAlign w:val="center"/>
          </w:tcPr>
          <w:p w14:paraId="138EC072" w14:textId="77777777" w:rsidR="006F093F" w:rsidRPr="00C078DD" w:rsidRDefault="009F19CF">
            <w:pPr>
              <w:tabs>
                <w:tab w:val="left" w:pos="4320"/>
              </w:tabs>
              <w:spacing w:before="60" w:after="60"/>
              <w:jc w:val="center"/>
              <w:rPr>
                <w:rFonts w:ascii="仿宋" w:eastAsia="仿宋" w:hAnsi="仿宋" w:cs="仿宋"/>
                <w:sz w:val="24"/>
              </w:rPr>
            </w:pPr>
            <w:r w:rsidRPr="00C078DD">
              <w:rPr>
                <w:rFonts w:ascii="仿宋" w:eastAsia="仿宋" w:hAnsi="仿宋" w:cs="仿宋" w:hint="eastAsia"/>
                <w:sz w:val="24"/>
              </w:rPr>
              <w:t>上年</w:t>
            </w:r>
          </w:p>
          <w:p w14:paraId="66799853" w14:textId="77777777" w:rsidR="006F093F" w:rsidRPr="00C078DD" w:rsidRDefault="009F19CF">
            <w:pPr>
              <w:tabs>
                <w:tab w:val="left" w:pos="4320"/>
              </w:tabs>
              <w:spacing w:before="60" w:after="60"/>
              <w:jc w:val="center"/>
              <w:rPr>
                <w:rFonts w:ascii="仿宋" w:eastAsia="仿宋" w:hAnsi="仿宋" w:cs="仿宋"/>
                <w:sz w:val="24"/>
              </w:rPr>
            </w:pPr>
            <w:r w:rsidRPr="00C078DD">
              <w:rPr>
                <w:rFonts w:ascii="仿宋" w:eastAsia="仿宋" w:hAnsi="仿宋" w:cs="仿宋" w:hint="eastAsia"/>
                <w:sz w:val="24"/>
              </w:rPr>
              <w:t>产销量</w:t>
            </w:r>
          </w:p>
        </w:tc>
        <w:tc>
          <w:tcPr>
            <w:tcW w:w="1263" w:type="dxa"/>
            <w:vAlign w:val="center"/>
          </w:tcPr>
          <w:p w14:paraId="61D589DB" w14:textId="77777777" w:rsidR="006F093F" w:rsidRPr="00C078DD" w:rsidRDefault="009F19CF">
            <w:pPr>
              <w:tabs>
                <w:tab w:val="left" w:pos="4320"/>
              </w:tabs>
              <w:spacing w:before="60" w:after="60"/>
              <w:jc w:val="center"/>
              <w:rPr>
                <w:rFonts w:ascii="仿宋" w:eastAsia="仿宋" w:hAnsi="仿宋" w:cs="仿宋"/>
                <w:sz w:val="24"/>
              </w:rPr>
            </w:pPr>
            <w:r w:rsidRPr="00C078DD">
              <w:rPr>
                <w:rFonts w:ascii="仿宋" w:eastAsia="仿宋" w:hAnsi="仿宋" w:cs="仿宋" w:hint="eastAsia"/>
                <w:sz w:val="24"/>
              </w:rPr>
              <w:t>产品技术</w:t>
            </w:r>
          </w:p>
          <w:p w14:paraId="5816915D" w14:textId="77777777" w:rsidR="006F093F" w:rsidRPr="00C078DD" w:rsidRDefault="009F19CF">
            <w:pPr>
              <w:tabs>
                <w:tab w:val="left" w:pos="4320"/>
              </w:tabs>
              <w:spacing w:before="60" w:after="60"/>
              <w:jc w:val="center"/>
              <w:rPr>
                <w:rFonts w:ascii="仿宋" w:eastAsia="仿宋" w:hAnsi="仿宋" w:cs="仿宋"/>
                <w:sz w:val="24"/>
              </w:rPr>
            </w:pPr>
            <w:r w:rsidRPr="00C078DD">
              <w:rPr>
                <w:rFonts w:ascii="仿宋" w:eastAsia="仿宋" w:hAnsi="仿宋" w:cs="仿宋" w:hint="eastAsia"/>
                <w:sz w:val="24"/>
              </w:rPr>
              <w:t>先进水平</w:t>
            </w:r>
          </w:p>
        </w:tc>
        <w:tc>
          <w:tcPr>
            <w:tcW w:w="1273" w:type="dxa"/>
            <w:gridSpan w:val="2"/>
            <w:vAlign w:val="center"/>
          </w:tcPr>
          <w:p w14:paraId="74D391D2" w14:textId="77777777" w:rsidR="006F093F" w:rsidRPr="00C078DD" w:rsidRDefault="009F19CF">
            <w:pPr>
              <w:tabs>
                <w:tab w:val="left" w:pos="4320"/>
              </w:tabs>
              <w:spacing w:before="60" w:after="60"/>
              <w:jc w:val="center"/>
              <w:rPr>
                <w:rFonts w:ascii="仿宋" w:eastAsia="仿宋" w:hAnsi="仿宋" w:cs="仿宋"/>
                <w:sz w:val="24"/>
              </w:rPr>
            </w:pPr>
            <w:r w:rsidRPr="00C078DD">
              <w:rPr>
                <w:rFonts w:ascii="仿宋" w:eastAsia="仿宋" w:hAnsi="仿宋" w:cs="仿宋" w:hint="eastAsia"/>
                <w:sz w:val="24"/>
              </w:rPr>
              <w:t>曾</w:t>
            </w:r>
            <w:proofErr w:type="gramStart"/>
            <w:r w:rsidRPr="00C078DD">
              <w:rPr>
                <w:rFonts w:ascii="仿宋" w:eastAsia="仿宋" w:hAnsi="仿宋" w:cs="仿宋" w:hint="eastAsia"/>
                <w:sz w:val="24"/>
              </w:rPr>
              <w:t>获何级</w:t>
            </w:r>
            <w:proofErr w:type="gramEnd"/>
          </w:p>
          <w:p w14:paraId="738E1AD9" w14:textId="77777777" w:rsidR="006F093F" w:rsidRPr="00C078DD" w:rsidRDefault="009F19CF">
            <w:pPr>
              <w:tabs>
                <w:tab w:val="left" w:pos="4320"/>
              </w:tabs>
              <w:spacing w:before="60" w:after="60"/>
              <w:jc w:val="center"/>
              <w:rPr>
                <w:rFonts w:ascii="仿宋" w:eastAsia="仿宋" w:hAnsi="仿宋" w:cs="仿宋"/>
                <w:sz w:val="24"/>
              </w:rPr>
            </w:pPr>
            <w:r w:rsidRPr="00C078DD">
              <w:rPr>
                <w:rFonts w:ascii="仿宋" w:eastAsia="仿宋" w:hAnsi="仿宋" w:cs="仿宋" w:hint="eastAsia"/>
                <w:sz w:val="24"/>
              </w:rPr>
              <w:t>何种奖励</w:t>
            </w:r>
          </w:p>
        </w:tc>
        <w:tc>
          <w:tcPr>
            <w:tcW w:w="1606" w:type="dxa"/>
            <w:gridSpan w:val="2"/>
            <w:tcBorders>
              <w:right w:val="double" w:sz="4" w:space="0" w:color="auto"/>
            </w:tcBorders>
            <w:vAlign w:val="center"/>
          </w:tcPr>
          <w:p w14:paraId="2DA8F6E3" w14:textId="77777777" w:rsidR="006F093F" w:rsidRPr="00C078DD" w:rsidRDefault="009F19CF">
            <w:pPr>
              <w:tabs>
                <w:tab w:val="left" w:pos="4320"/>
              </w:tabs>
              <w:spacing w:before="60" w:after="60"/>
              <w:jc w:val="center"/>
              <w:rPr>
                <w:rFonts w:ascii="仿宋" w:eastAsia="仿宋" w:hAnsi="仿宋" w:cs="仿宋"/>
                <w:sz w:val="24"/>
              </w:rPr>
            </w:pPr>
            <w:r w:rsidRPr="00C078DD">
              <w:rPr>
                <w:rFonts w:ascii="仿宋" w:eastAsia="仿宋" w:hAnsi="仿宋" w:cs="仿宋" w:hint="eastAsia"/>
                <w:sz w:val="24"/>
              </w:rPr>
              <w:t>主要用户</w:t>
            </w:r>
          </w:p>
          <w:p w14:paraId="46142646" w14:textId="77777777" w:rsidR="006F093F" w:rsidRPr="00C078DD" w:rsidRDefault="009F19CF">
            <w:pPr>
              <w:tabs>
                <w:tab w:val="left" w:pos="4320"/>
              </w:tabs>
              <w:spacing w:before="60" w:after="60"/>
              <w:jc w:val="center"/>
              <w:rPr>
                <w:rFonts w:ascii="仿宋" w:eastAsia="仿宋" w:hAnsi="仿宋" w:cs="仿宋"/>
                <w:sz w:val="24"/>
              </w:rPr>
            </w:pPr>
            <w:r w:rsidRPr="00C078DD">
              <w:rPr>
                <w:rFonts w:ascii="仿宋" w:eastAsia="仿宋" w:hAnsi="仿宋" w:cs="仿宋" w:hint="eastAsia"/>
                <w:sz w:val="24"/>
              </w:rPr>
              <w:t>名称</w:t>
            </w:r>
          </w:p>
        </w:tc>
      </w:tr>
      <w:tr w:rsidR="00C078DD" w:rsidRPr="00C078DD" w14:paraId="6B3B42FD" w14:textId="77777777">
        <w:trPr>
          <w:cantSplit/>
          <w:trHeight w:val="397"/>
        </w:trPr>
        <w:tc>
          <w:tcPr>
            <w:tcW w:w="817" w:type="dxa"/>
            <w:vMerge/>
            <w:tcBorders>
              <w:left w:val="double" w:sz="4" w:space="0" w:color="auto"/>
            </w:tcBorders>
            <w:vAlign w:val="center"/>
          </w:tcPr>
          <w:p w14:paraId="2B91E043" w14:textId="77777777" w:rsidR="006F093F" w:rsidRPr="00C078DD" w:rsidRDefault="006F093F">
            <w:pPr>
              <w:tabs>
                <w:tab w:val="left" w:pos="4320"/>
              </w:tabs>
              <w:rPr>
                <w:rFonts w:ascii="仿宋" w:eastAsia="仿宋" w:hAnsi="仿宋" w:cs="仿宋"/>
                <w:sz w:val="24"/>
              </w:rPr>
            </w:pPr>
          </w:p>
        </w:tc>
        <w:tc>
          <w:tcPr>
            <w:tcW w:w="1643" w:type="dxa"/>
            <w:gridSpan w:val="3"/>
            <w:vAlign w:val="center"/>
          </w:tcPr>
          <w:p w14:paraId="16553D83" w14:textId="77777777" w:rsidR="006F093F" w:rsidRPr="00C078DD" w:rsidRDefault="006F093F">
            <w:pPr>
              <w:tabs>
                <w:tab w:val="left" w:pos="4320"/>
              </w:tabs>
              <w:rPr>
                <w:rFonts w:ascii="仿宋" w:eastAsia="仿宋" w:hAnsi="仿宋" w:cs="仿宋"/>
                <w:sz w:val="24"/>
              </w:rPr>
            </w:pPr>
          </w:p>
        </w:tc>
        <w:tc>
          <w:tcPr>
            <w:tcW w:w="1617" w:type="dxa"/>
            <w:gridSpan w:val="2"/>
            <w:vAlign w:val="center"/>
          </w:tcPr>
          <w:p w14:paraId="5F2595E4" w14:textId="77777777" w:rsidR="006F093F" w:rsidRPr="00C078DD" w:rsidRDefault="006F093F">
            <w:pPr>
              <w:tabs>
                <w:tab w:val="left" w:pos="4320"/>
              </w:tabs>
              <w:rPr>
                <w:rFonts w:ascii="仿宋" w:eastAsia="仿宋" w:hAnsi="仿宋" w:cs="仿宋"/>
                <w:sz w:val="24"/>
              </w:rPr>
            </w:pPr>
          </w:p>
        </w:tc>
        <w:tc>
          <w:tcPr>
            <w:tcW w:w="946" w:type="dxa"/>
            <w:vAlign w:val="center"/>
          </w:tcPr>
          <w:p w14:paraId="3FF43AB9" w14:textId="77777777" w:rsidR="006F093F" w:rsidRPr="00C078DD" w:rsidRDefault="006F093F">
            <w:pPr>
              <w:tabs>
                <w:tab w:val="left" w:pos="4320"/>
              </w:tabs>
              <w:rPr>
                <w:rFonts w:ascii="仿宋" w:eastAsia="仿宋" w:hAnsi="仿宋" w:cs="仿宋"/>
                <w:sz w:val="24"/>
              </w:rPr>
            </w:pPr>
          </w:p>
        </w:tc>
        <w:tc>
          <w:tcPr>
            <w:tcW w:w="1263" w:type="dxa"/>
            <w:vAlign w:val="center"/>
          </w:tcPr>
          <w:p w14:paraId="177D9E75" w14:textId="77777777" w:rsidR="006F093F" w:rsidRPr="00C078DD" w:rsidRDefault="006F093F">
            <w:pPr>
              <w:tabs>
                <w:tab w:val="left" w:pos="4320"/>
              </w:tabs>
              <w:rPr>
                <w:rFonts w:ascii="仿宋" w:eastAsia="仿宋" w:hAnsi="仿宋" w:cs="仿宋"/>
                <w:sz w:val="24"/>
              </w:rPr>
            </w:pPr>
          </w:p>
        </w:tc>
        <w:tc>
          <w:tcPr>
            <w:tcW w:w="1273" w:type="dxa"/>
            <w:gridSpan w:val="2"/>
            <w:vAlign w:val="center"/>
          </w:tcPr>
          <w:p w14:paraId="49349A69" w14:textId="77777777" w:rsidR="006F093F" w:rsidRPr="00C078DD" w:rsidRDefault="006F093F">
            <w:pPr>
              <w:tabs>
                <w:tab w:val="left" w:pos="4320"/>
              </w:tabs>
              <w:rPr>
                <w:rFonts w:ascii="仿宋" w:eastAsia="仿宋" w:hAnsi="仿宋" w:cs="仿宋"/>
                <w:sz w:val="24"/>
              </w:rPr>
            </w:pPr>
          </w:p>
        </w:tc>
        <w:tc>
          <w:tcPr>
            <w:tcW w:w="1606" w:type="dxa"/>
            <w:gridSpan w:val="2"/>
            <w:tcBorders>
              <w:right w:val="double" w:sz="4" w:space="0" w:color="auto"/>
            </w:tcBorders>
            <w:vAlign w:val="center"/>
          </w:tcPr>
          <w:p w14:paraId="021498EC" w14:textId="77777777" w:rsidR="006F093F" w:rsidRPr="00C078DD" w:rsidRDefault="006F093F">
            <w:pPr>
              <w:tabs>
                <w:tab w:val="left" w:pos="4320"/>
              </w:tabs>
              <w:rPr>
                <w:rFonts w:ascii="仿宋" w:eastAsia="仿宋" w:hAnsi="仿宋" w:cs="仿宋"/>
                <w:sz w:val="24"/>
              </w:rPr>
            </w:pPr>
          </w:p>
        </w:tc>
      </w:tr>
      <w:tr w:rsidR="00C078DD" w:rsidRPr="00C078DD" w14:paraId="72302183" w14:textId="77777777">
        <w:trPr>
          <w:cantSplit/>
          <w:trHeight w:val="397"/>
        </w:trPr>
        <w:tc>
          <w:tcPr>
            <w:tcW w:w="817" w:type="dxa"/>
            <w:vMerge/>
            <w:tcBorders>
              <w:left w:val="double" w:sz="4" w:space="0" w:color="auto"/>
            </w:tcBorders>
            <w:vAlign w:val="center"/>
          </w:tcPr>
          <w:p w14:paraId="5B85D906" w14:textId="77777777" w:rsidR="006F093F" w:rsidRPr="00C078DD" w:rsidRDefault="006F093F">
            <w:pPr>
              <w:tabs>
                <w:tab w:val="left" w:pos="4320"/>
              </w:tabs>
              <w:rPr>
                <w:rFonts w:ascii="仿宋" w:eastAsia="仿宋" w:hAnsi="仿宋" w:cs="仿宋"/>
                <w:sz w:val="24"/>
              </w:rPr>
            </w:pPr>
          </w:p>
        </w:tc>
        <w:tc>
          <w:tcPr>
            <w:tcW w:w="1643" w:type="dxa"/>
            <w:gridSpan w:val="3"/>
            <w:vAlign w:val="center"/>
          </w:tcPr>
          <w:p w14:paraId="38E3A85A" w14:textId="77777777" w:rsidR="006F093F" w:rsidRPr="00C078DD" w:rsidRDefault="006F093F">
            <w:pPr>
              <w:tabs>
                <w:tab w:val="left" w:pos="4320"/>
              </w:tabs>
              <w:rPr>
                <w:rFonts w:ascii="仿宋" w:eastAsia="仿宋" w:hAnsi="仿宋" w:cs="仿宋"/>
                <w:sz w:val="24"/>
              </w:rPr>
            </w:pPr>
          </w:p>
        </w:tc>
        <w:tc>
          <w:tcPr>
            <w:tcW w:w="1617" w:type="dxa"/>
            <w:gridSpan w:val="2"/>
            <w:vAlign w:val="center"/>
          </w:tcPr>
          <w:p w14:paraId="10BE5120" w14:textId="77777777" w:rsidR="006F093F" w:rsidRPr="00C078DD" w:rsidRDefault="006F093F">
            <w:pPr>
              <w:tabs>
                <w:tab w:val="left" w:pos="4320"/>
              </w:tabs>
              <w:rPr>
                <w:rFonts w:ascii="仿宋" w:eastAsia="仿宋" w:hAnsi="仿宋" w:cs="仿宋"/>
                <w:sz w:val="24"/>
              </w:rPr>
            </w:pPr>
          </w:p>
        </w:tc>
        <w:tc>
          <w:tcPr>
            <w:tcW w:w="946" w:type="dxa"/>
            <w:vAlign w:val="center"/>
          </w:tcPr>
          <w:p w14:paraId="703AF697" w14:textId="77777777" w:rsidR="006F093F" w:rsidRPr="00C078DD" w:rsidRDefault="006F093F">
            <w:pPr>
              <w:tabs>
                <w:tab w:val="left" w:pos="4320"/>
              </w:tabs>
              <w:rPr>
                <w:rFonts w:ascii="仿宋" w:eastAsia="仿宋" w:hAnsi="仿宋" w:cs="仿宋"/>
                <w:sz w:val="24"/>
              </w:rPr>
            </w:pPr>
          </w:p>
        </w:tc>
        <w:tc>
          <w:tcPr>
            <w:tcW w:w="1263" w:type="dxa"/>
            <w:vAlign w:val="center"/>
          </w:tcPr>
          <w:p w14:paraId="2112E104" w14:textId="77777777" w:rsidR="006F093F" w:rsidRPr="00C078DD" w:rsidRDefault="006F093F">
            <w:pPr>
              <w:tabs>
                <w:tab w:val="left" w:pos="4320"/>
              </w:tabs>
              <w:rPr>
                <w:rFonts w:ascii="仿宋" w:eastAsia="仿宋" w:hAnsi="仿宋" w:cs="仿宋"/>
                <w:sz w:val="24"/>
              </w:rPr>
            </w:pPr>
          </w:p>
        </w:tc>
        <w:tc>
          <w:tcPr>
            <w:tcW w:w="1273" w:type="dxa"/>
            <w:gridSpan w:val="2"/>
            <w:vAlign w:val="center"/>
          </w:tcPr>
          <w:p w14:paraId="6C4F0821" w14:textId="77777777" w:rsidR="006F093F" w:rsidRPr="00C078DD" w:rsidRDefault="006F093F">
            <w:pPr>
              <w:tabs>
                <w:tab w:val="left" w:pos="4320"/>
              </w:tabs>
              <w:rPr>
                <w:rFonts w:ascii="仿宋" w:eastAsia="仿宋" w:hAnsi="仿宋" w:cs="仿宋"/>
                <w:sz w:val="24"/>
              </w:rPr>
            </w:pPr>
          </w:p>
        </w:tc>
        <w:tc>
          <w:tcPr>
            <w:tcW w:w="1606" w:type="dxa"/>
            <w:gridSpan w:val="2"/>
            <w:tcBorders>
              <w:right w:val="double" w:sz="4" w:space="0" w:color="auto"/>
            </w:tcBorders>
            <w:vAlign w:val="center"/>
          </w:tcPr>
          <w:p w14:paraId="2EF7C43D" w14:textId="77777777" w:rsidR="006F093F" w:rsidRPr="00C078DD" w:rsidRDefault="006F093F">
            <w:pPr>
              <w:tabs>
                <w:tab w:val="left" w:pos="4320"/>
              </w:tabs>
              <w:rPr>
                <w:rFonts w:ascii="仿宋" w:eastAsia="仿宋" w:hAnsi="仿宋" w:cs="仿宋"/>
                <w:sz w:val="24"/>
              </w:rPr>
            </w:pPr>
          </w:p>
        </w:tc>
      </w:tr>
      <w:tr w:rsidR="00C078DD" w:rsidRPr="00C078DD" w14:paraId="50DE3B36" w14:textId="77777777">
        <w:trPr>
          <w:cantSplit/>
          <w:trHeight w:val="397"/>
        </w:trPr>
        <w:tc>
          <w:tcPr>
            <w:tcW w:w="817" w:type="dxa"/>
            <w:vMerge/>
            <w:tcBorders>
              <w:left w:val="double" w:sz="4" w:space="0" w:color="auto"/>
            </w:tcBorders>
            <w:vAlign w:val="center"/>
          </w:tcPr>
          <w:p w14:paraId="3B829820" w14:textId="77777777" w:rsidR="006F093F" w:rsidRPr="00C078DD" w:rsidRDefault="006F093F">
            <w:pPr>
              <w:tabs>
                <w:tab w:val="left" w:pos="4320"/>
              </w:tabs>
              <w:rPr>
                <w:rFonts w:ascii="仿宋" w:eastAsia="仿宋" w:hAnsi="仿宋" w:cs="仿宋"/>
                <w:sz w:val="24"/>
              </w:rPr>
            </w:pPr>
          </w:p>
        </w:tc>
        <w:tc>
          <w:tcPr>
            <w:tcW w:w="1643" w:type="dxa"/>
            <w:gridSpan w:val="3"/>
            <w:vAlign w:val="center"/>
          </w:tcPr>
          <w:p w14:paraId="1C12CF15" w14:textId="77777777" w:rsidR="006F093F" w:rsidRPr="00C078DD" w:rsidRDefault="006F093F">
            <w:pPr>
              <w:tabs>
                <w:tab w:val="left" w:pos="4320"/>
              </w:tabs>
              <w:rPr>
                <w:rFonts w:ascii="仿宋" w:eastAsia="仿宋" w:hAnsi="仿宋" w:cs="仿宋"/>
                <w:sz w:val="24"/>
              </w:rPr>
            </w:pPr>
          </w:p>
        </w:tc>
        <w:tc>
          <w:tcPr>
            <w:tcW w:w="1617" w:type="dxa"/>
            <w:gridSpan w:val="2"/>
            <w:vAlign w:val="center"/>
          </w:tcPr>
          <w:p w14:paraId="189F08BC" w14:textId="77777777" w:rsidR="006F093F" w:rsidRPr="00C078DD" w:rsidRDefault="006F093F">
            <w:pPr>
              <w:tabs>
                <w:tab w:val="left" w:pos="4320"/>
              </w:tabs>
              <w:rPr>
                <w:rFonts w:ascii="仿宋" w:eastAsia="仿宋" w:hAnsi="仿宋" w:cs="仿宋"/>
                <w:sz w:val="24"/>
              </w:rPr>
            </w:pPr>
          </w:p>
        </w:tc>
        <w:tc>
          <w:tcPr>
            <w:tcW w:w="946" w:type="dxa"/>
            <w:vAlign w:val="center"/>
          </w:tcPr>
          <w:p w14:paraId="281EDF4D" w14:textId="77777777" w:rsidR="006F093F" w:rsidRPr="00C078DD" w:rsidRDefault="006F093F">
            <w:pPr>
              <w:tabs>
                <w:tab w:val="left" w:pos="4320"/>
              </w:tabs>
              <w:rPr>
                <w:rFonts w:ascii="仿宋" w:eastAsia="仿宋" w:hAnsi="仿宋" w:cs="仿宋"/>
                <w:sz w:val="24"/>
              </w:rPr>
            </w:pPr>
          </w:p>
        </w:tc>
        <w:tc>
          <w:tcPr>
            <w:tcW w:w="1263" w:type="dxa"/>
            <w:vAlign w:val="center"/>
          </w:tcPr>
          <w:p w14:paraId="43695FFE" w14:textId="77777777" w:rsidR="006F093F" w:rsidRPr="00C078DD" w:rsidRDefault="006F093F">
            <w:pPr>
              <w:tabs>
                <w:tab w:val="left" w:pos="4320"/>
              </w:tabs>
              <w:rPr>
                <w:rFonts w:ascii="仿宋" w:eastAsia="仿宋" w:hAnsi="仿宋" w:cs="仿宋"/>
                <w:sz w:val="24"/>
              </w:rPr>
            </w:pPr>
          </w:p>
        </w:tc>
        <w:tc>
          <w:tcPr>
            <w:tcW w:w="1273" w:type="dxa"/>
            <w:gridSpan w:val="2"/>
            <w:vAlign w:val="center"/>
          </w:tcPr>
          <w:p w14:paraId="3C947701" w14:textId="77777777" w:rsidR="006F093F" w:rsidRPr="00C078DD" w:rsidRDefault="006F093F">
            <w:pPr>
              <w:tabs>
                <w:tab w:val="left" w:pos="4320"/>
              </w:tabs>
              <w:rPr>
                <w:rFonts w:ascii="仿宋" w:eastAsia="仿宋" w:hAnsi="仿宋" w:cs="仿宋"/>
                <w:sz w:val="24"/>
              </w:rPr>
            </w:pPr>
          </w:p>
        </w:tc>
        <w:tc>
          <w:tcPr>
            <w:tcW w:w="1606" w:type="dxa"/>
            <w:gridSpan w:val="2"/>
            <w:tcBorders>
              <w:right w:val="double" w:sz="4" w:space="0" w:color="auto"/>
            </w:tcBorders>
            <w:vAlign w:val="center"/>
          </w:tcPr>
          <w:p w14:paraId="26A63223" w14:textId="77777777" w:rsidR="006F093F" w:rsidRPr="00C078DD" w:rsidRDefault="006F093F">
            <w:pPr>
              <w:tabs>
                <w:tab w:val="left" w:pos="4320"/>
              </w:tabs>
              <w:rPr>
                <w:rFonts w:ascii="仿宋" w:eastAsia="仿宋" w:hAnsi="仿宋" w:cs="仿宋"/>
                <w:sz w:val="24"/>
              </w:rPr>
            </w:pPr>
          </w:p>
        </w:tc>
      </w:tr>
      <w:tr w:rsidR="00C078DD" w:rsidRPr="00C078DD" w14:paraId="0A780437" w14:textId="77777777">
        <w:trPr>
          <w:cantSplit/>
          <w:trHeight w:val="397"/>
        </w:trPr>
        <w:tc>
          <w:tcPr>
            <w:tcW w:w="817" w:type="dxa"/>
            <w:vMerge/>
            <w:tcBorders>
              <w:left w:val="double" w:sz="4" w:space="0" w:color="auto"/>
            </w:tcBorders>
            <w:vAlign w:val="center"/>
          </w:tcPr>
          <w:p w14:paraId="78925FEE" w14:textId="77777777" w:rsidR="006F093F" w:rsidRPr="00C078DD" w:rsidRDefault="006F093F">
            <w:pPr>
              <w:tabs>
                <w:tab w:val="left" w:pos="4320"/>
              </w:tabs>
              <w:rPr>
                <w:rFonts w:ascii="仿宋" w:eastAsia="仿宋" w:hAnsi="仿宋" w:cs="仿宋"/>
                <w:sz w:val="24"/>
              </w:rPr>
            </w:pPr>
          </w:p>
        </w:tc>
        <w:tc>
          <w:tcPr>
            <w:tcW w:w="1643" w:type="dxa"/>
            <w:gridSpan w:val="3"/>
            <w:vAlign w:val="center"/>
          </w:tcPr>
          <w:p w14:paraId="22771B15" w14:textId="77777777" w:rsidR="006F093F" w:rsidRPr="00C078DD" w:rsidRDefault="006F093F">
            <w:pPr>
              <w:tabs>
                <w:tab w:val="left" w:pos="4320"/>
              </w:tabs>
              <w:rPr>
                <w:rFonts w:ascii="仿宋" w:eastAsia="仿宋" w:hAnsi="仿宋" w:cs="仿宋"/>
                <w:sz w:val="24"/>
              </w:rPr>
            </w:pPr>
          </w:p>
        </w:tc>
        <w:tc>
          <w:tcPr>
            <w:tcW w:w="1617" w:type="dxa"/>
            <w:gridSpan w:val="2"/>
            <w:vAlign w:val="center"/>
          </w:tcPr>
          <w:p w14:paraId="4E56C494" w14:textId="77777777" w:rsidR="006F093F" w:rsidRPr="00C078DD" w:rsidRDefault="006F093F">
            <w:pPr>
              <w:tabs>
                <w:tab w:val="left" w:pos="4320"/>
              </w:tabs>
              <w:rPr>
                <w:rFonts w:ascii="仿宋" w:eastAsia="仿宋" w:hAnsi="仿宋" w:cs="仿宋"/>
                <w:sz w:val="24"/>
              </w:rPr>
            </w:pPr>
          </w:p>
        </w:tc>
        <w:tc>
          <w:tcPr>
            <w:tcW w:w="946" w:type="dxa"/>
            <w:vAlign w:val="center"/>
          </w:tcPr>
          <w:p w14:paraId="71C03455" w14:textId="77777777" w:rsidR="006F093F" w:rsidRPr="00C078DD" w:rsidRDefault="006F093F">
            <w:pPr>
              <w:tabs>
                <w:tab w:val="left" w:pos="4320"/>
              </w:tabs>
              <w:rPr>
                <w:rFonts w:ascii="仿宋" w:eastAsia="仿宋" w:hAnsi="仿宋" w:cs="仿宋"/>
                <w:sz w:val="24"/>
              </w:rPr>
            </w:pPr>
          </w:p>
        </w:tc>
        <w:tc>
          <w:tcPr>
            <w:tcW w:w="1263" w:type="dxa"/>
            <w:vAlign w:val="center"/>
          </w:tcPr>
          <w:p w14:paraId="75A4A786" w14:textId="77777777" w:rsidR="006F093F" w:rsidRPr="00C078DD" w:rsidRDefault="006F093F">
            <w:pPr>
              <w:tabs>
                <w:tab w:val="left" w:pos="4320"/>
              </w:tabs>
              <w:rPr>
                <w:rFonts w:ascii="仿宋" w:eastAsia="仿宋" w:hAnsi="仿宋" w:cs="仿宋"/>
                <w:sz w:val="24"/>
              </w:rPr>
            </w:pPr>
          </w:p>
        </w:tc>
        <w:tc>
          <w:tcPr>
            <w:tcW w:w="1273" w:type="dxa"/>
            <w:gridSpan w:val="2"/>
            <w:vAlign w:val="center"/>
          </w:tcPr>
          <w:p w14:paraId="48BBA941" w14:textId="77777777" w:rsidR="006F093F" w:rsidRPr="00C078DD" w:rsidRDefault="006F093F">
            <w:pPr>
              <w:tabs>
                <w:tab w:val="left" w:pos="4320"/>
              </w:tabs>
              <w:rPr>
                <w:rFonts w:ascii="仿宋" w:eastAsia="仿宋" w:hAnsi="仿宋" w:cs="仿宋"/>
                <w:sz w:val="24"/>
              </w:rPr>
            </w:pPr>
          </w:p>
        </w:tc>
        <w:tc>
          <w:tcPr>
            <w:tcW w:w="1606" w:type="dxa"/>
            <w:gridSpan w:val="2"/>
            <w:tcBorders>
              <w:right w:val="double" w:sz="4" w:space="0" w:color="auto"/>
            </w:tcBorders>
            <w:vAlign w:val="center"/>
          </w:tcPr>
          <w:p w14:paraId="6258F9E7" w14:textId="77777777" w:rsidR="006F093F" w:rsidRPr="00C078DD" w:rsidRDefault="006F093F">
            <w:pPr>
              <w:tabs>
                <w:tab w:val="left" w:pos="4320"/>
              </w:tabs>
              <w:rPr>
                <w:rFonts w:ascii="仿宋" w:eastAsia="仿宋" w:hAnsi="仿宋" w:cs="仿宋"/>
                <w:sz w:val="24"/>
              </w:rPr>
            </w:pPr>
          </w:p>
        </w:tc>
      </w:tr>
      <w:tr w:rsidR="00C078DD" w:rsidRPr="00C078DD" w14:paraId="3065F994" w14:textId="77777777">
        <w:trPr>
          <w:cantSplit/>
          <w:trHeight w:val="397"/>
        </w:trPr>
        <w:tc>
          <w:tcPr>
            <w:tcW w:w="817" w:type="dxa"/>
            <w:vMerge w:val="restart"/>
            <w:tcBorders>
              <w:left w:val="double" w:sz="4" w:space="0" w:color="auto"/>
            </w:tcBorders>
            <w:vAlign w:val="center"/>
          </w:tcPr>
          <w:p w14:paraId="394657AC" w14:textId="77777777" w:rsidR="006F093F" w:rsidRPr="00C078DD" w:rsidRDefault="009F19CF">
            <w:pPr>
              <w:tabs>
                <w:tab w:val="left" w:pos="4320"/>
              </w:tabs>
              <w:rPr>
                <w:rFonts w:ascii="仿宋" w:eastAsia="仿宋" w:hAnsi="仿宋" w:cs="仿宋"/>
                <w:sz w:val="24"/>
              </w:rPr>
            </w:pPr>
            <w:r w:rsidRPr="00C078DD">
              <w:rPr>
                <w:rFonts w:ascii="仿宋" w:eastAsia="仿宋" w:hAnsi="仿宋" w:cs="仿宋" w:hint="eastAsia"/>
                <w:sz w:val="24"/>
              </w:rPr>
              <w:t>其它</w:t>
            </w:r>
          </w:p>
        </w:tc>
        <w:tc>
          <w:tcPr>
            <w:tcW w:w="4206" w:type="dxa"/>
            <w:gridSpan w:val="6"/>
            <w:vAlign w:val="center"/>
          </w:tcPr>
          <w:p w14:paraId="5A9E22F8" w14:textId="77777777" w:rsidR="006F093F" w:rsidRPr="00C078DD" w:rsidRDefault="009F19CF">
            <w:pPr>
              <w:tabs>
                <w:tab w:val="left" w:pos="4320"/>
              </w:tabs>
              <w:spacing w:before="60" w:after="60"/>
              <w:rPr>
                <w:rFonts w:ascii="仿宋" w:eastAsia="仿宋" w:hAnsi="仿宋" w:cs="仿宋"/>
                <w:sz w:val="24"/>
              </w:rPr>
            </w:pPr>
            <w:r w:rsidRPr="00C078DD">
              <w:rPr>
                <w:rFonts w:ascii="仿宋" w:eastAsia="仿宋" w:hAnsi="仿宋" w:cs="仿宋" w:hint="eastAsia"/>
                <w:sz w:val="24"/>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4142" w:type="dxa"/>
            <w:gridSpan w:val="5"/>
            <w:tcBorders>
              <w:right w:val="double" w:sz="4" w:space="0" w:color="auto"/>
            </w:tcBorders>
            <w:vAlign w:val="center"/>
          </w:tcPr>
          <w:p w14:paraId="7FB07ADA" w14:textId="77777777" w:rsidR="006F093F" w:rsidRPr="00C078DD" w:rsidRDefault="009F19CF">
            <w:pPr>
              <w:tabs>
                <w:tab w:val="left" w:pos="4320"/>
              </w:tabs>
              <w:spacing w:before="60" w:after="60"/>
              <w:rPr>
                <w:rFonts w:ascii="仿宋" w:eastAsia="仿宋" w:hAnsi="仿宋" w:cs="仿宋"/>
                <w:sz w:val="24"/>
              </w:rPr>
            </w:pPr>
            <w:r w:rsidRPr="00C078DD">
              <w:rPr>
                <w:rFonts w:ascii="仿宋" w:eastAsia="仿宋" w:hAnsi="仿宋" w:cs="仿宋" w:hint="eastAsia"/>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6F093F" w:rsidRPr="00C078DD" w14:paraId="4A415127" w14:textId="77777777">
        <w:trPr>
          <w:cantSplit/>
          <w:trHeight w:val="3747"/>
        </w:trPr>
        <w:tc>
          <w:tcPr>
            <w:tcW w:w="817" w:type="dxa"/>
            <w:vMerge/>
            <w:tcBorders>
              <w:left w:val="double" w:sz="4" w:space="0" w:color="auto"/>
              <w:bottom w:val="double" w:sz="4" w:space="0" w:color="auto"/>
            </w:tcBorders>
            <w:vAlign w:val="center"/>
          </w:tcPr>
          <w:p w14:paraId="53246A52" w14:textId="77777777" w:rsidR="006F093F" w:rsidRPr="00C078DD" w:rsidRDefault="006F093F">
            <w:pPr>
              <w:tabs>
                <w:tab w:val="left" w:pos="4320"/>
              </w:tabs>
              <w:rPr>
                <w:rFonts w:ascii="仿宋" w:eastAsia="仿宋" w:hAnsi="仿宋" w:cs="仿宋"/>
                <w:sz w:val="24"/>
              </w:rPr>
            </w:pPr>
          </w:p>
        </w:tc>
        <w:tc>
          <w:tcPr>
            <w:tcW w:w="4206" w:type="dxa"/>
            <w:gridSpan w:val="6"/>
            <w:tcBorders>
              <w:bottom w:val="double" w:sz="4" w:space="0" w:color="auto"/>
            </w:tcBorders>
            <w:vAlign w:val="center"/>
          </w:tcPr>
          <w:p w14:paraId="370FB789" w14:textId="77777777" w:rsidR="006F093F" w:rsidRPr="00C078DD" w:rsidRDefault="006F093F">
            <w:pPr>
              <w:tabs>
                <w:tab w:val="left" w:pos="4320"/>
              </w:tabs>
              <w:rPr>
                <w:rFonts w:ascii="仿宋" w:eastAsia="仿宋" w:hAnsi="仿宋" w:cs="仿宋"/>
                <w:sz w:val="24"/>
              </w:rPr>
            </w:pPr>
          </w:p>
        </w:tc>
        <w:tc>
          <w:tcPr>
            <w:tcW w:w="4142" w:type="dxa"/>
            <w:gridSpan w:val="5"/>
            <w:tcBorders>
              <w:bottom w:val="double" w:sz="4" w:space="0" w:color="auto"/>
              <w:right w:val="double" w:sz="4" w:space="0" w:color="auto"/>
            </w:tcBorders>
            <w:vAlign w:val="center"/>
          </w:tcPr>
          <w:p w14:paraId="7100E440" w14:textId="77777777" w:rsidR="006F093F" w:rsidRPr="00C078DD" w:rsidRDefault="006F093F">
            <w:pPr>
              <w:tabs>
                <w:tab w:val="left" w:pos="4320"/>
              </w:tabs>
              <w:rPr>
                <w:rFonts w:ascii="仿宋" w:eastAsia="仿宋" w:hAnsi="仿宋" w:cs="仿宋"/>
                <w:sz w:val="24"/>
              </w:rPr>
            </w:pPr>
          </w:p>
        </w:tc>
      </w:tr>
    </w:tbl>
    <w:p w14:paraId="46D32035" w14:textId="77777777" w:rsidR="006F093F" w:rsidRPr="00C078DD" w:rsidRDefault="006F093F">
      <w:pPr>
        <w:snapToGrid w:val="0"/>
        <w:spacing w:line="300" w:lineRule="auto"/>
        <w:contextualSpacing/>
        <w:rPr>
          <w:rFonts w:ascii="仿宋" w:eastAsia="仿宋" w:hAnsi="仿宋" w:cs="仿宋"/>
          <w:sz w:val="28"/>
          <w:szCs w:val="28"/>
        </w:rPr>
      </w:pPr>
    </w:p>
    <w:p w14:paraId="2C875F55" w14:textId="77777777" w:rsidR="006F093F" w:rsidRPr="00C078DD" w:rsidRDefault="006F093F">
      <w:pPr>
        <w:snapToGrid w:val="0"/>
        <w:spacing w:line="400" w:lineRule="exact"/>
        <w:contextualSpacing/>
        <w:rPr>
          <w:rFonts w:ascii="仿宋" w:eastAsia="仿宋" w:hAnsi="仿宋" w:cs="仿宋"/>
          <w:kern w:val="0"/>
          <w:sz w:val="32"/>
          <w:szCs w:val="32"/>
        </w:rPr>
        <w:sectPr w:rsidR="006F093F" w:rsidRPr="00C078DD">
          <w:pgSz w:w="11906" w:h="16838"/>
          <w:pgMar w:top="1440" w:right="1797" w:bottom="1440" w:left="1797" w:header="851" w:footer="992" w:gutter="0"/>
          <w:cols w:space="720"/>
          <w:docGrid w:type="lines" w:linePitch="312"/>
        </w:sectPr>
      </w:pPr>
    </w:p>
    <w:p w14:paraId="6060FDB1" w14:textId="77777777" w:rsidR="006F093F" w:rsidRPr="00C078DD" w:rsidRDefault="009F19CF">
      <w:pPr>
        <w:snapToGrid w:val="0"/>
        <w:spacing w:line="400" w:lineRule="exact"/>
        <w:contextualSpacing/>
        <w:rPr>
          <w:rFonts w:ascii="仿宋" w:eastAsia="仿宋" w:hAnsi="仿宋" w:cs="仿宋"/>
          <w:b/>
          <w:kern w:val="0"/>
          <w:sz w:val="28"/>
          <w:szCs w:val="28"/>
        </w:rPr>
      </w:pPr>
      <w:r w:rsidRPr="00C078DD">
        <w:rPr>
          <w:rFonts w:ascii="仿宋" w:eastAsia="仿宋" w:hAnsi="仿宋" w:cs="仿宋" w:hint="eastAsia"/>
          <w:kern w:val="0"/>
          <w:sz w:val="32"/>
          <w:szCs w:val="32"/>
        </w:rPr>
        <w:lastRenderedPageBreak/>
        <w:t>附件5</w:t>
      </w:r>
    </w:p>
    <w:p w14:paraId="03F169E3" w14:textId="77777777" w:rsidR="006F093F" w:rsidRPr="00C078DD" w:rsidRDefault="009F19CF">
      <w:pPr>
        <w:snapToGrid w:val="0"/>
        <w:spacing w:line="300" w:lineRule="auto"/>
        <w:contextualSpacing/>
        <w:jc w:val="center"/>
        <w:rPr>
          <w:rFonts w:ascii="宋体" w:hAnsi="宋体"/>
          <w:b/>
          <w:sz w:val="32"/>
          <w:szCs w:val="32"/>
        </w:rPr>
      </w:pPr>
      <w:r w:rsidRPr="00C078DD">
        <w:rPr>
          <w:rFonts w:ascii="宋体" w:hAnsi="宋体" w:hint="eastAsia"/>
          <w:b/>
          <w:sz w:val="32"/>
          <w:szCs w:val="32"/>
        </w:rPr>
        <w:t>商务部分正负偏离表</w:t>
      </w:r>
    </w:p>
    <w:p w14:paraId="5F77E33C" w14:textId="77777777" w:rsidR="006F093F" w:rsidRPr="00C078DD" w:rsidRDefault="009F19CF">
      <w:pPr>
        <w:ind w:firstLineChars="200" w:firstLine="560"/>
        <w:jc w:val="center"/>
        <w:rPr>
          <w:rFonts w:ascii="宋体" w:hAnsi="宋体"/>
          <w:sz w:val="28"/>
          <w:szCs w:val="28"/>
        </w:rPr>
      </w:pPr>
      <w:r w:rsidRPr="00C078DD">
        <w:rPr>
          <w:rFonts w:ascii="宋体" w:hAnsi="宋体" w:hint="eastAsia"/>
          <w:sz w:val="28"/>
          <w:szCs w:val="28"/>
        </w:rPr>
        <w:t>（由供应商据实填写，表格不够自行添加）</w:t>
      </w:r>
    </w:p>
    <w:tbl>
      <w:tblPr>
        <w:tblW w:w="82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2"/>
        <w:gridCol w:w="2077"/>
        <w:gridCol w:w="1814"/>
        <w:gridCol w:w="2340"/>
        <w:gridCol w:w="1289"/>
      </w:tblGrid>
      <w:tr w:rsidR="00C078DD" w:rsidRPr="00C078DD" w14:paraId="5E9869B7" w14:textId="77777777">
        <w:trPr>
          <w:trHeight w:val="994"/>
        </w:trPr>
        <w:tc>
          <w:tcPr>
            <w:tcW w:w="762" w:type="dxa"/>
            <w:tcBorders>
              <w:top w:val="single" w:sz="12" w:space="0" w:color="auto"/>
              <w:left w:val="single" w:sz="12" w:space="0" w:color="auto"/>
              <w:bottom w:val="single" w:sz="6" w:space="0" w:color="auto"/>
              <w:right w:val="single" w:sz="6" w:space="0" w:color="auto"/>
            </w:tcBorders>
            <w:vAlign w:val="center"/>
          </w:tcPr>
          <w:p w14:paraId="1555505D" w14:textId="77777777" w:rsidR="006F093F" w:rsidRPr="00C078DD" w:rsidRDefault="009F19CF">
            <w:pPr>
              <w:spacing w:line="340" w:lineRule="exact"/>
              <w:jc w:val="center"/>
              <w:rPr>
                <w:rFonts w:ascii="宋体" w:hAnsi="宋体"/>
                <w:sz w:val="24"/>
              </w:rPr>
            </w:pPr>
            <w:r w:rsidRPr="00C078DD">
              <w:rPr>
                <w:rFonts w:ascii="宋体" w:hAnsi="宋体" w:hint="eastAsia"/>
                <w:sz w:val="24"/>
              </w:rPr>
              <w:t>序号</w:t>
            </w:r>
          </w:p>
        </w:tc>
        <w:tc>
          <w:tcPr>
            <w:tcW w:w="2077" w:type="dxa"/>
            <w:tcBorders>
              <w:top w:val="single" w:sz="12" w:space="0" w:color="auto"/>
              <w:left w:val="single" w:sz="6" w:space="0" w:color="auto"/>
              <w:bottom w:val="single" w:sz="6" w:space="0" w:color="auto"/>
              <w:right w:val="single" w:sz="6" w:space="0" w:color="auto"/>
            </w:tcBorders>
            <w:vAlign w:val="center"/>
          </w:tcPr>
          <w:p w14:paraId="04F8B1EB" w14:textId="77777777" w:rsidR="006F093F" w:rsidRPr="00C078DD" w:rsidRDefault="009F19CF">
            <w:pPr>
              <w:spacing w:line="340" w:lineRule="exact"/>
              <w:jc w:val="center"/>
              <w:rPr>
                <w:rFonts w:ascii="宋体" w:hAnsi="宋体"/>
                <w:sz w:val="24"/>
              </w:rPr>
            </w:pPr>
            <w:r w:rsidRPr="00C078DD">
              <w:rPr>
                <w:rFonts w:ascii="宋体" w:hAnsi="宋体" w:hint="eastAsia"/>
                <w:sz w:val="24"/>
              </w:rPr>
              <w:t>货物或服务名称</w:t>
            </w:r>
          </w:p>
        </w:tc>
        <w:tc>
          <w:tcPr>
            <w:tcW w:w="1814" w:type="dxa"/>
            <w:tcBorders>
              <w:top w:val="single" w:sz="12" w:space="0" w:color="auto"/>
              <w:left w:val="single" w:sz="6" w:space="0" w:color="auto"/>
              <w:bottom w:val="single" w:sz="6" w:space="0" w:color="auto"/>
              <w:right w:val="single" w:sz="6" w:space="0" w:color="auto"/>
            </w:tcBorders>
            <w:vAlign w:val="center"/>
          </w:tcPr>
          <w:p w14:paraId="53CE2557" w14:textId="77777777" w:rsidR="006F093F" w:rsidRPr="00C078DD" w:rsidRDefault="009F19CF">
            <w:pPr>
              <w:spacing w:line="340" w:lineRule="exact"/>
              <w:jc w:val="center"/>
              <w:rPr>
                <w:rFonts w:ascii="宋体" w:hAnsi="宋体"/>
                <w:sz w:val="24"/>
              </w:rPr>
            </w:pPr>
            <w:r w:rsidRPr="00C078DD">
              <w:rPr>
                <w:rFonts w:ascii="宋体" w:hAnsi="宋体" w:hint="eastAsia"/>
                <w:sz w:val="24"/>
              </w:rPr>
              <w:t>采购文件要求的商务条款</w:t>
            </w:r>
          </w:p>
        </w:tc>
        <w:tc>
          <w:tcPr>
            <w:tcW w:w="2340" w:type="dxa"/>
            <w:tcBorders>
              <w:top w:val="single" w:sz="12" w:space="0" w:color="auto"/>
              <w:left w:val="single" w:sz="6" w:space="0" w:color="auto"/>
              <w:bottom w:val="single" w:sz="6" w:space="0" w:color="auto"/>
              <w:right w:val="single" w:sz="6" w:space="0" w:color="auto"/>
            </w:tcBorders>
            <w:vAlign w:val="center"/>
          </w:tcPr>
          <w:p w14:paraId="267B5173" w14:textId="77777777" w:rsidR="006F093F" w:rsidRPr="00C078DD" w:rsidRDefault="009F19CF">
            <w:pPr>
              <w:spacing w:line="340" w:lineRule="exact"/>
              <w:jc w:val="center"/>
              <w:rPr>
                <w:rFonts w:ascii="宋体" w:hAnsi="宋体"/>
                <w:sz w:val="24"/>
              </w:rPr>
            </w:pPr>
            <w:r w:rsidRPr="00C078DD">
              <w:rPr>
                <w:rFonts w:ascii="宋体" w:hAnsi="宋体" w:hint="eastAsia"/>
                <w:sz w:val="24"/>
              </w:rPr>
              <w:t>响应文件响应情况</w:t>
            </w:r>
          </w:p>
        </w:tc>
        <w:tc>
          <w:tcPr>
            <w:tcW w:w="1289" w:type="dxa"/>
            <w:tcBorders>
              <w:top w:val="single" w:sz="12" w:space="0" w:color="auto"/>
              <w:left w:val="single" w:sz="6" w:space="0" w:color="auto"/>
              <w:bottom w:val="single" w:sz="6" w:space="0" w:color="auto"/>
              <w:right w:val="single" w:sz="12" w:space="0" w:color="auto"/>
            </w:tcBorders>
          </w:tcPr>
          <w:p w14:paraId="63F07042" w14:textId="77777777" w:rsidR="006F093F" w:rsidRPr="00C078DD" w:rsidRDefault="006F093F">
            <w:pPr>
              <w:spacing w:line="340" w:lineRule="exact"/>
              <w:jc w:val="center"/>
              <w:rPr>
                <w:rFonts w:ascii="宋体" w:hAnsi="宋体"/>
                <w:sz w:val="24"/>
              </w:rPr>
            </w:pPr>
          </w:p>
          <w:p w14:paraId="1A0F78C2" w14:textId="77777777" w:rsidR="006F093F" w:rsidRPr="00C078DD" w:rsidRDefault="009F19CF">
            <w:pPr>
              <w:spacing w:line="340" w:lineRule="exact"/>
              <w:jc w:val="center"/>
              <w:rPr>
                <w:rFonts w:ascii="宋体" w:hAnsi="宋体"/>
                <w:sz w:val="24"/>
              </w:rPr>
            </w:pPr>
            <w:r w:rsidRPr="00C078DD">
              <w:rPr>
                <w:rFonts w:ascii="宋体" w:hAnsi="宋体" w:hint="eastAsia"/>
                <w:sz w:val="24"/>
              </w:rPr>
              <w:t>偏离说明</w:t>
            </w:r>
          </w:p>
        </w:tc>
      </w:tr>
      <w:tr w:rsidR="00C078DD" w:rsidRPr="00C078DD" w14:paraId="70884D52" w14:textId="77777777">
        <w:trPr>
          <w:trHeight w:val="414"/>
        </w:trPr>
        <w:tc>
          <w:tcPr>
            <w:tcW w:w="762" w:type="dxa"/>
            <w:tcBorders>
              <w:top w:val="single" w:sz="6" w:space="0" w:color="auto"/>
              <w:left w:val="single" w:sz="12" w:space="0" w:color="auto"/>
              <w:bottom w:val="single" w:sz="6" w:space="0" w:color="auto"/>
              <w:right w:val="single" w:sz="6" w:space="0" w:color="auto"/>
            </w:tcBorders>
          </w:tcPr>
          <w:p w14:paraId="181C7703" w14:textId="77777777" w:rsidR="006F093F" w:rsidRPr="00C078DD" w:rsidRDefault="009F19CF">
            <w:pPr>
              <w:spacing w:line="340" w:lineRule="exact"/>
              <w:jc w:val="center"/>
              <w:rPr>
                <w:rFonts w:ascii="宋体" w:hAnsi="宋体"/>
                <w:sz w:val="24"/>
              </w:rPr>
            </w:pPr>
            <w:r w:rsidRPr="00C078DD">
              <w:rPr>
                <w:rFonts w:ascii="宋体" w:hAnsi="宋体" w:hint="eastAsia"/>
                <w:sz w:val="24"/>
              </w:rPr>
              <w:t>1</w:t>
            </w:r>
          </w:p>
        </w:tc>
        <w:tc>
          <w:tcPr>
            <w:tcW w:w="2077" w:type="dxa"/>
            <w:tcBorders>
              <w:top w:val="single" w:sz="6" w:space="0" w:color="auto"/>
              <w:left w:val="single" w:sz="6" w:space="0" w:color="auto"/>
              <w:bottom w:val="single" w:sz="6" w:space="0" w:color="auto"/>
              <w:right w:val="single" w:sz="6" w:space="0" w:color="auto"/>
            </w:tcBorders>
            <w:vAlign w:val="center"/>
          </w:tcPr>
          <w:p w14:paraId="170E664A" w14:textId="77777777" w:rsidR="006F093F" w:rsidRPr="00C078DD" w:rsidRDefault="006F093F">
            <w:pPr>
              <w:spacing w:line="340" w:lineRule="exact"/>
              <w:jc w:val="left"/>
              <w:rPr>
                <w:rFonts w:ascii="宋体" w:hAnsi="宋体"/>
                <w:sz w:val="24"/>
              </w:rPr>
            </w:pPr>
          </w:p>
        </w:tc>
        <w:tc>
          <w:tcPr>
            <w:tcW w:w="1814" w:type="dxa"/>
            <w:tcBorders>
              <w:top w:val="single" w:sz="6" w:space="0" w:color="auto"/>
              <w:left w:val="single" w:sz="6" w:space="0" w:color="auto"/>
              <w:bottom w:val="single" w:sz="6" w:space="0" w:color="auto"/>
              <w:right w:val="single" w:sz="6" w:space="0" w:color="auto"/>
            </w:tcBorders>
            <w:vAlign w:val="center"/>
          </w:tcPr>
          <w:p w14:paraId="1E76E134" w14:textId="77777777" w:rsidR="006F093F" w:rsidRPr="00C078DD" w:rsidRDefault="006F093F">
            <w:pPr>
              <w:spacing w:line="340" w:lineRule="exact"/>
              <w:jc w:val="left"/>
              <w:rPr>
                <w:rFonts w:ascii="宋体"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14:paraId="51AA43D5" w14:textId="77777777" w:rsidR="006F093F" w:rsidRPr="00C078DD" w:rsidRDefault="006F093F">
            <w:pPr>
              <w:spacing w:line="340" w:lineRule="exact"/>
              <w:jc w:val="left"/>
              <w:rPr>
                <w:sz w:val="24"/>
              </w:rPr>
            </w:pPr>
          </w:p>
        </w:tc>
        <w:tc>
          <w:tcPr>
            <w:tcW w:w="1289" w:type="dxa"/>
            <w:tcBorders>
              <w:top w:val="single" w:sz="6" w:space="0" w:color="auto"/>
              <w:left w:val="single" w:sz="6" w:space="0" w:color="auto"/>
              <w:bottom w:val="single" w:sz="6" w:space="0" w:color="auto"/>
              <w:right w:val="single" w:sz="12" w:space="0" w:color="auto"/>
            </w:tcBorders>
          </w:tcPr>
          <w:p w14:paraId="0BF92836" w14:textId="77777777" w:rsidR="006F093F" w:rsidRPr="00C078DD" w:rsidRDefault="006F093F">
            <w:pPr>
              <w:spacing w:line="340" w:lineRule="exact"/>
              <w:jc w:val="left"/>
              <w:rPr>
                <w:sz w:val="24"/>
              </w:rPr>
            </w:pPr>
          </w:p>
        </w:tc>
      </w:tr>
      <w:tr w:rsidR="00C078DD" w:rsidRPr="00C078DD" w14:paraId="3981B137" w14:textId="77777777">
        <w:trPr>
          <w:trHeight w:val="548"/>
        </w:trPr>
        <w:tc>
          <w:tcPr>
            <w:tcW w:w="762" w:type="dxa"/>
            <w:tcBorders>
              <w:top w:val="single" w:sz="6" w:space="0" w:color="auto"/>
              <w:left w:val="single" w:sz="12" w:space="0" w:color="auto"/>
              <w:bottom w:val="single" w:sz="6" w:space="0" w:color="auto"/>
              <w:right w:val="single" w:sz="6" w:space="0" w:color="auto"/>
            </w:tcBorders>
          </w:tcPr>
          <w:p w14:paraId="380B3B59" w14:textId="77777777" w:rsidR="006F093F" w:rsidRPr="00C078DD" w:rsidRDefault="009F19CF">
            <w:pPr>
              <w:spacing w:line="340" w:lineRule="exact"/>
              <w:jc w:val="center"/>
              <w:rPr>
                <w:rFonts w:ascii="宋体" w:hAnsi="宋体"/>
                <w:sz w:val="24"/>
              </w:rPr>
            </w:pPr>
            <w:r w:rsidRPr="00C078DD">
              <w:rPr>
                <w:rFonts w:ascii="宋体" w:hAnsi="宋体" w:hint="eastAsia"/>
                <w:sz w:val="24"/>
              </w:rPr>
              <w:t>2</w:t>
            </w:r>
          </w:p>
        </w:tc>
        <w:tc>
          <w:tcPr>
            <w:tcW w:w="2077" w:type="dxa"/>
            <w:tcBorders>
              <w:top w:val="single" w:sz="6" w:space="0" w:color="auto"/>
              <w:left w:val="single" w:sz="6" w:space="0" w:color="auto"/>
              <w:bottom w:val="single" w:sz="6" w:space="0" w:color="auto"/>
              <w:right w:val="single" w:sz="6" w:space="0" w:color="auto"/>
            </w:tcBorders>
            <w:vAlign w:val="center"/>
          </w:tcPr>
          <w:p w14:paraId="21F0A937" w14:textId="77777777" w:rsidR="006F093F" w:rsidRPr="00C078DD" w:rsidRDefault="006F093F">
            <w:pPr>
              <w:spacing w:line="340" w:lineRule="exact"/>
              <w:jc w:val="left"/>
              <w:rPr>
                <w:rFonts w:ascii="宋体" w:hAnsi="宋体"/>
                <w:sz w:val="24"/>
              </w:rPr>
            </w:pPr>
          </w:p>
        </w:tc>
        <w:tc>
          <w:tcPr>
            <w:tcW w:w="1814" w:type="dxa"/>
            <w:tcBorders>
              <w:top w:val="single" w:sz="6" w:space="0" w:color="auto"/>
              <w:left w:val="single" w:sz="6" w:space="0" w:color="auto"/>
              <w:bottom w:val="single" w:sz="6" w:space="0" w:color="auto"/>
              <w:right w:val="single" w:sz="6" w:space="0" w:color="auto"/>
            </w:tcBorders>
            <w:vAlign w:val="center"/>
          </w:tcPr>
          <w:p w14:paraId="28985B54" w14:textId="77777777" w:rsidR="006F093F" w:rsidRPr="00C078DD" w:rsidRDefault="006F093F">
            <w:pPr>
              <w:spacing w:line="340" w:lineRule="exact"/>
              <w:jc w:val="left"/>
              <w:rPr>
                <w:rFonts w:ascii="宋体"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14:paraId="77F46FC4" w14:textId="77777777" w:rsidR="006F093F" w:rsidRPr="00C078DD" w:rsidRDefault="006F093F">
            <w:pPr>
              <w:spacing w:line="340" w:lineRule="exact"/>
              <w:jc w:val="left"/>
              <w:rPr>
                <w:sz w:val="24"/>
              </w:rPr>
            </w:pPr>
          </w:p>
        </w:tc>
        <w:tc>
          <w:tcPr>
            <w:tcW w:w="1289" w:type="dxa"/>
            <w:tcBorders>
              <w:top w:val="single" w:sz="6" w:space="0" w:color="auto"/>
              <w:left w:val="single" w:sz="6" w:space="0" w:color="auto"/>
              <w:bottom w:val="single" w:sz="6" w:space="0" w:color="auto"/>
              <w:right w:val="single" w:sz="12" w:space="0" w:color="auto"/>
            </w:tcBorders>
          </w:tcPr>
          <w:p w14:paraId="7770B2A1" w14:textId="77777777" w:rsidR="006F093F" w:rsidRPr="00C078DD" w:rsidRDefault="006F093F">
            <w:pPr>
              <w:spacing w:line="340" w:lineRule="exact"/>
              <w:jc w:val="left"/>
              <w:rPr>
                <w:sz w:val="24"/>
              </w:rPr>
            </w:pPr>
          </w:p>
        </w:tc>
      </w:tr>
      <w:tr w:rsidR="00C078DD" w:rsidRPr="00C078DD" w14:paraId="68FBB1EB" w14:textId="77777777">
        <w:trPr>
          <w:trHeight w:val="400"/>
        </w:trPr>
        <w:tc>
          <w:tcPr>
            <w:tcW w:w="762" w:type="dxa"/>
            <w:tcBorders>
              <w:top w:val="single" w:sz="6" w:space="0" w:color="auto"/>
              <w:left w:val="single" w:sz="12" w:space="0" w:color="auto"/>
              <w:bottom w:val="single" w:sz="6" w:space="0" w:color="auto"/>
              <w:right w:val="single" w:sz="6" w:space="0" w:color="auto"/>
            </w:tcBorders>
          </w:tcPr>
          <w:p w14:paraId="3F786605" w14:textId="77777777" w:rsidR="006F093F" w:rsidRPr="00C078DD" w:rsidRDefault="009F19CF">
            <w:pPr>
              <w:spacing w:line="340" w:lineRule="exact"/>
              <w:jc w:val="center"/>
              <w:rPr>
                <w:rFonts w:ascii="宋体" w:hAnsi="宋体"/>
                <w:sz w:val="24"/>
              </w:rPr>
            </w:pPr>
            <w:r w:rsidRPr="00C078DD">
              <w:rPr>
                <w:rFonts w:ascii="宋体" w:hAnsi="宋体" w:hint="eastAsia"/>
                <w:sz w:val="24"/>
              </w:rPr>
              <w:t>3</w:t>
            </w:r>
          </w:p>
        </w:tc>
        <w:tc>
          <w:tcPr>
            <w:tcW w:w="2077" w:type="dxa"/>
            <w:tcBorders>
              <w:top w:val="single" w:sz="6" w:space="0" w:color="auto"/>
              <w:left w:val="single" w:sz="6" w:space="0" w:color="auto"/>
              <w:bottom w:val="single" w:sz="6" w:space="0" w:color="auto"/>
              <w:right w:val="single" w:sz="6" w:space="0" w:color="auto"/>
            </w:tcBorders>
            <w:vAlign w:val="center"/>
          </w:tcPr>
          <w:p w14:paraId="08EE9BE5" w14:textId="77777777" w:rsidR="006F093F" w:rsidRPr="00C078DD" w:rsidRDefault="006F093F">
            <w:pPr>
              <w:spacing w:line="340" w:lineRule="exact"/>
              <w:jc w:val="left"/>
              <w:rPr>
                <w:rFonts w:ascii="宋体" w:hAnsi="宋体"/>
                <w:sz w:val="24"/>
              </w:rPr>
            </w:pPr>
          </w:p>
        </w:tc>
        <w:tc>
          <w:tcPr>
            <w:tcW w:w="1814" w:type="dxa"/>
            <w:tcBorders>
              <w:top w:val="single" w:sz="6" w:space="0" w:color="auto"/>
              <w:left w:val="single" w:sz="6" w:space="0" w:color="auto"/>
              <w:bottom w:val="single" w:sz="6" w:space="0" w:color="auto"/>
              <w:right w:val="single" w:sz="6" w:space="0" w:color="auto"/>
            </w:tcBorders>
            <w:vAlign w:val="center"/>
          </w:tcPr>
          <w:p w14:paraId="44DF5E02" w14:textId="77777777" w:rsidR="006F093F" w:rsidRPr="00C078DD" w:rsidRDefault="006F093F">
            <w:pPr>
              <w:spacing w:line="340" w:lineRule="exact"/>
              <w:jc w:val="left"/>
              <w:rPr>
                <w:sz w:val="24"/>
              </w:rPr>
            </w:pPr>
          </w:p>
        </w:tc>
        <w:tc>
          <w:tcPr>
            <w:tcW w:w="2340" w:type="dxa"/>
            <w:tcBorders>
              <w:top w:val="single" w:sz="6" w:space="0" w:color="auto"/>
              <w:left w:val="single" w:sz="6" w:space="0" w:color="auto"/>
              <w:bottom w:val="single" w:sz="6" w:space="0" w:color="auto"/>
              <w:right w:val="single" w:sz="6" w:space="0" w:color="auto"/>
            </w:tcBorders>
            <w:vAlign w:val="center"/>
          </w:tcPr>
          <w:p w14:paraId="482646F2" w14:textId="77777777" w:rsidR="006F093F" w:rsidRPr="00C078DD" w:rsidRDefault="006F093F">
            <w:pPr>
              <w:spacing w:line="340" w:lineRule="exact"/>
              <w:jc w:val="left"/>
              <w:rPr>
                <w:sz w:val="24"/>
              </w:rPr>
            </w:pPr>
          </w:p>
        </w:tc>
        <w:tc>
          <w:tcPr>
            <w:tcW w:w="1289" w:type="dxa"/>
            <w:tcBorders>
              <w:top w:val="single" w:sz="6" w:space="0" w:color="auto"/>
              <w:left w:val="single" w:sz="6" w:space="0" w:color="auto"/>
              <w:bottom w:val="single" w:sz="6" w:space="0" w:color="auto"/>
              <w:right w:val="single" w:sz="12" w:space="0" w:color="auto"/>
            </w:tcBorders>
          </w:tcPr>
          <w:p w14:paraId="7F7C920B" w14:textId="77777777" w:rsidR="006F093F" w:rsidRPr="00C078DD" w:rsidRDefault="006F093F">
            <w:pPr>
              <w:spacing w:line="340" w:lineRule="exact"/>
              <w:jc w:val="left"/>
              <w:rPr>
                <w:sz w:val="24"/>
              </w:rPr>
            </w:pPr>
          </w:p>
        </w:tc>
      </w:tr>
      <w:tr w:rsidR="00C078DD" w:rsidRPr="00C078DD" w14:paraId="27FFE07C" w14:textId="77777777">
        <w:trPr>
          <w:trHeight w:val="419"/>
        </w:trPr>
        <w:tc>
          <w:tcPr>
            <w:tcW w:w="762" w:type="dxa"/>
            <w:tcBorders>
              <w:top w:val="single" w:sz="6" w:space="0" w:color="auto"/>
              <w:left w:val="single" w:sz="12" w:space="0" w:color="auto"/>
              <w:bottom w:val="single" w:sz="6" w:space="0" w:color="auto"/>
              <w:right w:val="single" w:sz="6" w:space="0" w:color="auto"/>
            </w:tcBorders>
          </w:tcPr>
          <w:p w14:paraId="1AE58361" w14:textId="77777777" w:rsidR="006F093F" w:rsidRPr="00C078DD" w:rsidRDefault="009F19CF">
            <w:pPr>
              <w:spacing w:line="340" w:lineRule="exact"/>
              <w:jc w:val="center"/>
              <w:rPr>
                <w:rFonts w:ascii="宋体" w:hAnsi="宋体"/>
                <w:sz w:val="24"/>
              </w:rPr>
            </w:pPr>
            <w:r w:rsidRPr="00C078DD">
              <w:rPr>
                <w:rFonts w:ascii="宋体" w:hAnsi="宋体" w:hint="eastAsia"/>
                <w:sz w:val="24"/>
              </w:rPr>
              <w:t>4</w:t>
            </w:r>
          </w:p>
        </w:tc>
        <w:tc>
          <w:tcPr>
            <w:tcW w:w="2077" w:type="dxa"/>
            <w:tcBorders>
              <w:top w:val="single" w:sz="6" w:space="0" w:color="auto"/>
              <w:left w:val="single" w:sz="6" w:space="0" w:color="auto"/>
              <w:bottom w:val="single" w:sz="6" w:space="0" w:color="auto"/>
              <w:right w:val="single" w:sz="6" w:space="0" w:color="auto"/>
            </w:tcBorders>
            <w:vAlign w:val="center"/>
          </w:tcPr>
          <w:p w14:paraId="71EDCF24" w14:textId="77777777" w:rsidR="006F093F" w:rsidRPr="00C078DD" w:rsidRDefault="006F093F">
            <w:pPr>
              <w:spacing w:line="340" w:lineRule="exact"/>
              <w:jc w:val="left"/>
              <w:rPr>
                <w:rFonts w:ascii="宋体" w:hAnsi="宋体"/>
                <w:sz w:val="24"/>
              </w:rPr>
            </w:pPr>
          </w:p>
        </w:tc>
        <w:tc>
          <w:tcPr>
            <w:tcW w:w="1814" w:type="dxa"/>
            <w:tcBorders>
              <w:top w:val="single" w:sz="6" w:space="0" w:color="auto"/>
              <w:left w:val="single" w:sz="6" w:space="0" w:color="auto"/>
              <w:bottom w:val="single" w:sz="6" w:space="0" w:color="auto"/>
              <w:right w:val="single" w:sz="6" w:space="0" w:color="auto"/>
            </w:tcBorders>
            <w:vAlign w:val="center"/>
          </w:tcPr>
          <w:p w14:paraId="4B308D0A" w14:textId="77777777" w:rsidR="006F093F" w:rsidRPr="00C078DD" w:rsidRDefault="006F093F">
            <w:pPr>
              <w:spacing w:line="340" w:lineRule="exact"/>
              <w:jc w:val="left"/>
              <w:rPr>
                <w:rFonts w:ascii="宋体"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14:paraId="209FA74E" w14:textId="77777777" w:rsidR="006F093F" w:rsidRPr="00C078DD" w:rsidRDefault="006F093F">
            <w:pPr>
              <w:spacing w:line="340" w:lineRule="exact"/>
              <w:jc w:val="left"/>
              <w:rPr>
                <w:sz w:val="24"/>
              </w:rPr>
            </w:pPr>
          </w:p>
        </w:tc>
        <w:tc>
          <w:tcPr>
            <w:tcW w:w="1289" w:type="dxa"/>
            <w:tcBorders>
              <w:top w:val="single" w:sz="6" w:space="0" w:color="auto"/>
              <w:left w:val="single" w:sz="6" w:space="0" w:color="auto"/>
              <w:bottom w:val="single" w:sz="6" w:space="0" w:color="auto"/>
              <w:right w:val="single" w:sz="12" w:space="0" w:color="auto"/>
            </w:tcBorders>
          </w:tcPr>
          <w:p w14:paraId="27E219AE" w14:textId="77777777" w:rsidR="006F093F" w:rsidRPr="00C078DD" w:rsidRDefault="006F093F">
            <w:pPr>
              <w:spacing w:line="340" w:lineRule="exact"/>
              <w:jc w:val="left"/>
              <w:rPr>
                <w:sz w:val="24"/>
              </w:rPr>
            </w:pPr>
          </w:p>
        </w:tc>
      </w:tr>
    </w:tbl>
    <w:p w14:paraId="1E53B856" w14:textId="77777777" w:rsidR="006F093F" w:rsidRPr="00C078DD" w:rsidRDefault="009F19CF">
      <w:pPr>
        <w:snapToGrid w:val="0"/>
        <w:spacing w:line="300" w:lineRule="auto"/>
        <w:contextualSpacing/>
        <w:rPr>
          <w:rFonts w:ascii="宋体" w:hAnsi="宋体"/>
          <w:b/>
          <w:sz w:val="24"/>
        </w:rPr>
      </w:pPr>
      <w:r w:rsidRPr="00C078DD">
        <w:rPr>
          <w:rFonts w:ascii="宋体" w:hAnsi="宋体" w:hint="eastAsia"/>
          <w:b/>
          <w:sz w:val="24"/>
        </w:rPr>
        <w:t>注：</w:t>
      </w:r>
    </w:p>
    <w:p w14:paraId="0CD37311" w14:textId="77777777" w:rsidR="006F093F" w:rsidRPr="00C078DD" w:rsidRDefault="009F19CF">
      <w:pPr>
        <w:snapToGrid w:val="0"/>
        <w:spacing w:line="300" w:lineRule="auto"/>
        <w:ind w:firstLineChars="200" w:firstLine="480"/>
        <w:contextualSpacing/>
        <w:rPr>
          <w:rFonts w:ascii="宋体" w:hAnsi="宋体"/>
          <w:sz w:val="24"/>
        </w:rPr>
      </w:pPr>
      <w:r w:rsidRPr="00C078DD">
        <w:rPr>
          <w:rFonts w:ascii="宋体" w:hAnsi="宋体" w:hint="eastAsia"/>
          <w:sz w:val="24"/>
        </w:rPr>
        <w:t>1.供应商提交的响应文件中与采购文件第三部分“项目需求”中的商务部分的要求，应逐条填列在偏离表中。</w:t>
      </w:r>
    </w:p>
    <w:p w14:paraId="26F21304" w14:textId="77777777" w:rsidR="006F093F" w:rsidRPr="00C078DD" w:rsidRDefault="009F19CF">
      <w:pPr>
        <w:snapToGrid w:val="0"/>
        <w:spacing w:line="300" w:lineRule="auto"/>
        <w:ind w:firstLineChars="200" w:firstLine="480"/>
        <w:contextualSpacing/>
        <w:rPr>
          <w:rFonts w:ascii="宋体" w:hAnsi="宋体"/>
          <w:sz w:val="24"/>
        </w:rPr>
      </w:pPr>
      <w:r w:rsidRPr="00C078DD">
        <w:rPr>
          <w:rFonts w:ascii="宋体" w:hAnsi="宋体" w:hint="eastAsia"/>
          <w:sz w:val="24"/>
        </w:rPr>
        <w:t>2.“偏离说明”一</w:t>
      </w:r>
      <w:proofErr w:type="gramStart"/>
      <w:r w:rsidRPr="00C078DD">
        <w:rPr>
          <w:rFonts w:ascii="宋体" w:hAnsi="宋体" w:hint="eastAsia"/>
          <w:sz w:val="24"/>
        </w:rPr>
        <w:t>栏选择</w:t>
      </w:r>
      <w:proofErr w:type="gramEnd"/>
      <w:r w:rsidRPr="00C078DD">
        <w:rPr>
          <w:rFonts w:ascii="宋体" w:hAnsi="宋体" w:hint="eastAsia"/>
          <w:sz w:val="24"/>
        </w:rPr>
        <w:t>“正偏离”、“无偏离”、“负偏离”进行填写。正偏离、无偏离的确认和负偏离的是否响应采购文件，由评标小组认定。</w:t>
      </w:r>
    </w:p>
    <w:p w14:paraId="2FD05101" w14:textId="77777777" w:rsidR="006F093F" w:rsidRPr="00C078DD" w:rsidRDefault="009F19CF">
      <w:pPr>
        <w:snapToGrid w:val="0"/>
        <w:spacing w:line="300" w:lineRule="auto"/>
        <w:ind w:firstLineChars="200" w:firstLine="480"/>
        <w:contextualSpacing/>
        <w:rPr>
          <w:rFonts w:ascii="宋体" w:hAnsi="宋体"/>
          <w:sz w:val="24"/>
        </w:rPr>
      </w:pPr>
      <w:r w:rsidRPr="00C078DD">
        <w:rPr>
          <w:rFonts w:ascii="宋体" w:hAnsi="宋体" w:hint="eastAsia"/>
          <w:sz w:val="24"/>
        </w:rPr>
        <w:t>3.供应商如果虚假响应，将被暂停参加采购人组织政府采购活动。</w:t>
      </w:r>
    </w:p>
    <w:p w14:paraId="65C050F4" w14:textId="77777777" w:rsidR="006F093F" w:rsidRPr="00C078DD" w:rsidRDefault="009F19CF">
      <w:pPr>
        <w:snapToGrid w:val="0"/>
        <w:spacing w:line="300" w:lineRule="auto"/>
        <w:ind w:firstLineChars="200" w:firstLine="480"/>
        <w:contextualSpacing/>
        <w:rPr>
          <w:rFonts w:ascii="宋体" w:hAnsi="宋体"/>
          <w:bCs/>
          <w:sz w:val="24"/>
        </w:rPr>
      </w:pPr>
      <w:r w:rsidRPr="00C078DD">
        <w:rPr>
          <w:rFonts w:ascii="宋体" w:hAnsi="宋体" w:hint="eastAsia"/>
          <w:bCs/>
          <w:sz w:val="24"/>
        </w:rPr>
        <w:t>4.供应商若提供其他增值服务，可以在表中自行据实填写。</w:t>
      </w:r>
    </w:p>
    <w:p w14:paraId="1DEE8652" w14:textId="77777777" w:rsidR="006F093F" w:rsidRPr="00C078DD" w:rsidRDefault="009F19CF">
      <w:pPr>
        <w:rPr>
          <w:rFonts w:eastAsia="方正黑体_GBK"/>
          <w:kern w:val="0"/>
          <w:sz w:val="32"/>
          <w:szCs w:val="32"/>
        </w:rPr>
      </w:pPr>
      <w:r w:rsidRPr="00C078DD">
        <w:rPr>
          <w:rFonts w:eastAsia="方正黑体_GBK"/>
          <w:kern w:val="0"/>
          <w:sz w:val="32"/>
          <w:szCs w:val="32"/>
        </w:rPr>
        <w:br w:type="page"/>
      </w:r>
    </w:p>
    <w:p w14:paraId="62A3BDEC" w14:textId="77777777" w:rsidR="006F093F" w:rsidRPr="00C078DD" w:rsidRDefault="009F19CF">
      <w:pPr>
        <w:snapToGrid w:val="0"/>
        <w:spacing w:line="400" w:lineRule="exact"/>
        <w:contextualSpacing/>
        <w:rPr>
          <w:rFonts w:eastAsia="方正黑体_GBK"/>
          <w:kern w:val="0"/>
          <w:sz w:val="32"/>
          <w:szCs w:val="32"/>
        </w:rPr>
      </w:pPr>
      <w:r w:rsidRPr="00C078DD">
        <w:rPr>
          <w:rFonts w:eastAsia="方正黑体_GBK"/>
          <w:kern w:val="0"/>
          <w:sz w:val="32"/>
          <w:szCs w:val="32"/>
        </w:rPr>
        <w:lastRenderedPageBreak/>
        <w:t>附件</w:t>
      </w:r>
      <w:r w:rsidRPr="00C078DD">
        <w:rPr>
          <w:rFonts w:eastAsia="方正黑体_GBK" w:hint="eastAsia"/>
          <w:kern w:val="0"/>
          <w:sz w:val="32"/>
          <w:szCs w:val="32"/>
        </w:rPr>
        <w:t>6</w:t>
      </w:r>
    </w:p>
    <w:p w14:paraId="3EB9E12C" w14:textId="77777777" w:rsidR="006F093F" w:rsidRPr="00C078DD" w:rsidRDefault="009F19CF">
      <w:pPr>
        <w:snapToGrid w:val="0"/>
        <w:spacing w:line="300" w:lineRule="auto"/>
        <w:contextualSpacing/>
        <w:jc w:val="center"/>
        <w:rPr>
          <w:rFonts w:ascii="宋体" w:hAnsi="宋体"/>
          <w:b/>
          <w:sz w:val="32"/>
          <w:szCs w:val="32"/>
        </w:rPr>
      </w:pPr>
      <w:r w:rsidRPr="00C078DD">
        <w:rPr>
          <w:rFonts w:ascii="宋体" w:hAnsi="宋体" w:hint="eastAsia"/>
          <w:b/>
          <w:sz w:val="32"/>
          <w:szCs w:val="32"/>
        </w:rPr>
        <w:t>技术部分正负偏离表</w:t>
      </w:r>
    </w:p>
    <w:p w14:paraId="7C003809" w14:textId="77777777" w:rsidR="006F093F" w:rsidRPr="00C078DD" w:rsidRDefault="009F19CF">
      <w:pPr>
        <w:ind w:firstLineChars="200" w:firstLine="560"/>
        <w:jc w:val="center"/>
        <w:rPr>
          <w:rFonts w:ascii="宋体" w:hAnsi="宋体"/>
          <w:sz w:val="28"/>
          <w:szCs w:val="28"/>
        </w:rPr>
      </w:pPr>
      <w:r w:rsidRPr="00C078DD">
        <w:rPr>
          <w:rFonts w:ascii="宋体" w:hAnsi="宋体" w:hint="eastAsia"/>
          <w:sz w:val="28"/>
          <w:szCs w:val="28"/>
        </w:rPr>
        <w:t>（由供应商据实填写，表格不够自行添加）</w:t>
      </w:r>
    </w:p>
    <w:tbl>
      <w:tblPr>
        <w:tblW w:w="82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2"/>
        <w:gridCol w:w="2077"/>
        <w:gridCol w:w="1814"/>
        <w:gridCol w:w="2340"/>
        <w:gridCol w:w="1289"/>
      </w:tblGrid>
      <w:tr w:rsidR="00C078DD" w:rsidRPr="00C078DD" w14:paraId="101BE435" w14:textId="77777777">
        <w:trPr>
          <w:trHeight w:val="994"/>
        </w:trPr>
        <w:tc>
          <w:tcPr>
            <w:tcW w:w="762" w:type="dxa"/>
            <w:tcBorders>
              <w:top w:val="single" w:sz="12" w:space="0" w:color="auto"/>
              <w:left w:val="single" w:sz="12" w:space="0" w:color="auto"/>
              <w:bottom w:val="single" w:sz="6" w:space="0" w:color="auto"/>
              <w:right w:val="single" w:sz="6" w:space="0" w:color="auto"/>
            </w:tcBorders>
            <w:vAlign w:val="center"/>
          </w:tcPr>
          <w:p w14:paraId="2F72B66B" w14:textId="77777777" w:rsidR="006F093F" w:rsidRPr="00C078DD" w:rsidRDefault="009F19CF">
            <w:pPr>
              <w:spacing w:line="340" w:lineRule="exact"/>
              <w:jc w:val="center"/>
              <w:rPr>
                <w:rFonts w:ascii="宋体" w:hAnsi="宋体"/>
                <w:sz w:val="24"/>
              </w:rPr>
            </w:pPr>
            <w:r w:rsidRPr="00C078DD">
              <w:rPr>
                <w:rFonts w:ascii="宋体" w:hAnsi="宋体" w:hint="eastAsia"/>
                <w:sz w:val="24"/>
              </w:rPr>
              <w:t>序号</w:t>
            </w:r>
          </w:p>
        </w:tc>
        <w:tc>
          <w:tcPr>
            <w:tcW w:w="2077" w:type="dxa"/>
            <w:tcBorders>
              <w:top w:val="single" w:sz="12" w:space="0" w:color="auto"/>
              <w:left w:val="single" w:sz="6" w:space="0" w:color="auto"/>
              <w:bottom w:val="single" w:sz="6" w:space="0" w:color="auto"/>
              <w:right w:val="single" w:sz="6" w:space="0" w:color="auto"/>
            </w:tcBorders>
            <w:vAlign w:val="center"/>
          </w:tcPr>
          <w:p w14:paraId="5ECCF82B" w14:textId="77777777" w:rsidR="006F093F" w:rsidRPr="00C078DD" w:rsidRDefault="009F19CF">
            <w:pPr>
              <w:spacing w:line="340" w:lineRule="exact"/>
              <w:jc w:val="center"/>
              <w:rPr>
                <w:rFonts w:ascii="宋体" w:hAnsi="宋体"/>
                <w:sz w:val="24"/>
              </w:rPr>
            </w:pPr>
            <w:r w:rsidRPr="00C078DD">
              <w:rPr>
                <w:rFonts w:ascii="宋体" w:hAnsi="宋体" w:hint="eastAsia"/>
                <w:sz w:val="24"/>
              </w:rPr>
              <w:t>货物或服务名称</w:t>
            </w:r>
          </w:p>
        </w:tc>
        <w:tc>
          <w:tcPr>
            <w:tcW w:w="1814" w:type="dxa"/>
            <w:tcBorders>
              <w:top w:val="single" w:sz="12" w:space="0" w:color="auto"/>
              <w:left w:val="single" w:sz="6" w:space="0" w:color="auto"/>
              <w:bottom w:val="single" w:sz="6" w:space="0" w:color="auto"/>
              <w:right w:val="single" w:sz="6" w:space="0" w:color="auto"/>
            </w:tcBorders>
            <w:vAlign w:val="center"/>
          </w:tcPr>
          <w:p w14:paraId="78596687" w14:textId="77777777" w:rsidR="006F093F" w:rsidRPr="00C078DD" w:rsidRDefault="009F19CF">
            <w:pPr>
              <w:spacing w:line="340" w:lineRule="exact"/>
              <w:jc w:val="center"/>
              <w:rPr>
                <w:rFonts w:ascii="宋体" w:hAnsi="宋体"/>
                <w:sz w:val="24"/>
              </w:rPr>
            </w:pPr>
            <w:r w:rsidRPr="00C078DD">
              <w:rPr>
                <w:rFonts w:ascii="宋体" w:hAnsi="宋体" w:hint="eastAsia"/>
                <w:sz w:val="24"/>
              </w:rPr>
              <w:t>采购文件要求的技术要求</w:t>
            </w:r>
          </w:p>
        </w:tc>
        <w:tc>
          <w:tcPr>
            <w:tcW w:w="2340" w:type="dxa"/>
            <w:tcBorders>
              <w:top w:val="single" w:sz="12" w:space="0" w:color="auto"/>
              <w:left w:val="single" w:sz="6" w:space="0" w:color="auto"/>
              <w:bottom w:val="single" w:sz="6" w:space="0" w:color="auto"/>
              <w:right w:val="single" w:sz="6" w:space="0" w:color="auto"/>
            </w:tcBorders>
            <w:vAlign w:val="center"/>
          </w:tcPr>
          <w:p w14:paraId="18BF523D" w14:textId="77777777" w:rsidR="006F093F" w:rsidRPr="00C078DD" w:rsidRDefault="009F19CF">
            <w:pPr>
              <w:spacing w:line="340" w:lineRule="exact"/>
              <w:jc w:val="center"/>
              <w:rPr>
                <w:rFonts w:ascii="宋体" w:hAnsi="宋体"/>
                <w:sz w:val="24"/>
              </w:rPr>
            </w:pPr>
            <w:r w:rsidRPr="00C078DD">
              <w:rPr>
                <w:rFonts w:ascii="宋体" w:hAnsi="宋体" w:hint="eastAsia"/>
                <w:sz w:val="24"/>
              </w:rPr>
              <w:t>响应文件响应情况</w:t>
            </w:r>
          </w:p>
        </w:tc>
        <w:tc>
          <w:tcPr>
            <w:tcW w:w="1289" w:type="dxa"/>
            <w:tcBorders>
              <w:top w:val="single" w:sz="12" w:space="0" w:color="auto"/>
              <w:left w:val="single" w:sz="6" w:space="0" w:color="auto"/>
              <w:bottom w:val="single" w:sz="6" w:space="0" w:color="auto"/>
              <w:right w:val="single" w:sz="12" w:space="0" w:color="auto"/>
            </w:tcBorders>
          </w:tcPr>
          <w:p w14:paraId="7EC2B81C" w14:textId="77777777" w:rsidR="006F093F" w:rsidRPr="00C078DD" w:rsidRDefault="006F093F">
            <w:pPr>
              <w:spacing w:line="340" w:lineRule="exact"/>
              <w:jc w:val="center"/>
              <w:rPr>
                <w:rFonts w:ascii="宋体" w:hAnsi="宋体"/>
                <w:sz w:val="24"/>
              </w:rPr>
            </w:pPr>
          </w:p>
          <w:p w14:paraId="0F1E1518" w14:textId="77777777" w:rsidR="006F093F" w:rsidRPr="00C078DD" w:rsidRDefault="009F19CF">
            <w:pPr>
              <w:spacing w:line="340" w:lineRule="exact"/>
              <w:jc w:val="center"/>
              <w:rPr>
                <w:rFonts w:ascii="宋体" w:hAnsi="宋体"/>
                <w:sz w:val="24"/>
              </w:rPr>
            </w:pPr>
            <w:r w:rsidRPr="00C078DD">
              <w:rPr>
                <w:rFonts w:ascii="宋体" w:hAnsi="宋体" w:hint="eastAsia"/>
                <w:sz w:val="24"/>
              </w:rPr>
              <w:t>偏离说明</w:t>
            </w:r>
          </w:p>
        </w:tc>
      </w:tr>
      <w:tr w:rsidR="00C078DD" w:rsidRPr="00C078DD" w14:paraId="5085BF98" w14:textId="77777777">
        <w:trPr>
          <w:trHeight w:val="414"/>
        </w:trPr>
        <w:tc>
          <w:tcPr>
            <w:tcW w:w="762" w:type="dxa"/>
            <w:tcBorders>
              <w:top w:val="single" w:sz="6" w:space="0" w:color="auto"/>
              <w:left w:val="single" w:sz="12" w:space="0" w:color="auto"/>
              <w:bottom w:val="single" w:sz="6" w:space="0" w:color="auto"/>
              <w:right w:val="single" w:sz="6" w:space="0" w:color="auto"/>
            </w:tcBorders>
          </w:tcPr>
          <w:p w14:paraId="190E785C" w14:textId="77777777" w:rsidR="006F093F" w:rsidRPr="00C078DD" w:rsidRDefault="009F19CF">
            <w:pPr>
              <w:spacing w:line="340" w:lineRule="exact"/>
              <w:jc w:val="center"/>
              <w:rPr>
                <w:rFonts w:ascii="宋体" w:hAnsi="宋体"/>
                <w:sz w:val="24"/>
              </w:rPr>
            </w:pPr>
            <w:r w:rsidRPr="00C078DD">
              <w:rPr>
                <w:rFonts w:ascii="宋体" w:hAnsi="宋体" w:hint="eastAsia"/>
                <w:sz w:val="24"/>
              </w:rPr>
              <w:t>1</w:t>
            </w:r>
          </w:p>
        </w:tc>
        <w:tc>
          <w:tcPr>
            <w:tcW w:w="2077" w:type="dxa"/>
            <w:tcBorders>
              <w:top w:val="single" w:sz="6" w:space="0" w:color="auto"/>
              <w:left w:val="single" w:sz="6" w:space="0" w:color="auto"/>
              <w:bottom w:val="single" w:sz="6" w:space="0" w:color="auto"/>
              <w:right w:val="single" w:sz="6" w:space="0" w:color="auto"/>
            </w:tcBorders>
            <w:vAlign w:val="center"/>
          </w:tcPr>
          <w:p w14:paraId="5B2C1040" w14:textId="77777777" w:rsidR="006F093F" w:rsidRPr="00C078DD" w:rsidRDefault="006F093F">
            <w:pPr>
              <w:spacing w:line="340" w:lineRule="exact"/>
              <w:jc w:val="left"/>
              <w:rPr>
                <w:rFonts w:ascii="宋体" w:hAnsi="宋体"/>
                <w:sz w:val="24"/>
              </w:rPr>
            </w:pPr>
          </w:p>
        </w:tc>
        <w:tc>
          <w:tcPr>
            <w:tcW w:w="1814" w:type="dxa"/>
            <w:tcBorders>
              <w:top w:val="single" w:sz="6" w:space="0" w:color="auto"/>
              <w:left w:val="single" w:sz="6" w:space="0" w:color="auto"/>
              <w:bottom w:val="single" w:sz="6" w:space="0" w:color="auto"/>
              <w:right w:val="single" w:sz="6" w:space="0" w:color="auto"/>
            </w:tcBorders>
            <w:vAlign w:val="center"/>
          </w:tcPr>
          <w:p w14:paraId="4478553F" w14:textId="77777777" w:rsidR="006F093F" w:rsidRPr="00C078DD" w:rsidRDefault="006F093F">
            <w:pPr>
              <w:spacing w:line="340" w:lineRule="exact"/>
              <w:jc w:val="left"/>
              <w:rPr>
                <w:rFonts w:ascii="宋体"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14:paraId="576B1E3D" w14:textId="77777777" w:rsidR="006F093F" w:rsidRPr="00C078DD" w:rsidRDefault="006F093F">
            <w:pPr>
              <w:spacing w:line="340" w:lineRule="exact"/>
              <w:jc w:val="left"/>
              <w:rPr>
                <w:sz w:val="24"/>
              </w:rPr>
            </w:pPr>
          </w:p>
        </w:tc>
        <w:tc>
          <w:tcPr>
            <w:tcW w:w="1289" w:type="dxa"/>
            <w:tcBorders>
              <w:top w:val="single" w:sz="6" w:space="0" w:color="auto"/>
              <w:left w:val="single" w:sz="6" w:space="0" w:color="auto"/>
              <w:bottom w:val="single" w:sz="6" w:space="0" w:color="auto"/>
              <w:right w:val="single" w:sz="12" w:space="0" w:color="auto"/>
            </w:tcBorders>
          </w:tcPr>
          <w:p w14:paraId="4373E785" w14:textId="77777777" w:rsidR="006F093F" w:rsidRPr="00C078DD" w:rsidRDefault="006F093F">
            <w:pPr>
              <w:spacing w:line="340" w:lineRule="exact"/>
              <w:jc w:val="left"/>
              <w:rPr>
                <w:sz w:val="24"/>
              </w:rPr>
            </w:pPr>
          </w:p>
        </w:tc>
      </w:tr>
      <w:tr w:rsidR="00C078DD" w:rsidRPr="00C078DD" w14:paraId="6DAEA0CA" w14:textId="77777777">
        <w:trPr>
          <w:trHeight w:val="548"/>
        </w:trPr>
        <w:tc>
          <w:tcPr>
            <w:tcW w:w="762" w:type="dxa"/>
            <w:tcBorders>
              <w:top w:val="single" w:sz="6" w:space="0" w:color="auto"/>
              <w:left w:val="single" w:sz="12" w:space="0" w:color="auto"/>
              <w:bottom w:val="single" w:sz="6" w:space="0" w:color="auto"/>
              <w:right w:val="single" w:sz="6" w:space="0" w:color="auto"/>
            </w:tcBorders>
          </w:tcPr>
          <w:p w14:paraId="361401BC" w14:textId="77777777" w:rsidR="006F093F" w:rsidRPr="00C078DD" w:rsidRDefault="009F19CF">
            <w:pPr>
              <w:spacing w:line="340" w:lineRule="exact"/>
              <w:jc w:val="center"/>
              <w:rPr>
                <w:rFonts w:ascii="宋体" w:hAnsi="宋体"/>
                <w:sz w:val="24"/>
              </w:rPr>
            </w:pPr>
            <w:r w:rsidRPr="00C078DD">
              <w:rPr>
                <w:rFonts w:ascii="宋体" w:hAnsi="宋体" w:hint="eastAsia"/>
                <w:sz w:val="24"/>
              </w:rPr>
              <w:t>2</w:t>
            </w:r>
          </w:p>
        </w:tc>
        <w:tc>
          <w:tcPr>
            <w:tcW w:w="2077" w:type="dxa"/>
            <w:tcBorders>
              <w:top w:val="single" w:sz="6" w:space="0" w:color="auto"/>
              <w:left w:val="single" w:sz="6" w:space="0" w:color="auto"/>
              <w:bottom w:val="single" w:sz="6" w:space="0" w:color="auto"/>
              <w:right w:val="single" w:sz="6" w:space="0" w:color="auto"/>
            </w:tcBorders>
            <w:vAlign w:val="center"/>
          </w:tcPr>
          <w:p w14:paraId="38936922" w14:textId="77777777" w:rsidR="006F093F" w:rsidRPr="00C078DD" w:rsidRDefault="006F093F">
            <w:pPr>
              <w:spacing w:line="340" w:lineRule="exact"/>
              <w:jc w:val="left"/>
              <w:rPr>
                <w:rFonts w:ascii="宋体" w:hAnsi="宋体"/>
                <w:sz w:val="24"/>
              </w:rPr>
            </w:pPr>
          </w:p>
        </w:tc>
        <w:tc>
          <w:tcPr>
            <w:tcW w:w="1814" w:type="dxa"/>
            <w:tcBorders>
              <w:top w:val="single" w:sz="6" w:space="0" w:color="auto"/>
              <w:left w:val="single" w:sz="6" w:space="0" w:color="auto"/>
              <w:bottom w:val="single" w:sz="6" w:space="0" w:color="auto"/>
              <w:right w:val="single" w:sz="6" w:space="0" w:color="auto"/>
            </w:tcBorders>
            <w:vAlign w:val="center"/>
          </w:tcPr>
          <w:p w14:paraId="0A34FD0B" w14:textId="77777777" w:rsidR="006F093F" w:rsidRPr="00C078DD" w:rsidRDefault="006F093F">
            <w:pPr>
              <w:spacing w:line="340" w:lineRule="exact"/>
              <w:jc w:val="left"/>
              <w:rPr>
                <w:rFonts w:ascii="宋体"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14:paraId="2DDC519C" w14:textId="77777777" w:rsidR="006F093F" w:rsidRPr="00C078DD" w:rsidRDefault="006F093F">
            <w:pPr>
              <w:spacing w:line="340" w:lineRule="exact"/>
              <w:jc w:val="left"/>
              <w:rPr>
                <w:sz w:val="24"/>
              </w:rPr>
            </w:pPr>
          </w:p>
        </w:tc>
        <w:tc>
          <w:tcPr>
            <w:tcW w:w="1289" w:type="dxa"/>
            <w:tcBorders>
              <w:top w:val="single" w:sz="6" w:space="0" w:color="auto"/>
              <w:left w:val="single" w:sz="6" w:space="0" w:color="auto"/>
              <w:bottom w:val="single" w:sz="6" w:space="0" w:color="auto"/>
              <w:right w:val="single" w:sz="12" w:space="0" w:color="auto"/>
            </w:tcBorders>
          </w:tcPr>
          <w:p w14:paraId="78339380" w14:textId="77777777" w:rsidR="006F093F" w:rsidRPr="00C078DD" w:rsidRDefault="006F093F">
            <w:pPr>
              <w:spacing w:line="340" w:lineRule="exact"/>
              <w:jc w:val="left"/>
              <w:rPr>
                <w:sz w:val="24"/>
              </w:rPr>
            </w:pPr>
          </w:p>
        </w:tc>
      </w:tr>
      <w:tr w:rsidR="00C078DD" w:rsidRPr="00C078DD" w14:paraId="690C17F5" w14:textId="77777777">
        <w:trPr>
          <w:trHeight w:val="400"/>
        </w:trPr>
        <w:tc>
          <w:tcPr>
            <w:tcW w:w="762" w:type="dxa"/>
            <w:tcBorders>
              <w:top w:val="single" w:sz="6" w:space="0" w:color="auto"/>
              <w:left w:val="single" w:sz="12" w:space="0" w:color="auto"/>
              <w:bottom w:val="single" w:sz="6" w:space="0" w:color="auto"/>
              <w:right w:val="single" w:sz="6" w:space="0" w:color="auto"/>
            </w:tcBorders>
          </w:tcPr>
          <w:p w14:paraId="5F5B58FF" w14:textId="77777777" w:rsidR="006F093F" w:rsidRPr="00C078DD" w:rsidRDefault="009F19CF">
            <w:pPr>
              <w:spacing w:line="340" w:lineRule="exact"/>
              <w:jc w:val="center"/>
              <w:rPr>
                <w:rFonts w:ascii="宋体" w:hAnsi="宋体"/>
                <w:sz w:val="24"/>
              </w:rPr>
            </w:pPr>
            <w:r w:rsidRPr="00C078DD">
              <w:rPr>
                <w:rFonts w:ascii="宋体" w:hAnsi="宋体" w:hint="eastAsia"/>
                <w:sz w:val="24"/>
              </w:rPr>
              <w:t>3</w:t>
            </w:r>
          </w:p>
        </w:tc>
        <w:tc>
          <w:tcPr>
            <w:tcW w:w="2077" w:type="dxa"/>
            <w:tcBorders>
              <w:top w:val="single" w:sz="6" w:space="0" w:color="auto"/>
              <w:left w:val="single" w:sz="6" w:space="0" w:color="auto"/>
              <w:bottom w:val="single" w:sz="6" w:space="0" w:color="auto"/>
              <w:right w:val="single" w:sz="6" w:space="0" w:color="auto"/>
            </w:tcBorders>
            <w:vAlign w:val="center"/>
          </w:tcPr>
          <w:p w14:paraId="4E7212F7" w14:textId="77777777" w:rsidR="006F093F" w:rsidRPr="00C078DD" w:rsidRDefault="006F093F">
            <w:pPr>
              <w:spacing w:line="340" w:lineRule="exact"/>
              <w:jc w:val="left"/>
              <w:rPr>
                <w:rFonts w:ascii="宋体" w:hAnsi="宋体"/>
                <w:sz w:val="24"/>
              </w:rPr>
            </w:pPr>
          </w:p>
        </w:tc>
        <w:tc>
          <w:tcPr>
            <w:tcW w:w="1814" w:type="dxa"/>
            <w:tcBorders>
              <w:top w:val="single" w:sz="6" w:space="0" w:color="auto"/>
              <w:left w:val="single" w:sz="6" w:space="0" w:color="auto"/>
              <w:bottom w:val="single" w:sz="6" w:space="0" w:color="auto"/>
              <w:right w:val="single" w:sz="6" w:space="0" w:color="auto"/>
            </w:tcBorders>
            <w:vAlign w:val="center"/>
          </w:tcPr>
          <w:p w14:paraId="094E6FE4" w14:textId="77777777" w:rsidR="006F093F" w:rsidRPr="00C078DD" w:rsidRDefault="006F093F">
            <w:pPr>
              <w:spacing w:line="340" w:lineRule="exact"/>
              <w:jc w:val="left"/>
              <w:rPr>
                <w:sz w:val="24"/>
              </w:rPr>
            </w:pPr>
          </w:p>
        </w:tc>
        <w:tc>
          <w:tcPr>
            <w:tcW w:w="2340" w:type="dxa"/>
            <w:tcBorders>
              <w:top w:val="single" w:sz="6" w:space="0" w:color="auto"/>
              <w:left w:val="single" w:sz="6" w:space="0" w:color="auto"/>
              <w:bottom w:val="single" w:sz="6" w:space="0" w:color="auto"/>
              <w:right w:val="single" w:sz="6" w:space="0" w:color="auto"/>
            </w:tcBorders>
            <w:vAlign w:val="center"/>
          </w:tcPr>
          <w:p w14:paraId="21272F5C" w14:textId="77777777" w:rsidR="006F093F" w:rsidRPr="00C078DD" w:rsidRDefault="006F093F">
            <w:pPr>
              <w:spacing w:line="340" w:lineRule="exact"/>
              <w:jc w:val="left"/>
              <w:rPr>
                <w:sz w:val="24"/>
              </w:rPr>
            </w:pPr>
          </w:p>
        </w:tc>
        <w:tc>
          <w:tcPr>
            <w:tcW w:w="1289" w:type="dxa"/>
            <w:tcBorders>
              <w:top w:val="single" w:sz="6" w:space="0" w:color="auto"/>
              <w:left w:val="single" w:sz="6" w:space="0" w:color="auto"/>
              <w:bottom w:val="single" w:sz="6" w:space="0" w:color="auto"/>
              <w:right w:val="single" w:sz="12" w:space="0" w:color="auto"/>
            </w:tcBorders>
          </w:tcPr>
          <w:p w14:paraId="7750925E" w14:textId="77777777" w:rsidR="006F093F" w:rsidRPr="00C078DD" w:rsidRDefault="006F093F">
            <w:pPr>
              <w:spacing w:line="340" w:lineRule="exact"/>
              <w:jc w:val="left"/>
              <w:rPr>
                <w:sz w:val="24"/>
              </w:rPr>
            </w:pPr>
          </w:p>
        </w:tc>
      </w:tr>
      <w:tr w:rsidR="00C078DD" w:rsidRPr="00C078DD" w14:paraId="3E5F82A4" w14:textId="77777777">
        <w:trPr>
          <w:trHeight w:val="419"/>
        </w:trPr>
        <w:tc>
          <w:tcPr>
            <w:tcW w:w="762" w:type="dxa"/>
            <w:tcBorders>
              <w:top w:val="single" w:sz="6" w:space="0" w:color="auto"/>
              <w:left w:val="single" w:sz="12" w:space="0" w:color="auto"/>
              <w:bottom w:val="single" w:sz="6" w:space="0" w:color="auto"/>
              <w:right w:val="single" w:sz="6" w:space="0" w:color="auto"/>
            </w:tcBorders>
          </w:tcPr>
          <w:p w14:paraId="0FFFFCEE" w14:textId="77777777" w:rsidR="006F093F" w:rsidRPr="00C078DD" w:rsidRDefault="009F19CF">
            <w:pPr>
              <w:spacing w:line="340" w:lineRule="exact"/>
              <w:jc w:val="center"/>
              <w:rPr>
                <w:rFonts w:ascii="宋体" w:hAnsi="宋体"/>
                <w:sz w:val="24"/>
              </w:rPr>
            </w:pPr>
            <w:r w:rsidRPr="00C078DD">
              <w:rPr>
                <w:rFonts w:ascii="宋体" w:hAnsi="宋体" w:hint="eastAsia"/>
                <w:sz w:val="24"/>
              </w:rPr>
              <w:t>4</w:t>
            </w:r>
          </w:p>
        </w:tc>
        <w:tc>
          <w:tcPr>
            <w:tcW w:w="2077" w:type="dxa"/>
            <w:tcBorders>
              <w:top w:val="single" w:sz="6" w:space="0" w:color="auto"/>
              <w:left w:val="single" w:sz="6" w:space="0" w:color="auto"/>
              <w:bottom w:val="single" w:sz="6" w:space="0" w:color="auto"/>
              <w:right w:val="single" w:sz="6" w:space="0" w:color="auto"/>
            </w:tcBorders>
            <w:vAlign w:val="center"/>
          </w:tcPr>
          <w:p w14:paraId="6A96F1A7" w14:textId="77777777" w:rsidR="006F093F" w:rsidRPr="00C078DD" w:rsidRDefault="006F093F">
            <w:pPr>
              <w:spacing w:line="340" w:lineRule="exact"/>
              <w:jc w:val="left"/>
              <w:rPr>
                <w:rFonts w:ascii="宋体" w:hAnsi="宋体"/>
                <w:sz w:val="24"/>
              </w:rPr>
            </w:pPr>
          </w:p>
        </w:tc>
        <w:tc>
          <w:tcPr>
            <w:tcW w:w="1814" w:type="dxa"/>
            <w:tcBorders>
              <w:top w:val="single" w:sz="6" w:space="0" w:color="auto"/>
              <w:left w:val="single" w:sz="6" w:space="0" w:color="auto"/>
              <w:bottom w:val="single" w:sz="6" w:space="0" w:color="auto"/>
              <w:right w:val="single" w:sz="6" w:space="0" w:color="auto"/>
            </w:tcBorders>
            <w:vAlign w:val="center"/>
          </w:tcPr>
          <w:p w14:paraId="3BC1808A" w14:textId="77777777" w:rsidR="006F093F" w:rsidRPr="00C078DD" w:rsidRDefault="006F093F">
            <w:pPr>
              <w:spacing w:line="340" w:lineRule="exact"/>
              <w:jc w:val="left"/>
              <w:rPr>
                <w:rFonts w:ascii="宋体"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14:paraId="096D050E" w14:textId="77777777" w:rsidR="006F093F" w:rsidRPr="00C078DD" w:rsidRDefault="006F093F">
            <w:pPr>
              <w:spacing w:line="340" w:lineRule="exact"/>
              <w:jc w:val="left"/>
              <w:rPr>
                <w:sz w:val="24"/>
              </w:rPr>
            </w:pPr>
          </w:p>
        </w:tc>
        <w:tc>
          <w:tcPr>
            <w:tcW w:w="1289" w:type="dxa"/>
            <w:tcBorders>
              <w:top w:val="single" w:sz="6" w:space="0" w:color="auto"/>
              <w:left w:val="single" w:sz="6" w:space="0" w:color="auto"/>
              <w:bottom w:val="single" w:sz="6" w:space="0" w:color="auto"/>
              <w:right w:val="single" w:sz="12" w:space="0" w:color="auto"/>
            </w:tcBorders>
          </w:tcPr>
          <w:p w14:paraId="3667922C" w14:textId="77777777" w:rsidR="006F093F" w:rsidRPr="00C078DD" w:rsidRDefault="006F093F">
            <w:pPr>
              <w:spacing w:line="340" w:lineRule="exact"/>
              <w:jc w:val="left"/>
              <w:rPr>
                <w:sz w:val="24"/>
              </w:rPr>
            </w:pPr>
          </w:p>
        </w:tc>
      </w:tr>
    </w:tbl>
    <w:p w14:paraId="7123B38E" w14:textId="77777777" w:rsidR="006F093F" w:rsidRPr="00C078DD" w:rsidRDefault="009F19CF">
      <w:pPr>
        <w:snapToGrid w:val="0"/>
        <w:spacing w:line="300" w:lineRule="auto"/>
        <w:contextualSpacing/>
        <w:rPr>
          <w:rFonts w:ascii="宋体" w:hAnsi="宋体"/>
          <w:b/>
          <w:sz w:val="24"/>
        </w:rPr>
      </w:pPr>
      <w:r w:rsidRPr="00C078DD">
        <w:rPr>
          <w:rFonts w:ascii="宋体" w:hAnsi="宋体" w:hint="eastAsia"/>
          <w:b/>
          <w:sz w:val="24"/>
        </w:rPr>
        <w:t>注：</w:t>
      </w:r>
    </w:p>
    <w:p w14:paraId="01AC3099" w14:textId="77777777" w:rsidR="006F093F" w:rsidRPr="00C078DD" w:rsidRDefault="009F19CF">
      <w:pPr>
        <w:snapToGrid w:val="0"/>
        <w:spacing w:line="300" w:lineRule="auto"/>
        <w:ind w:firstLineChars="200" w:firstLine="480"/>
        <w:contextualSpacing/>
        <w:rPr>
          <w:rFonts w:ascii="宋体" w:hAnsi="宋体"/>
          <w:sz w:val="24"/>
        </w:rPr>
      </w:pPr>
      <w:r w:rsidRPr="00C078DD">
        <w:rPr>
          <w:rFonts w:ascii="宋体" w:hAnsi="宋体" w:hint="eastAsia"/>
          <w:sz w:val="24"/>
        </w:rPr>
        <w:t>1.供应商提交的响应文件中与采购文件第三部分“项目需求”中的技术部分的要求，应逐条填列在偏离表中。</w:t>
      </w:r>
    </w:p>
    <w:p w14:paraId="45D1012C" w14:textId="77777777" w:rsidR="006F093F" w:rsidRPr="00C078DD" w:rsidRDefault="009F19CF">
      <w:pPr>
        <w:snapToGrid w:val="0"/>
        <w:spacing w:line="300" w:lineRule="auto"/>
        <w:ind w:firstLineChars="200" w:firstLine="480"/>
        <w:contextualSpacing/>
        <w:rPr>
          <w:rFonts w:ascii="宋体" w:hAnsi="宋体"/>
          <w:sz w:val="24"/>
        </w:rPr>
      </w:pPr>
      <w:r w:rsidRPr="00C078DD">
        <w:rPr>
          <w:rFonts w:ascii="宋体" w:hAnsi="宋体" w:hint="eastAsia"/>
          <w:sz w:val="24"/>
        </w:rPr>
        <w:t>2.“偏离说明”一</w:t>
      </w:r>
      <w:proofErr w:type="gramStart"/>
      <w:r w:rsidRPr="00C078DD">
        <w:rPr>
          <w:rFonts w:ascii="宋体" w:hAnsi="宋体" w:hint="eastAsia"/>
          <w:sz w:val="24"/>
        </w:rPr>
        <w:t>栏选择</w:t>
      </w:r>
      <w:proofErr w:type="gramEnd"/>
      <w:r w:rsidRPr="00C078DD">
        <w:rPr>
          <w:rFonts w:ascii="宋体" w:hAnsi="宋体" w:hint="eastAsia"/>
          <w:sz w:val="24"/>
        </w:rPr>
        <w:t>“正偏离”、“无偏离”、“负偏离”进行填写。正偏离、无偏离的确认和负偏离的是否响应采购文件，由评标小组认定。</w:t>
      </w:r>
    </w:p>
    <w:p w14:paraId="7E26D989" w14:textId="77777777" w:rsidR="006F093F" w:rsidRPr="00C078DD" w:rsidRDefault="009F19CF">
      <w:pPr>
        <w:snapToGrid w:val="0"/>
        <w:spacing w:line="300" w:lineRule="auto"/>
        <w:ind w:firstLineChars="200" w:firstLine="480"/>
        <w:contextualSpacing/>
        <w:rPr>
          <w:rFonts w:ascii="宋体" w:hAnsi="宋体"/>
          <w:sz w:val="24"/>
        </w:rPr>
      </w:pPr>
      <w:r w:rsidRPr="00C078DD">
        <w:rPr>
          <w:rFonts w:ascii="宋体" w:hAnsi="宋体" w:hint="eastAsia"/>
          <w:sz w:val="24"/>
        </w:rPr>
        <w:t>3.供应商如果虚假响应，将被暂停参加采购人组织政府采购活动。</w:t>
      </w:r>
    </w:p>
    <w:p w14:paraId="33746AD6" w14:textId="77777777" w:rsidR="006F093F" w:rsidRPr="00C078DD" w:rsidRDefault="009F19CF">
      <w:pPr>
        <w:snapToGrid w:val="0"/>
        <w:spacing w:line="300" w:lineRule="auto"/>
        <w:ind w:firstLineChars="200" w:firstLine="480"/>
        <w:contextualSpacing/>
        <w:rPr>
          <w:rFonts w:ascii="宋体" w:hAnsi="宋体"/>
          <w:bCs/>
          <w:sz w:val="24"/>
        </w:rPr>
      </w:pPr>
      <w:r w:rsidRPr="00C078DD">
        <w:rPr>
          <w:rFonts w:ascii="宋体" w:hAnsi="宋体" w:hint="eastAsia"/>
          <w:bCs/>
          <w:sz w:val="24"/>
        </w:rPr>
        <w:t>4.供应商若提供其他增值服务，可以在表中自行据实填写。</w:t>
      </w:r>
    </w:p>
    <w:p w14:paraId="14335635" w14:textId="77777777" w:rsidR="006F093F" w:rsidRPr="00C078DD" w:rsidRDefault="006F093F">
      <w:pPr>
        <w:snapToGrid w:val="0"/>
        <w:spacing w:line="400" w:lineRule="exact"/>
        <w:contextualSpacing/>
        <w:rPr>
          <w:rFonts w:ascii="仿宋" w:eastAsia="仿宋" w:hAnsi="仿宋" w:cs="仿宋"/>
          <w:kern w:val="0"/>
          <w:sz w:val="32"/>
          <w:szCs w:val="32"/>
        </w:rPr>
        <w:sectPr w:rsidR="006F093F" w:rsidRPr="00C078DD">
          <w:pgSz w:w="11906" w:h="16838"/>
          <w:pgMar w:top="1440" w:right="1797" w:bottom="1440" w:left="1797" w:header="851" w:footer="992" w:gutter="0"/>
          <w:cols w:space="720"/>
          <w:docGrid w:type="lines" w:linePitch="312"/>
        </w:sectPr>
      </w:pPr>
    </w:p>
    <w:p w14:paraId="107EE727" w14:textId="77777777" w:rsidR="006F093F" w:rsidRPr="00C078DD" w:rsidRDefault="009F19CF">
      <w:pPr>
        <w:snapToGrid w:val="0"/>
        <w:spacing w:line="400" w:lineRule="exact"/>
        <w:contextualSpacing/>
        <w:rPr>
          <w:rFonts w:ascii="仿宋" w:eastAsia="仿宋" w:hAnsi="仿宋" w:cs="仿宋"/>
          <w:kern w:val="0"/>
          <w:sz w:val="32"/>
          <w:szCs w:val="32"/>
        </w:rPr>
      </w:pPr>
      <w:r w:rsidRPr="00C078DD">
        <w:rPr>
          <w:rFonts w:ascii="仿宋" w:eastAsia="仿宋" w:hAnsi="仿宋" w:cs="仿宋" w:hint="eastAsia"/>
          <w:kern w:val="0"/>
          <w:sz w:val="32"/>
          <w:szCs w:val="32"/>
        </w:rPr>
        <w:lastRenderedPageBreak/>
        <w:t>附件7</w:t>
      </w:r>
    </w:p>
    <w:p w14:paraId="6F7689F9" w14:textId="77777777" w:rsidR="006F093F" w:rsidRPr="00C078DD" w:rsidRDefault="009F19CF">
      <w:pPr>
        <w:widowControl/>
        <w:spacing w:before="100" w:beforeAutospacing="1" w:after="100" w:afterAutospacing="1" w:line="500" w:lineRule="atLeast"/>
        <w:jc w:val="center"/>
        <w:rPr>
          <w:rFonts w:ascii="仿宋" w:eastAsia="仿宋" w:hAnsi="仿宋" w:cs="仿宋"/>
          <w:kern w:val="0"/>
          <w:sz w:val="32"/>
          <w:szCs w:val="32"/>
        </w:rPr>
      </w:pPr>
      <w:r w:rsidRPr="00C078DD">
        <w:rPr>
          <w:rFonts w:ascii="仿宋" w:eastAsia="仿宋" w:hAnsi="仿宋" w:cs="仿宋" w:hint="eastAsia"/>
          <w:b/>
          <w:bCs/>
          <w:kern w:val="0"/>
          <w:sz w:val="32"/>
          <w:szCs w:val="32"/>
        </w:rPr>
        <w:t>开  标 </w:t>
      </w:r>
      <w:proofErr w:type="gramStart"/>
      <w:r w:rsidRPr="00C078DD">
        <w:rPr>
          <w:rFonts w:ascii="仿宋" w:eastAsia="仿宋" w:hAnsi="仿宋" w:cs="仿宋" w:hint="eastAsia"/>
          <w:b/>
          <w:bCs/>
          <w:kern w:val="0"/>
          <w:sz w:val="32"/>
          <w:szCs w:val="32"/>
        </w:rPr>
        <w:t>一</w:t>
      </w:r>
      <w:proofErr w:type="gramEnd"/>
      <w:r w:rsidRPr="00C078DD">
        <w:rPr>
          <w:rFonts w:ascii="仿宋" w:eastAsia="仿宋" w:hAnsi="仿宋" w:cs="仿宋" w:hint="eastAsia"/>
          <w:b/>
          <w:bCs/>
          <w:kern w:val="0"/>
          <w:sz w:val="32"/>
          <w:szCs w:val="32"/>
        </w:rPr>
        <w:t> </w:t>
      </w:r>
      <w:proofErr w:type="gramStart"/>
      <w:r w:rsidRPr="00C078DD">
        <w:rPr>
          <w:rFonts w:ascii="仿宋" w:eastAsia="仿宋" w:hAnsi="仿宋" w:cs="仿宋" w:hint="eastAsia"/>
          <w:b/>
          <w:bCs/>
          <w:kern w:val="0"/>
          <w:sz w:val="32"/>
          <w:szCs w:val="32"/>
        </w:rPr>
        <w:t>览</w:t>
      </w:r>
      <w:proofErr w:type="gramEnd"/>
      <w:r w:rsidRPr="00C078DD">
        <w:rPr>
          <w:rFonts w:ascii="仿宋" w:eastAsia="仿宋" w:hAnsi="仿宋" w:cs="仿宋" w:hint="eastAsia"/>
          <w:b/>
          <w:bCs/>
          <w:kern w:val="0"/>
          <w:sz w:val="32"/>
          <w:szCs w:val="32"/>
        </w:rPr>
        <w:t>  表</w:t>
      </w:r>
    </w:p>
    <w:p w14:paraId="31980840" w14:textId="77777777" w:rsidR="006F093F" w:rsidRPr="00C078DD" w:rsidRDefault="009F19CF">
      <w:pPr>
        <w:rPr>
          <w:rFonts w:ascii="仿宋" w:eastAsia="仿宋" w:hAnsi="仿宋" w:cs="仿宋"/>
          <w:kern w:val="0"/>
          <w:sz w:val="28"/>
          <w:szCs w:val="28"/>
          <w:u w:val="single"/>
        </w:rPr>
      </w:pPr>
      <w:r w:rsidRPr="00C078DD">
        <w:rPr>
          <w:rFonts w:ascii="仿宋" w:eastAsia="仿宋" w:hAnsi="仿宋" w:cs="仿宋" w:hint="eastAsia"/>
          <w:kern w:val="0"/>
          <w:sz w:val="28"/>
          <w:szCs w:val="28"/>
        </w:rPr>
        <w:t>投标人全称（加盖公章）：</w:t>
      </w:r>
    </w:p>
    <w:p w14:paraId="30813D38" w14:textId="77777777" w:rsidR="006F093F" w:rsidRPr="00C078DD" w:rsidRDefault="009F19CF">
      <w:pPr>
        <w:rPr>
          <w:rFonts w:ascii="仿宋" w:eastAsia="仿宋" w:hAnsi="仿宋" w:cs="仿宋"/>
          <w:kern w:val="0"/>
          <w:sz w:val="28"/>
          <w:szCs w:val="28"/>
          <w:u w:val="single"/>
        </w:rPr>
      </w:pPr>
      <w:r w:rsidRPr="00C078DD">
        <w:rPr>
          <w:rFonts w:ascii="仿宋" w:eastAsia="仿宋" w:hAnsi="仿宋" w:cs="仿宋" w:hint="eastAsia"/>
          <w:kern w:val="0"/>
          <w:sz w:val="28"/>
          <w:szCs w:val="28"/>
        </w:rPr>
        <w:t>项目名称：</w:t>
      </w:r>
    </w:p>
    <w:p w14:paraId="69164922" w14:textId="77777777" w:rsidR="006F093F" w:rsidRPr="00C078DD" w:rsidRDefault="009F19CF">
      <w:pPr>
        <w:rPr>
          <w:rFonts w:ascii="仿宋" w:eastAsia="仿宋" w:hAnsi="仿宋" w:cs="仿宋"/>
          <w:kern w:val="0"/>
          <w:sz w:val="28"/>
          <w:szCs w:val="28"/>
        </w:rPr>
      </w:pPr>
      <w:r w:rsidRPr="00C078DD">
        <w:rPr>
          <w:rFonts w:ascii="仿宋" w:eastAsia="仿宋" w:hAnsi="仿宋" w:cs="仿宋" w:hint="eastAsia"/>
          <w:kern w:val="0"/>
          <w:sz w:val="28"/>
          <w:szCs w:val="28"/>
        </w:rPr>
        <w:t>项目编号：</w:t>
      </w:r>
    </w:p>
    <w:p w14:paraId="17009B9C" w14:textId="77777777" w:rsidR="006F093F" w:rsidRPr="00C078DD" w:rsidRDefault="009F19CF">
      <w:pPr>
        <w:rPr>
          <w:rFonts w:ascii="仿宋" w:eastAsia="仿宋" w:hAnsi="仿宋" w:cs="仿宋"/>
          <w:kern w:val="0"/>
          <w:sz w:val="28"/>
          <w:szCs w:val="28"/>
        </w:rPr>
      </w:pPr>
      <w:r w:rsidRPr="00C078DD">
        <w:rPr>
          <w:rFonts w:ascii="仿宋" w:eastAsia="仿宋" w:hAnsi="仿宋" w:cs="仿宋" w:hint="eastAsia"/>
          <w:kern w:val="0"/>
          <w:sz w:val="28"/>
          <w:szCs w:val="28"/>
        </w:rPr>
        <w:t>分包号：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4607"/>
      </w:tblGrid>
      <w:tr w:rsidR="00C078DD" w:rsidRPr="00C078DD" w14:paraId="72911A19" w14:textId="77777777">
        <w:tc>
          <w:tcPr>
            <w:tcW w:w="4148" w:type="dxa"/>
          </w:tcPr>
          <w:p w14:paraId="0D5E65A0" w14:textId="77777777" w:rsidR="006F093F" w:rsidRPr="00C078DD" w:rsidRDefault="009F19CF">
            <w:pPr>
              <w:jc w:val="center"/>
              <w:rPr>
                <w:rFonts w:ascii="仿宋" w:eastAsia="仿宋" w:hAnsi="仿宋" w:cs="仿宋"/>
                <w:szCs w:val="22"/>
              </w:rPr>
            </w:pPr>
            <w:r w:rsidRPr="00C078DD">
              <w:rPr>
                <w:rFonts w:ascii="仿宋" w:eastAsia="仿宋" w:hAnsi="仿宋" w:cs="仿宋" w:hint="eastAsia"/>
                <w:kern w:val="0"/>
                <w:sz w:val="28"/>
                <w:szCs w:val="28"/>
              </w:rPr>
              <w:t>投标服务名称</w:t>
            </w:r>
          </w:p>
        </w:tc>
        <w:tc>
          <w:tcPr>
            <w:tcW w:w="4607" w:type="dxa"/>
          </w:tcPr>
          <w:p w14:paraId="796D5635" w14:textId="77777777" w:rsidR="006F093F" w:rsidRPr="00C078DD" w:rsidRDefault="009F19CF">
            <w:pPr>
              <w:jc w:val="center"/>
              <w:rPr>
                <w:rFonts w:ascii="仿宋" w:eastAsia="仿宋" w:hAnsi="仿宋" w:cs="仿宋"/>
                <w:szCs w:val="22"/>
              </w:rPr>
            </w:pPr>
            <w:r w:rsidRPr="00C078DD">
              <w:rPr>
                <w:rFonts w:ascii="仿宋" w:eastAsia="仿宋" w:hAnsi="仿宋" w:cs="仿宋" w:hint="eastAsia"/>
                <w:kern w:val="0"/>
                <w:sz w:val="28"/>
                <w:szCs w:val="28"/>
              </w:rPr>
              <w:t>投标总报价</w:t>
            </w:r>
          </w:p>
        </w:tc>
      </w:tr>
      <w:tr w:rsidR="00C078DD" w:rsidRPr="00C078DD" w14:paraId="47E3665A" w14:textId="77777777">
        <w:trPr>
          <w:trHeight w:val="1091"/>
        </w:trPr>
        <w:tc>
          <w:tcPr>
            <w:tcW w:w="4148" w:type="dxa"/>
          </w:tcPr>
          <w:p w14:paraId="43A3322F" w14:textId="77777777" w:rsidR="006F093F" w:rsidRPr="00C078DD" w:rsidRDefault="006F093F">
            <w:pPr>
              <w:rPr>
                <w:rFonts w:ascii="仿宋" w:eastAsia="仿宋" w:hAnsi="仿宋" w:cs="仿宋"/>
                <w:szCs w:val="22"/>
              </w:rPr>
            </w:pPr>
          </w:p>
        </w:tc>
        <w:tc>
          <w:tcPr>
            <w:tcW w:w="4607" w:type="dxa"/>
          </w:tcPr>
          <w:p w14:paraId="66C90DB6" w14:textId="77777777" w:rsidR="006F093F" w:rsidRPr="00C078DD" w:rsidRDefault="009F19CF">
            <w:pPr>
              <w:rPr>
                <w:rFonts w:ascii="仿宋" w:eastAsia="仿宋" w:hAnsi="仿宋" w:cs="仿宋"/>
                <w:kern w:val="0"/>
                <w:sz w:val="28"/>
                <w:szCs w:val="28"/>
              </w:rPr>
            </w:pPr>
            <w:r w:rsidRPr="00C078DD">
              <w:rPr>
                <w:rFonts w:ascii="仿宋" w:eastAsia="仿宋" w:hAnsi="仿宋" w:cs="仿宋" w:hint="eastAsia"/>
                <w:kern w:val="0"/>
                <w:sz w:val="28"/>
                <w:szCs w:val="28"/>
              </w:rPr>
              <w:t>大写：</w:t>
            </w:r>
          </w:p>
          <w:p w14:paraId="4A1FFAC0" w14:textId="77777777" w:rsidR="006F093F" w:rsidRPr="00C078DD" w:rsidRDefault="009F19CF">
            <w:pPr>
              <w:rPr>
                <w:rFonts w:ascii="仿宋" w:eastAsia="仿宋" w:hAnsi="仿宋" w:cs="仿宋"/>
                <w:szCs w:val="22"/>
                <w:u w:val="single"/>
              </w:rPr>
            </w:pPr>
            <w:r w:rsidRPr="00C078DD">
              <w:rPr>
                <w:rFonts w:ascii="仿宋" w:eastAsia="仿宋" w:hAnsi="仿宋" w:cs="仿宋" w:hint="eastAsia"/>
                <w:kern w:val="0"/>
                <w:sz w:val="28"/>
                <w:szCs w:val="28"/>
              </w:rPr>
              <w:t>小写：元（人民币）</w:t>
            </w:r>
          </w:p>
        </w:tc>
      </w:tr>
    </w:tbl>
    <w:p w14:paraId="79DA52EC" w14:textId="77777777" w:rsidR="006F093F" w:rsidRPr="00C078DD" w:rsidRDefault="009F19CF">
      <w:pPr>
        <w:rPr>
          <w:rFonts w:ascii="仿宋" w:eastAsia="仿宋" w:hAnsi="仿宋" w:cs="仿宋"/>
          <w:kern w:val="0"/>
          <w:sz w:val="28"/>
          <w:szCs w:val="28"/>
        </w:rPr>
      </w:pPr>
      <w:r w:rsidRPr="00C078DD">
        <w:rPr>
          <w:rFonts w:ascii="仿宋" w:eastAsia="仿宋" w:hAnsi="仿宋" w:cs="仿宋" w:hint="eastAsia"/>
          <w:kern w:val="0"/>
          <w:sz w:val="28"/>
          <w:szCs w:val="28"/>
        </w:rPr>
        <w:t>日期：</w:t>
      </w:r>
    </w:p>
    <w:p w14:paraId="47AC2BD5" w14:textId="77777777" w:rsidR="006F093F" w:rsidRPr="00C078DD" w:rsidRDefault="009F19CF">
      <w:pPr>
        <w:rPr>
          <w:rFonts w:ascii="仿宋" w:eastAsia="仿宋" w:hAnsi="仿宋" w:cs="仿宋"/>
          <w:kern w:val="0"/>
          <w:sz w:val="28"/>
          <w:szCs w:val="28"/>
        </w:rPr>
      </w:pPr>
      <w:r w:rsidRPr="00C078DD">
        <w:rPr>
          <w:rFonts w:ascii="仿宋" w:eastAsia="仿宋" w:hAnsi="仿宋" w:cs="仿宋" w:hint="eastAsia"/>
          <w:kern w:val="0"/>
          <w:sz w:val="28"/>
          <w:szCs w:val="28"/>
        </w:rPr>
        <w:t>填写说明：</w:t>
      </w:r>
    </w:p>
    <w:p w14:paraId="331A6D36" w14:textId="77777777" w:rsidR="006F093F" w:rsidRPr="00C078DD" w:rsidRDefault="009F19CF">
      <w:pPr>
        <w:rPr>
          <w:rFonts w:ascii="仿宋" w:eastAsia="仿宋" w:hAnsi="仿宋" w:cs="仿宋"/>
          <w:kern w:val="0"/>
          <w:sz w:val="28"/>
          <w:szCs w:val="28"/>
        </w:rPr>
      </w:pPr>
      <w:r w:rsidRPr="00C078DD">
        <w:rPr>
          <w:rFonts w:ascii="仿宋" w:eastAsia="仿宋" w:hAnsi="仿宋" w:cs="仿宋" w:hint="eastAsia"/>
          <w:kern w:val="0"/>
          <w:sz w:val="28"/>
          <w:szCs w:val="28"/>
        </w:rPr>
        <w:t>1、开标一览表必须加盖投标单位公章（复印件无效）。</w:t>
      </w:r>
    </w:p>
    <w:p w14:paraId="17DC7A80" w14:textId="77777777" w:rsidR="006F093F" w:rsidRPr="00C078DD" w:rsidRDefault="009F19CF">
      <w:pPr>
        <w:rPr>
          <w:rFonts w:ascii="仿宋" w:eastAsia="仿宋" w:hAnsi="仿宋" w:cs="仿宋"/>
          <w:kern w:val="0"/>
          <w:sz w:val="28"/>
          <w:szCs w:val="28"/>
        </w:rPr>
      </w:pPr>
      <w:r w:rsidRPr="00C078DD">
        <w:rPr>
          <w:rFonts w:ascii="仿宋" w:eastAsia="仿宋" w:hAnsi="仿宋" w:cs="仿宋" w:hint="eastAsia"/>
          <w:kern w:val="0"/>
          <w:sz w:val="28"/>
          <w:szCs w:val="28"/>
        </w:rPr>
        <w:t>2、如有分包，投标人</w:t>
      </w:r>
      <w:proofErr w:type="gramStart"/>
      <w:r w:rsidRPr="00C078DD">
        <w:rPr>
          <w:rFonts w:ascii="仿宋" w:eastAsia="仿宋" w:hAnsi="仿宋" w:cs="仿宋" w:hint="eastAsia"/>
          <w:kern w:val="0"/>
          <w:sz w:val="28"/>
          <w:szCs w:val="28"/>
        </w:rPr>
        <w:t>投任何</w:t>
      </w:r>
      <w:proofErr w:type="gramEnd"/>
      <w:r w:rsidRPr="00C078DD">
        <w:rPr>
          <w:rFonts w:ascii="仿宋" w:eastAsia="仿宋" w:hAnsi="仿宋" w:cs="仿宋" w:hint="eastAsia"/>
          <w:kern w:val="0"/>
          <w:sz w:val="28"/>
          <w:szCs w:val="28"/>
        </w:rPr>
        <w:t>一个包的标的，都需单独填写开标一览表。</w:t>
      </w:r>
    </w:p>
    <w:p w14:paraId="005437BA"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rPr>
      </w:pPr>
    </w:p>
    <w:p w14:paraId="39EA8907"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rPr>
      </w:pPr>
    </w:p>
    <w:p w14:paraId="75979CB2"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rPr>
      </w:pPr>
    </w:p>
    <w:p w14:paraId="54634802" w14:textId="77777777" w:rsidR="006F093F" w:rsidRPr="00C078DD" w:rsidRDefault="009F19CF">
      <w:pPr>
        <w:rPr>
          <w:rFonts w:ascii="Calibri" w:hAnsi="Calibri"/>
          <w:b/>
          <w:bCs/>
          <w:sz w:val="32"/>
          <w:szCs w:val="32"/>
        </w:rPr>
      </w:pPr>
      <w:r w:rsidRPr="00C078DD">
        <w:rPr>
          <w:rFonts w:ascii="Calibri" w:hAnsi="Calibri" w:hint="eastAsia"/>
          <w:b/>
          <w:bCs/>
          <w:sz w:val="32"/>
          <w:szCs w:val="32"/>
        </w:rPr>
        <w:br w:type="page"/>
      </w:r>
    </w:p>
    <w:p w14:paraId="7FCE4B91" w14:textId="77777777" w:rsidR="006F093F" w:rsidRPr="00C078DD" w:rsidRDefault="009F19CF">
      <w:pPr>
        <w:snapToGrid w:val="0"/>
        <w:spacing w:line="400" w:lineRule="exact"/>
        <w:contextualSpacing/>
        <w:rPr>
          <w:rFonts w:ascii="仿宋" w:eastAsia="仿宋" w:hAnsi="仿宋" w:cs="仿宋"/>
          <w:kern w:val="0"/>
          <w:sz w:val="32"/>
          <w:szCs w:val="32"/>
        </w:rPr>
      </w:pPr>
      <w:r w:rsidRPr="00C078DD">
        <w:rPr>
          <w:rFonts w:ascii="仿宋" w:eastAsia="仿宋" w:hAnsi="仿宋" w:cs="仿宋" w:hint="eastAsia"/>
          <w:kern w:val="0"/>
          <w:sz w:val="32"/>
          <w:szCs w:val="32"/>
        </w:rPr>
        <w:lastRenderedPageBreak/>
        <w:t>附件8</w:t>
      </w:r>
    </w:p>
    <w:p w14:paraId="2835E786" w14:textId="77777777" w:rsidR="006F093F" w:rsidRPr="00C078DD" w:rsidRDefault="006F093F">
      <w:pPr>
        <w:pStyle w:val="aff"/>
        <w:ind w:firstLineChars="0" w:firstLine="0"/>
      </w:pPr>
    </w:p>
    <w:p w14:paraId="36FFBE3F" w14:textId="77777777" w:rsidR="006F093F" w:rsidRPr="00C078DD" w:rsidRDefault="009F19CF">
      <w:pPr>
        <w:spacing w:line="400" w:lineRule="exact"/>
        <w:jc w:val="center"/>
        <w:rPr>
          <w:rFonts w:ascii="Calibri" w:hAnsi="Calibri"/>
          <w:b/>
          <w:bCs/>
          <w:sz w:val="32"/>
          <w:szCs w:val="32"/>
        </w:rPr>
      </w:pPr>
      <w:r w:rsidRPr="00C078DD">
        <w:rPr>
          <w:rFonts w:ascii="Calibri" w:hAnsi="Calibri" w:hint="eastAsia"/>
          <w:b/>
          <w:bCs/>
          <w:sz w:val="32"/>
          <w:szCs w:val="32"/>
        </w:rPr>
        <w:t>分项报价明细表（服务类）</w:t>
      </w:r>
    </w:p>
    <w:p w14:paraId="0C324411" w14:textId="77777777" w:rsidR="006F093F" w:rsidRPr="00C078DD" w:rsidRDefault="009F19CF">
      <w:pPr>
        <w:snapToGrid w:val="0"/>
        <w:spacing w:line="400" w:lineRule="exact"/>
        <w:rPr>
          <w:rFonts w:ascii="仿宋_GB2312" w:eastAsia="仿宋_GB2312" w:hAnsi="宋体"/>
          <w:sz w:val="28"/>
          <w:szCs w:val="28"/>
        </w:rPr>
      </w:pPr>
      <w:r w:rsidRPr="00C078DD">
        <w:rPr>
          <w:rFonts w:ascii="仿宋_GB2312" w:eastAsia="仿宋_GB2312" w:hAnsi="宋体" w:hint="eastAsia"/>
          <w:sz w:val="28"/>
          <w:szCs w:val="28"/>
        </w:rPr>
        <w:t>投标人（盖章）：</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320"/>
        <w:gridCol w:w="1416"/>
        <w:gridCol w:w="1417"/>
        <w:gridCol w:w="1274"/>
        <w:gridCol w:w="1275"/>
        <w:gridCol w:w="851"/>
        <w:gridCol w:w="1150"/>
      </w:tblGrid>
      <w:tr w:rsidR="00C078DD" w:rsidRPr="00C078DD" w14:paraId="5143E1E4" w14:textId="77777777">
        <w:trPr>
          <w:cantSplit/>
          <w:trHeight w:hRule="exact" w:val="624"/>
          <w:jc w:val="center"/>
        </w:trPr>
        <w:tc>
          <w:tcPr>
            <w:tcW w:w="972" w:type="dxa"/>
            <w:tcBorders>
              <w:top w:val="single" w:sz="4" w:space="0" w:color="auto"/>
              <w:left w:val="single" w:sz="4" w:space="0" w:color="auto"/>
              <w:bottom w:val="single" w:sz="4" w:space="0" w:color="auto"/>
              <w:right w:val="single" w:sz="4" w:space="0" w:color="auto"/>
            </w:tcBorders>
            <w:vAlign w:val="center"/>
          </w:tcPr>
          <w:p w14:paraId="7F69F718" w14:textId="77777777" w:rsidR="006F093F" w:rsidRPr="00C078DD" w:rsidRDefault="009F19CF">
            <w:pPr>
              <w:snapToGrid w:val="0"/>
              <w:spacing w:line="360" w:lineRule="auto"/>
              <w:jc w:val="center"/>
              <w:rPr>
                <w:rFonts w:ascii="宋体" w:hAnsi="宋体"/>
                <w:b/>
                <w:szCs w:val="21"/>
              </w:rPr>
            </w:pPr>
            <w:r w:rsidRPr="00C078DD">
              <w:rPr>
                <w:rFonts w:ascii="宋体" w:hAnsi="宋体" w:hint="eastAsia"/>
                <w:b/>
                <w:szCs w:val="21"/>
              </w:rPr>
              <w:t>序号</w:t>
            </w:r>
          </w:p>
        </w:tc>
        <w:tc>
          <w:tcPr>
            <w:tcW w:w="1320" w:type="dxa"/>
            <w:tcBorders>
              <w:top w:val="single" w:sz="4" w:space="0" w:color="auto"/>
              <w:left w:val="single" w:sz="4" w:space="0" w:color="auto"/>
              <w:bottom w:val="single" w:sz="4" w:space="0" w:color="auto"/>
              <w:right w:val="single" w:sz="4" w:space="0" w:color="auto"/>
            </w:tcBorders>
            <w:vAlign w:val="center"/>
          </w:tcPr>
          <w:p w14:paraId="1F395965" w14:textId="77777777" w:rsidR="006F093F" w:rsidRPr="00C078DD" w:rsidRDefault="009F19CF">
            <w:pPr>
              <w:snapToGrid w:val="0"/>
              <w:spacing w:line="360" w:lineRule="auto"/>
              <w:jc w:val="center"/>
              <w:rPr>
                <w:rFonts w:ascii="宋体" w:hAnsi="宋体"/>
                <w:b/>
                <w:szCs w:val="21"/>
              </w:rPr>
            </w:pPr>
            <w:r w:rsidRPr="00C078DD">
              <w:rPr>
                <w:rFonts w:ascii="宋体" w:hAnsi="宋体" w:hint="eastAsia"/>
                <w:b/>
                <w:szCs w:val="21"/>
              </w:rPr>
              <w:t>名称</w:t>
            </w:r>
          </w:p>
        </w:tc>
        <w:tc>
          <w:tcPr>
            <w:tcW w:w="1416" w:type="dxa"/>
            <w:tcBorders>
              <w:top w:val="single" w:sz="4" w:space="0" w:color="auto"/>
              <w:left w:val="single" w:sz="4" w:space="0" w:color="auto"/>
              <w:bottom w:val="single" w:sz="4" w:space="0" w:color="auto"/>
              <w:right w:val="single" w:sz="4" w:space="0" w:color="auto"/>
            </w:tcBorders>
            <w:vAlign w:val="center"/>
          </w:tcPr>
          <w:p w14:paraId="76272CF6" w14:textId="77777777" w:rsidR="006F093F" w:rsidRPr="00C078DD" w:rsidRDefault="009F19CF">
            <w:pPr>
              <w:snapToGrid w:val="0"/>
              <w:spacing w:line="360" w:lineRule="auto"/>
              <w:jc w:val="center"/>
              <w:rPr>
                <w:rFonts w:ascii="宋体" w:hAnsi="宋体"/>
                <w:b/>
                <w:szCs w:val="21"/>
              </w:rPr>
            </w:pPr>
            <w:r w:rsidRPr="00C078DD">
              <w:rPr>
                <w:rFonts w:ascii="宋体" w:hAnsi="宋体" w:hint="eastAsia"/>
                <w:b/>
                <w:szCs w:val="21"/>
              </w:rPr>
              <w:t>服务范围</w:t>
            </w:r>
          </w:p>
        </w:tc>
        <w:tc>
          <w:tcPr>
            <w:tcW w:w="1417" w:type="dxa"/>
            <w:tcBorders>
              <w:top w:val="single" w:sz="4" w:space="0" w:color="auto"/>
              <w:left w:val="single" w:sz="4" w:space="0" w:color="auto"/>
              <w:bottom w:val="single" w:sz="4" w:space="0" w:color="auto"/>
              <w:right w:val="single" w:sz="4" w:space="0" w:color="auto"/>
            </w:tcBorders>
            <w:vAlign w:val="center"/>
          </w:tcPr>
          <w:p w14:paraId="57F4DF30" w14:textId="77777777" w:rsidR="006F093F" w:rsidRPr="00C078DD" w:rsidRDefault="009F19CF">
            <w:pPr>
              <w:snapToGrid w:val="0"/>
              <w:spacing w:line="360" w:lineRule="auto"/>
              <w:jc w:val="center"/>
              <w:rPr>
                <w:rFonts w:ascii="宋体" w:hAnsi="宋体"/>
                <w:b/>
                <w:szCs w:val="21"/>
              </w:rPr>
            </w:pPr>
            <w:r w:rsidRPr="00C078DD">
              <w:rPr>
                <w:rFonts w:ascii="宋体" w:hAnsi="宋体" w:hint="eastAsia"/>
                <w:b/>
                <w:szCs w:val="21"/>
              </w:rPr>
              <w:t>服务要求</w:t>
            </w:r>
          </w:p>
        </w:tc>
        <w:tc>
          <w:tcPr>
            <w:tcW w:w="1274" w:type="dxa"/>
            <w:tcBorders>
              <w:top w:val="single" w:sz="4" w:space="0" w:color="auto"/>
              <w:left w:val="single" w:sz="4" w:space="0" w:color="auto"/>
              <w:bottom w:val="single" w:sz="4" w:space="0" w:color="auto"/>
              <w:right w:val="single" w:sz="4" w:space="0" w:color="auto"/>
            </w:tcBorders>
            <w:vAlign w:val="center"/>
          </w:tcPr>
          <w:p w14:paraId="68231E29" w14:textId="77777777" w:rsidR="006F093F" w:rsidRPr="00C078DD" w:rsidRDefault="009F19CF">
            <w:pPr>
              <w:snapToGrid w:val="0"/>
              <w:spacing w:line="360" w:lineRule="auto"/>
              <w:jc w:val="center"/>
              <w:rPr>
                <w:rFonts w:ascii="宋体" w:hAnsi="宋体"/>
                <w:b/>
                <w:szCs w:val="21"/>
              </w:rPr>
            </w:pPr>
            <w:r w:rsidRPr="00C078DD">
              <w:rPr>
                <w:rFonts w:ascii="宋体" w:hAnsi="宋体" w:hint="eastAsia"/>
                <w:b/>
                <w:szCs w:val="21"/>
              </w:rPr>
              <w:t>服务时间</w:t>
            </w:r>
          </w:p>
        </w:tc>
        <w:tc>
          <w:tcPr>
            <w:tcW w:w="1275" w:type="dxa"/>
            <w:tcBorders>
              <w:top w:val="single" w:sz="4" w:space="0" w:color="auto"/>
              <w:left w:val="single" w:sz="4" w:space="0" w:color="auto"/>
              <w:bottom w:val="single" w:sz="4" w:space="0" w:color="auto"/>
              <w:right w:val="single" w:sz="4" w:space="0" w:color="auto"/>
            </w:tcBorders>
            <w:vAlign w:val="center"/>
          </w:tcPr>
          <w:p w14:paraId="2648F00D" w14:textId="77777777" w:rsidR="006F093F" w:rsidRPr="00C078DD" w:rsidRDefault="009F19CF">
            <w:pPr>
              <w:snapToGrid w:val="0"/>
              <w:spacing w:line="360" w:lineRule="auto"/>
              <w:jc w:val="center"/>
              <w:rPr>
                <w:rFonts w:ascii="宋体" w:hAnsi="宋体"/>
                <w:b/>
                <w:szCs w:val="21"/>
              </w:rPr>
            </w:pPr>
            <w:r w:rsidRPr="00C078DD">
              <w:rPr>
                <w:rFonts w:ascii="宋体" w:hAnsi="宋体" w:hint="eastAsia"/>
                <w:b/>
                <w:szCs w:val="21"/>
              </w:rPr>
              <w:t>服务标准</w:t>
            </w:r>
          </w:p>
        </w:tc>
        <w:tc>
          <w:tcPr>
            <w:tcW w:w="851" w:type="dxa"/>
            <w:tcBorders>
              <w:top w:val="single" w:sz="4" w:space="0" w:color="auto"/>
              <w:left w:val="single" w:sz="4" w:space="0" w:color="auto"/>
              <w:bottom w:val="single" w:sz="4" w:space="0" w:color="auto"/>
              <w:right w:val="single" w:sz="4" w:space="0" w:color="auto"/>
            </w:tcBorders>
            <w:vAlign w:val="center"/>
          </w:tcPr>
          <w:p w14:paraId="572DDE70" w14:textId="77777777" w:rsidR="006F093F" w:rsidRPr="00C078DD" w:rsidRDefault="009F19CF">
            <w:pPr>
              <w:snapToGrid w:val="0"/>
              <w:spacing w:line="360" w:lineRule="auto"/>
              <w:jc w:val="center"/>
              <w:rPr>
                <w:rFonts w:ascii="宋体" w:hAnsi="宋体"/>
                <w:b/>
                <w:szCs w:val="21"/>
              </w:rPr>
            </w:pPr>
            <w:r w:rsidRPr="00C078DD">
              <w:rPr>
                <w:rFonts w:ascii="宋体" w:hAnsi="宋体" w:hint="eastAsia"/>
                <w:b/>
                <w:szCs w:val="21"/>
              </w:rPr>
              <w:t>金额</w:t>
            </w:r>
          </w:p>
        </w:tc>
        <w:tc>
          <w:tcPr>
            <w:tcW w:w="1150" w:type="dxa"/>
            <w:tcBorders>
              <w:top w:val="single" w:sz="4" w:space="0" w:color="auto"/>
              <w:left w:val="single" w:sz="4" w:space="0" w:color="auto"/>
              <w:bottom w:val="single" w:sz="4" w:space="0" w:color="auto"/>
              <w:right w:val="single" w:sz="4" w:space="0" w:color="auto"/>
            </w:tcBorders>
            <w:vAlign w:val="center"/>
          </w:tcPr>
          <w:p w14:paraId="15BB65FA" w14:textId="77777777" w:rsidR="006F093F" w:rsidRPr="00C078DD" w:rsidRDefault="009F19CF">
            <w:pPr>
              <w:snapToGrid w:val="0"/>
              <w:spacing w:line="360" w:lineRule="auto"/>
              <w:ind w:firstLineChars="50" w:firstLine="105"/>
              <w:jc w:val="center"/>
              <w:rPr>
                <w:rFonts w:ascii="宋体" w:hAnsi="宋体"/>
                <w:b/>
                <w:szCs w:val="21"/>
              </w:rPr>
            </w:pPr>
            <w:r w:rsidRPr="00C078DD">
              <w:rPr>
                <w:rFonts w:ascii="宋体" w:hAnsi="宋体" w:hint="eastAsia"/>
                <w:b/>
                <w:szCs w:val="21"/>
              </w:rPr>
              <w:t>备注</w:t>
            </w:r>
          </w:p>
        </w:tc>
      </w:tr>
      <w:tr w:rsidR="00C078DD" w:rsidRPr="00C078DD" w14:paraId="4B47D29F" w14:textId="77777777">
        <w:trPr>
          <w:cantSplit/>
          <w:trHeight w:val="479"/>
          <w:jc w:val="center"/>
        </w:trPr>
        <w:tc>
          <w:tcPr>
            <w:tcW w:w="972" w:type="dxa"/>
            <w:tcBorders>
              <w:top w:val="single" w:sz="4" w:space="0" w:color="auto"/>
              <w:left w:val="single" w:sz="4" w:space="0" w:color="auto"/>
              <w:bottom w:val="single" w:sz="4" w:space="0" w:color="auto"/>
              <w:right w:val="single" w:sz="4" w:space="0" w:color="auto"/>
            </w:tcBorders>
            <w:vAlign w:val="center"/>
          </w:tcPr>
          <w:p w14:paraId="343DB8E7" w14:textId="77777777" w:rsidR="006F093F" w:rsidRPr="00C078DD" w:rsidRDefault="009F19CF">
            <w:pPr>
              <w:snapToGrid w:val="0"/>
              <w:spacing w:line="360" w:lineRule="auto"/>
              <w:jc w:val="center"/>
              <w:rPr>
                <w:rFonts w:ascii="仿宋_GB2312" w:eastAsia="仿宋_GB2312" w:hAnsi="宋体"/>
                <w:sz w:val="24"/>
              </w:rPr>
            </w:pPr>
            <w:r w:rsidRPr="00C078DD">
              <w:rPr>
                <w:rFonts w:ascii="仿宋_GB2312" w:eastAsia="仿宋_GB2312" w:hAnsi="宋体" w:hint="eastAsia"/>
                <w:sz w:val="24"/>
              </w:rPr>
              <w:t>1</w:t>
            </w:r>
          </w:p>
        </w:tc>
        <w:tc>
          <w:tcPr>
            <w:tcW w:w="1320" w:type="dxa"/>
            <w:tcBorders>
              <w:top w:val="single" w:sz="4" w:space="0" w:color="auto"/>
              <w:left w:val="single" w:sz="4" w:space="0" w:color="auto"/>
              <w:bottom w:val="single" w:sz="4" w:space="0" w:color="auto"/>
              <w:right w:val="single" w:sz="4" w:space="0" w:color="auto"/>
            </w:tcBorders>
            <w:vAlign w:val="center"/>
          </w:tcPr>
          <w:p w14:paraId="3EEB3DED" w14:textId="77777777" w:rsidR="006F093F" w:rsidRPr="00C078DD" w:rsidRDefault="006F093F">
            <w:pPr>
              <w:snapToGrid w:val="0"/>
              <w:spacing w:line="360" w:lineRule="auto"/>
              <w:jc w:val="center"/>
              <w:rPr>
                <w:rFonts w:ascii="仿宋_GB2312" w:eastAsia="仿宋_GB2312" w:hAnsi="宋体"/>
                <w:sz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1B375ED" w14:textId="77777777" w:rsidR="006F093F" w:rsidRPr="00C078DD" w:rsidRDefault="006F093F">
            <w:pPr>
              <w:snapToGrid w:val="0"/>
              <w:spacing w:line="360" w:lineRule="auto"/>
              <w:jc w:val="center"/>
              <w:rPr>
                <w:rFonts w:ascii="仿宋_GB2312" w:eastAsia="仿宋_GB2312"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CBFF438" w14:textId="77777777" w:rsidR="006F093F" w:rsidRPr="00C078DD" w:rsidRDefault="006F093F">
            <w:pPr>
              <w:snapToGrid w:val="0"/>
              <w:spacing w:line="360" w:lineRule="auto"/>
              <w:jc w:val="center"/>
              <w:rPr>
                <w:rFonts w:ascii="仿宋_GB2312" w:eastAsia="仿宋_GB2312" w:hAnsi="宋体"/>
                <w:sz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2B08CA22" w14:textId="77777777" w:rsidR="006F093F" w:rsidRPr="00C078DD" w:rsidRDefault="006F093F">
            <w:pPr>
              <w:snapToGrid w:val="0"/>
              <w:spacing w:line="360" w:lineRule="auto"/>
              <w:jc w:val="center"/>
              <w:rPr>
                <w:rFonts w:ascii="仿宋_GB2312" w:eastAsia="仿宋_GB2312"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B3F4043" w14:textId="77777777" w:rsidR="006F093F" w:rsidRPr="00C078DD" w:rsidRDefault="006F093F">
            <w:pPr>
              <w:snapToGrid w:val="0"/>
              <w:spacing w:line="360" w:lineRule="auto"/>
              <w:jc w:val="center"/>
              <w:rPr>
                <w:rFonts w:ascii="仿宋_GB2312" w:eastAsia="仿宋_GB2312"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4910FE0" w14:textId="77777777" w:rsidR="006F093F" w:rsidRPr="00C078DD" w:rsidRDefault="006F093F">
            <w:pPr>
              <w:snapToGrid w:val="0"/>
              <w:spacing w:line="360" w:lineRule="auto"/>
              <w:jc w:val="center"/>
              <w:rPr>
                <w:rFonts w:ascii="仿宋_GB2312" w:eastAsia="仿宋_GB2312" w:hAnsi="宋体"/>
                <w:sz w:val="24"/>
              </w:rPr>
            </w:pPr>
          </w:p>
        </w:tc>
        <w:tc>
          <w:tcPr>
            <w:tcW w:w="1150" w:type="dxa"/>
            <w:tcBorders>
              <w:top w:val="single" w:sz="4" w:space="0" w:color="auto"/>
              <w:left w:val="single" w:sz="4" w:space="0" w:color="auto"/>
              <w:bottom w:val="single" w:sz="4" w:space="0" w:color="auto"/>
              <w:right w:val="single" w:sz="4" w:space="0" w:color="auto"/>
            </w:tcBorders>
            <w:vAlign w:val="center"/>
          </w:tcPr>
          <w:p w14:paraId="1C1ACD6F" w14:textId="77777777" w:rsidR="006F093F" w:rsidRPr="00C078DD" w:rsidRDefault="006F093F">
            <w:pPr>
              <w:snapToGrid w:val="0"/>
              <w:spacing w:line="360" w:lineRule="auto"/>
              <w:jc w:val="center"/>
              <w:rPr>
                <w:rFonts w:ascii="仿宋_GB2312" w:eastAsia="仿宋_GB2312" w:hAnsi="宋体"/>
                <w:sz w:val="24"/>
              </w:rPr>
            </w:pPr>
          </w:p>
        </w:tc>
      </w:tr>
      <w:tr w:rsidR="00C078DD" w:rsidRPr="00C078DD" w14:paraId="5950C305" w14:textId="77777777">
        <w:trPr>
          <w:cantSplit/>
          <w:trHeight w:val="502"/>
          <w:jc w:val="center"/>
        </w:trPr>
        <w:tc>
          <w:tcPr>
            <w:tcW w:w="972" w:type="dxa"/>
            <w:tcBorders>
              <w:top w:val="single" w:sz="4" w:space="0" w:color="auto"/>
              <w:left w:val="single" w:sz="4" w:space="0" w:color="auto"/>
              <w:bottom w:val="single" w:sz="4" w:space="0" w:color="auto"/>
              <w:right w:val="single" w:sz="4" w:space="0" w:color="auto"/>
            </w:tcBorders>
            <w:vAlign w:val="center"/>
          </w:tcPr>
          <w:p w14:paraId="1D67F98D" w14:textId="77777777" w:rsidR="006F093F" w:rsidRPr="00C078DD" w:rsidRDefault="009F19CF">
            <w:pPr>
              <w:snapToGrid w:val="0"/>
              <w:spacing w:line="360" w:lineRule="auto"/>
              <w:jc w:val="center"/>
              <w:rPr>
                <w:rFonts w:ascii="仿宋_GB2312" w:eastAsia="仿宋_GB2312" w:hAnsi="宋体"/>
                <w:sz w:val="24"/>
              </w:rPr>
            </w:pPr>
            <w:r w:rsidRPr="00C078DD">
              <w:rPr>
                <w:rFonts w:ascii="仿宋_GB2312" w:eastAsia="仿宋_GB2312" w:hAnsi="宋体" w:hint="eastAsia"/>
                <w:sz w:val="24"/>
              </w:rPr>
              <w:t>2</w:t>
            </w:r>
          </w:p>
        </w:tc>
        <w:tc>
          <w:tcPr>
            <w:tcW w:w="1320" w:type="dxa"/>
            <w:tcBorders>
              <w:top w:val="single" w:sz="4" w:space="0" w:color="auto"/>
              <w:left w:val="single" w:sz="4" w:space="0" w:color="auto"/>
              <w:bottom w:val="single" w:sz="4" w:space="0" w:color="auto"/>
              <w:right w:val="single" w:sz="4" w:space="0" w:color="auto"/>
            </w:tcBorders>
            <w:vAlign w:val="center"/>
          </w:tcPr>
          <w:p w14:paraId="38DD5D41" w14:textId="77777777" w:rsidR="006F093F" w:rsidRPr="00C078DD" w:rsidRDefault="006F093F">
            <w:pPr>
              <w:snapToGrid w:val="0"/>
              <w:spacing w:line="360" w:lineRule="auto"/>
              <w:jc w:val="center"/>
              <w:rPr>
                <w:rFonts w:ascii="仿宋_GB2312" w:eastAsia="仿宋_GB2312" w:hAnsi="宋体"/>
                <w:sz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1F4F67F3" w14:textId="77777777" w:rsidR="006F093F" w:rsidRPr="00C078DD" w:rsidRDefault="006F093F">
            <w:pPr>
              <w:snapToGrid w:val="0"/>
              <w:spacing w:line="360" w:lineRule="auto"/>
              <w:jc w:val="center"/>
              <w:rPr>
                <w:rFonts w:ascii="仿宋_GB2312" w:eastAsia="仿宋_GB2312"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45386E1" w14:textId="77777777" w:rsidR="006F093F" w:rsidRPr="00C078DD" w:rsidRDefault="006F093F">
            <w:pPr>
              <w:snapToGrid w:val="0"/>
              <w:spacing w:line="360" w:lineRule="auto"/>
              <w:jc w:val="center"/>
              <w:rPr>
                <w:rFonts w:ascii="仿宋_GB2312" w:eastAsia="仿宋_GB2312" w:hAnsi="宋体"/>
                <w:sz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536A4904" w14:textId="77777777" w:rsidR="006F093F" w:rsidRPr="00C078DD" w:rsidRDefault="006F093F">
            <w:pPr>
              <w:snapToGrid w:val="0"/>
              <w:spacing w:line="360" w:lineRule="auto"/>
              <w:jc w:val="center"/>
              <w:rPr>
                <w:rFonts w:ascii="仿宋_GB2312" w:eastAsia="仿宋_GB2312"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801225" w14:textId="77777777" w:rsidR="006F093F" w:rsidRPr="00C078DD" w:rsidRDefault="006F093F">
            <w:pPr>
              <w:snapToGrid w:val="0"/>
              <w:spacing w:line="360" w:lineRule="auto"/>
              <w:jc w:val="center"/>
              <w:rPr>
                <w:rFonts w:ascii="仿宋_GB2312" w:eastAsia="仿宋_GB2312"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44DA4D" w14:textId="77777777" w:rsidR="006F093F" w:rsidRPr="00C078DD" w:rsidRDefault="006F093F">
            <w:pPr>
              <w:snapToGrid w:val="0"/>
              <w:spacing w:line="360" w:lineRule="auto"/>
              <w:jc w:val="center"/>
              <w:rPr>
                <w:rFonts w:ascii="仿宋_GB2312" w:eastAsia="仿宋_GB2312" w:hAnsi="宋体"/>
                <w:sz w:val="24"/>
              </w:rPr>
            </w:pPr>
          </w:p>
        </w:tc>
        <w:tc>
          <w:tcPr>
            <w:tcW w:w="1150" w:type="dxa"/>
            <w:tcBorders>
              <w:top w:val="single" w:sz="4" w:space="0" w:color="auto"/>
              <w:left w:val="single" w:sz="4" w:space="0" w:color="auto"/>
              <w:bottom w:val="single" w:sz="4" w:space="0" w:color="auto"/>
              <w:right w:val="single" w:sz="4" w:space="0" w:color="auto"/>
            </w:tcBorders>
            <w:vAlign w:val="center"/>
          </w:tcPr>
          <w:p w14:paraId="6F779309" w14:textId="77777777" w:rsidR="006F093F" w:rsidRPr="00C078DD" w:rsidRDefault="006F093F">
            <w:pPr>
              <w:snapToGrid w:val="0"/>
              <w:spacing w:line="360" w:lineRule="auto"/>
              <w:jc w:val="center"/>
              <w:rPr>
                <w:rFonts w:ascii="仿宋_GB2312" w:eastAsia="仿宋_GB2312" w:hAnsi="宋体"/>
                <w:sz w:val="24"/>
              </w:rPr>
            </w:pPr>
          </w:p>
        </w:tc>
      </w:tr>
      <w:tr w:rsidR="00C078DD" w:rsidRPr="00C078DD" w14:paraId="295535B9" w14:textId="77777777">
        <w:trPr>
          <w:cantSplit/>
          <w:trHeight w:val="513"/>
          <w:jc w:val="center"/>
        </w:trPr>
        <w:tc>
          <w:tcPr>
            <w:tcW w:w="972" w:type="dxa"/>
            <w:tcBorders>
              <w:top w:val="single" w:sz="4" w:space="0" w:color="auto"/>
              <w:left w:val="single" w:sz="4" w:space="0" w:color="auto"/>
              <w:bottom w:val="single" w:sz="4" w:space="0" w:color="auto"/>
              <w:right w:val="single" w:sz="4" w:space="0" w:color="auto"/>
            </w:tcBorders>
            <w:vAlign w:val="center"/>
          </w:tcPr>
          <w:p w14:paraId="0A566F4F" w14:textId="77777777" w:rsidR="006F093F" w:rsidRPr="00C078DD" w:rsidRDefault="009F19CF">
            <w:pPr>
              <w:snapToGrid w:val="0"/>
              <w:spacing w:line="360" w:lineRule="auto"/>
              <w:jc w:val="center"/>
              <w:rPr>
                <w:rFonts w:ascii="仿宋_GB2312" w:eastAsia="仿宋_GB2312" w:hAnsi="宋体"/>
                <w:sz w:val="24"/>
              </w:rPr>
            </w:pPr>
            <w:r w:rsidRPr="00C078DD">
              <w:rPr>
                <w:rFonts w:ascii="仿宋_GB2312" w:eastAsia="仿宋_GB2312" w:hAnsi="宋体" w:hint="eastAsia"/>
                <w:sz w:val="24"/>
              </w:rPr>
              <w:t>3</w:t>
            </w:r>
          </w:p>
        </w:tc>
        <w:tc>
          <w:tcPr>
            <w:tcW w:w="1320" w:type="dxa"/>
            <w:tcBorders>
              <w:top w:val="single" w:sz="4" w:space="0" w:color="auto"/>
              <w:left w:val="single" w:sz="4" w:space="0" w:color="auto"/>
              <w:bottom w:val="single" w:sz="4" w:space="0" w:color="auto"/>
              <w:right w:val="single" w:sz="4" w:space="0" w:color="auto"/>
            </w:tcBorders>
            <w:vAlign w:val="center"/>
          </w:tcPr>
          <w:p w14:paraId="30F8F108" w14:textId="77777777" w:rsidR="006F093F" w:rsidRPr="00C078DD" w:rsidRDefault="006F093F">
            <w:pPr>
              <w:snapToGrid w:val="0"/>
              <w:spacing w:line="360" w:lineRule="auto"/>
              <w:jc w:val="center"/>
              <w:rPr>
                <w:rFonts w:ascii="仿宋_GB2312" w:eastAsia="仿宋_GB2312" w:hAnsi="宋体"/>
                <w:sz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594396BF" w14:textId="77777777" w:rsidR="006F093F" w:rsidRPr="00C078DD" w:rsidRDefault="006F093F">
            <w:pPr>
              <w:snapToGrid w:val="0"/>
              <w:spacing w:line="360" w:lineRule="auto"/>
              <w:jc w:val="center"/>
              <w:rPr>
                <w:rFonts w:ascii="仿宋_GB2312" w:eastAsia="仿宋_GB2312"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0FB0B3C" w14:textId="77777777" w:rsidR="006F093F" w:rsidRPr="00C078DD" w:rsidRDefault="006F093F">
            <w:pPr>
              <w:snapToGrid w:val="0"/>
              <w:spacing w:line="360" w:lineRule="auto"/>
              <w:jc w:val="center"/>
              <w:rPr>
                <w:rFonts w:ascii="仿宋_GB2312" w:eastAsia="仿宋_GB2312" w:hAnsi="宋体"/>
                <w:sz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09EABB37" w14:textId="77777777" w:rsidR="006F093F" w:rsidRPr="00C078DD" w:rsidRDefault="006F093F">
            <w:pPr>
              <w:snapToGrid w:val="0"/>
              <w:spacing w:line="360" w:lineRule="auto"/>
              <w:jc w:val="center"/>
              <w:rPr>
                <w:rFonts w:ascii="仿宋_GB2312" w:eastAsia="仿宋_GB2312"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D1CEC39" w14:textId="77777777" w:rsidR="006F093F" w:rsidRPr="00C078DD" w:rsidRDefault="006F093F">
            <w:pPr>
              <w:snapToGrid w:val="0"/>
              <w:spacing w:line="360" w:lineRule="auto"/>
              <w:jc w:val="center"/>
              <w:rPr>
                <w:rFonts w:ascii="仿宋_GB2312" w:eastAsia="仿宋_GB2312"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99F05E0" w14:textId="77777777" w:rsidR="006F093F" w:rsidRPr="00C078DD" w:rsidRDefault="006F093F">
            <w:pPr>
              <w:snapToGrid w:val="0"/>
              <w:spacing w:line="360" w:lineRule="auto"/>
              <w:jc w:val="center"/>
              <w:rPr>
                <w:rFonts w:ascii="仿宋_GB2312" w:eastAsia="仿宋_GB2312" w:hAnsi="宋体"/>
                <w:sz w:val="24"/>
              </w:rPr>
            </w:pPr>
          </w:p>
        </w:tc>
        <w:tc>
          <w:tcPr>
            <w:tcW w:w="1150" w:type="dxa"/>
            <w:tcBorders>
              <w:top w:val="single" w:sz="4" w:space="0" w:color="auto"/>
              <w:left w:val="single" w:sz="4" w:space="0" w:color="auto"/>
              <w:bottom w:val="single" w:sz="4" w:space="0" w:color="auto"/>
              <w:right w:val="single" w:sz="4" w:space="0" w:color="auto"/>
            </w:tcBorders>
            <w:vAlign w:val="center"/>
          </w:tcPr>
          <w:p w14:paraId="54B11A92" w14:textId="77777777" w:rsidR="006F093F" w:rsidRPr="00C078DD" w:rsidRDefault="006F093F">
            <w:pPr>
              <w:snapToGrid w:val="0"/>
              <w:spacing w:line="360" w:lineRule="auto"/>
              <w:jc w:val="center"/>
              <w:rPr>
                <w:rFonts w:ascii="仿宋_GB2312" w:eastAsia="仿宋_GB2312" w:hAnsi="宋体"/>
                <w:sz w:val="24"/>
              </w:rPr>
            </w:pPr>
          </w:p>
        </w:tc>
      </w:tr>
      <w:tr w:rsidR="00C078DD" w:rsidRPr="00C078DD" w14:paraId="261616A4" w14:textId="77777777">
        <w:trPr>
          <w:cantSplit/>
          <w:trHeight w:val="513"/>
          <w:jc w:val="center"/>
        </w:trPr>
        <w:tc>
          <w:tcPr>
            <w:tcW w:w="972" w:type="dxa"/>
            <w:tcBorders>
              <w:top w:val="single" w:sz="4" w:space="0" w:color="auto"/>
              <w:left w:val="single" w:sz="4" w:space="0" w:color="auto"/>
              <w:bottom w:val="single" w:sz="4" w:space="0" w:color="auto"/>
              <w:right w:val="single" w:sz="4" w:space="0" w:color="auto"/>
            </w:tcBorders>
            <w:vAlign w:val="center"/>
          </w:tcPr>
          <w:p w14:paraId="44FAB626" w14:textId="77777777" w:rsidR="006F093F" w:rsidRPr="00C078DD" w:rsidRDefault="009F19CF">
            <w:pPr>
              <w:snapToGrid w:val="0"/>
              <w:spacing w:line="360" w:lineRule="auto"/>
              <w:jc w:val="center"/>
              <w:rPr>
                <w:rFonts w:ascii="仿宋_GB2312" w:eastAsia="仿宋_GB2312" w:hAnsi="宋体"/>
                <w:sz w:val="24"/>
              </w:rPr>
            </w:pPr>
            <w:r w:rsidRPr="00C078DD">
              <w:rPr>
                <w:rFonts w:ascii="仿宋_GB2312" w:eastAsia="仿宋_GB2312" w:hAnsi="宋体" w:hint="eastAsia"/>
                <w:sz w:val="24"/>
              </w:rPr>
              <w:t>4</w:t>
            </w:r>
          </w:p>
        </w:tc>
        <w:tc>
          <w:tcPr>
            <w:tcW w:w="1320" w:type="dxa"/>
            <w:tcBorders>
              <w:top w:val="single" w:sz="4" w:space="0" w:color="auto"/>
              <w:left w:val="single" w:sz="4" w:space="0" w:color="auto"/>
              <w:bottom w:val="single" w:sz="4" w:space="0" w:color="auto"/>
              <w:right w:val="single" w:sz="4" w:space="0" w:color="auto"/>
            </w:tcBorders>
            <w:vAlign w:val="center"/>
          </w:tcPr>
          <w:p w14:paraId="612AB5A1" w14:textId="77777777" w:rsidR="006F093F" w:rsidRPr="00C078DD" w:rsidRDefault="006F093F">
            <w:pPr>
              <w:snapToGrid w:val="0"/>
              <w:spacing w:line="360" w:lineRule="auto"/>
              <w:jc w:val="center"/>
              <w:rPr>
                <w:rFonts w:ascii="仿宋_GB2312" w:eastAsia="仿宋_GB2312" w:hAnsi="宋体"/>
                <w:sz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3E86DBEC" w14:textId="77777777" w:rsidR="006F093F" w:rsidRPr="00C078DD" w:rsidRDefault="006F093F">
            <w:pPr>
              <w:snapToGrid w:val="0"/>
              <w:spacing w:line="360" w:lineRule="auto"/>
              <w:jc w:val="center"/>
              <w:rPr>
                <w:rFonts w:ascii="仿宋_GB2312" w:eastAsia="仿宋_GB2312"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6AFBEEE" w14:textId="77777777" w:rsidR="006F093F" w:rsidRPr="00C078DD" w:rsidRDefault="006F093F">
            <w:pPr>
              <w:snapToGrid w:val="0"/>
              <w:spacing w:line="360" w:lineRule="auto"/>
              <w:jc w:val="center"/>
              <w:rPr>
                <w:rFonts w:ascii="仿宋_GB2312" w:eastAsia="仿宋_GB2312" w:hAnsi="宋体"/>
                <w:sz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2F3C9444" w14:textId="77777777" w:rsidR="006F093F" w:rsidRPr="00C078DD" w:rsidRDefault="006F093F">
            <w:pPr>
              <w:snapToGrid w:val="0"/>
              <w:spacing w:line="360" w:lineRule="auto"/>
              <w:jc w:val="center"/>
              <w:rPr>
                <w:rFonts w:ascii="仿宋_GB2312" w:eastAsia="仿宋_GB2312"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210CC72" w14:textId="77777777" w:rsidR="006F093F" w:rsidRPr="00C078DD" w:rsidRDefault="006F093F">
            <w:pPr>
              <w:snapToGrid w:val="0"/>
              <w:spacing w:line="360" w:lineRule="auto"/>
              <w:jc w:val="center"/>
              <w:rPr>
                <w:rFonts w:ascii="仿宋_GB2312" w:eastAsia="仿宋_GB2312"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97FFFCB" w14:textId="77777777" w:rsidR="006F093F" w:rsidRPr="00C078DD" w:rsidRDefault="006F093F">
            <w:pPr>
              <w:snapToGrid w:val="0"/>
              <w:spacing w:line="360" w:lineRule="auto"/>
              <w:jc w:val="center"/>
              <w:rPr>
                <w:rFonts w:ascii="仿宋_GB2312" w:eastAsia="仿宋_GB2312" w:hAnsi="宋体"/>
                <w:sz w:val="24"/>
              </w:rPr>
            </w:pPr>
          </w:p>
        </w:tc>
        <w:tc>
          <w:tcPr>
            <w:tcW w:w="1150" w:type="dxa"/>
            <w:tcBorders>
              <w:top w:val="single" w:sz="4" w:space="0" w:color="auto"/>
              <w:left w:val="single" w:sz="4" w:space="0" w:color="auto"/>
              <w:bottom w:val="single" w:sz="4" w:space="0" w:color="auto"/>
              <w:right w:val="single" w:sz="4" w:space="0" w:color="auto"/>
            </w:tcBorders>
            <w:vAlign w:val="center"/>
          </w:tcPr>
          <w:p w14:paraId="5E84C212" w14:textId="77777777" w:rsidR="006F093F" w:rsidRPr="00C078DD" w:rsidRDefault="006F093F">
            <w:pPr>
              <w:snapToGrid w:val="0"/>
              <w:spacing w:line="360" w:lineRule="auto"/>
              <w:jc w:val="center"/>
              <w:rPr>
                <w:rFonts w:ascii="仿宋_GB2312" w:eastAsia="仿宋_GB2312" w:hAnsi="宋体"/>
                <w:sz w:val="24"/>
              </w:rPr>
            </w:pPr>
          </w:p>
        </w:tc>
      </w:tr>
      <w:tr w:rsidR="00C078DD" w:rsidRPr="00C078DD" w14:paraId="67E45D33" w14:textId="77777777">
        <w:trPr>
          <w:cantSplit/>
          <w:trHeight w:val="513"/>
          <w:jc w:val="center"/>
        </w:trPr>
        <w:tc>
          <w:tcPr>
            <w:tcW w:w="972" w:type="dxa"/>
            <w:tcBorders>
              <w:top w:val="single" w:sz="4" w:space="0" w:color="auto"/>
              <w:left w:val="single" w:sz="4" w:space="0" w:color="auto"/>
              <w:bottom w:val="single" w:sz="4" w:space="0" w:color="auto"/>
              <w:right w:val="single" w:sz="4" w:space="0" w:color="auto"/>
            </w:tcBorders>
            <w:vAlign w:val="center"/>
          </w:tcPr>
          <w:p w14:paraId="386F4CD9" w14:textId="77777777" w:rsidR="006F093F" w:rsidRPr="00C078DD" w:rsidRDefault="006F093F">
            <w:pPr>
              <w:snapToGrid w:val="0"/>
              <w:spacing w:line="360" w:lineRule="auto"/>
              <w:jc w:val="center"/>
              <w:rPr>
                <w:rFonts w:ascii="仿宋_GB2312" w:eastAsia="仿宋_GB2312" w:hAnsi="宋体"/>
                <w:sz w:val="24"/>
              </w:rPr>
            </w:pPr>
          </w:p>
        </w:tc>
        <w:tc>
          <w:tcPr>
            <w:tcW w:w="1320" w:type="dxa"/>
            <w:tcBorders>
              <w:top w:val="single" w:sz="4" w:space="0" w:color="auto"/>
              <w:left w:val="single" w:sz="4" w:space="0" w:color="auto"/>
              <w:bottom w:val="single" w:sz="4" w:space="0" w:color="auto"/>
              <w:right w:val="single" w:sz="4" w:space="0" w:color="auto"/>
            </w:tcBorders>
            <w:vAlign w:val="center"/>
          </w:tcPr>
          <w:p w14:paraId="20E3EE4F" w14:textId="77777777" w:rsidR="006F093F" w:rsidRPr="00C078DD" w:rsidRDefault="006F093F">
            <w:pPr>
              <w:snapToGrid w:val="0"/>
              <w:spacing w:line="360" w:lineRule="auto"/>
              <w:jc w:val="center"/>
              <w:rPr>
                <w:rFonts w:ascii="仿宋_GB2312" w:eastAsia="仿宋_GB2312" w:hAnsi="宋体"/>
                <w:sz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633A1F7E" w14:textId="77777777" w:rsidR="006F093F" w:rsidRPr="00C078DD" w:rsidRDefault="006F093F">
            <w:pPr>
              <w:snapToGrid w:val="0"/>
              <w:spacing w:line="360" w:lineRule="auto"/>
              <w:jc w:val="center"/>
              <w:rPr>
                <w:rFonts w:ascii="仿宋_GB2312" w:eastAsia="仿宋_GB2312"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7D719F6" w14:textId="77777777" w:rsidR="006F093F" w:rsidRPr="00C078DD" w:rsidRDefault="006F093F">
            <w:pPr>
              <w:snapToGrid w:val="0"/>
              <w:spacing w:line="360" w:lineRule="auto"/>
              <w:jc w:val="center"/>
              <w:rPr>
                <w:rFonts w:ascii="仿宋_GB2312" w:eastAsia="仿宋_GB2312" w:hAnsi="宋体"/>
                <w:sz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220BCF81" w14:textId="77777777" w:rsidR="006F093F" w:rsidRPr="00C078DD" w:rsidRDefault="006F093F">
            <w:pPr>
              <w:snapToGrid w:val="0"/>
              <w:spacing w:line="360" w:lineRule="auto"/>
              <w:jc w:val="center"/>
              <w:rPr>
                <w:rFonts w:ascii="仿宋_GB2312" w:eastAsia="仿宋_GB2312" w:hAnsi="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A24593C" w14:textId="77777777" w:rsidR="006F093F" w:rsidRPr="00C078DD" w:rsidRDefault="006F093F">
            <w:pPr>
              <w:snapToGrid w:val="0"/>
              <w:spacing w:line="360" w:lineRule="auto"/>
              <w:jc w:val="center"/>
              <w:rPr>
                <w:rFonts w:ascii="仿宋_GB2312" w:eastAsia="仿宋_GB2312"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F8036AE" w14:textId="77777777" w:rsidR="006F093F" w:rsidRPr="00C078DD" w:rsidRDefault="006F093F">
            <w:pPr>
              <w:snapToGrid w:val="0"/>
              <w:spacing w:line="360" w:lineRule="auto"/>
              <w:jc w:val="center"/>
              <w:rPr>
                <w:rFonts w:ascii="仿宋_GB2312" w:eastAsia="仿宋_GB2312" w:hAnsi="宋体"/>
                <w:sz w:val="24"/>
              </w:rPr>
            </w:pPr>
          </w:p>
        </w:tc>
        <w:tc>
          <w:tcPr>
            <w:tcW w:w="1150" w:type="dxa"/>
            <w:tcBorders>
              <w:top w:val="single" w:sz="4" w:space="0" w:color="auto"/>
              <w:left w:val="single" w:sz="4" w:space="0" w:color="auto"/>
              <w:bottom w:val="single" w:sz="4" w:space="0" w:color="auto"/>
              <w:right w:val="single" w:sz="4" w:space="0" w:color="auto"/>
            </w:tcBorders>
            <w:vAlign w:val="center"/>
          </w:tcPr>
          <w:p w14:paraId="14BE698F" w14:textId="77777777" w:rsidR="006F093F" w:rsidRPr="00C078DD" w:rsidRDefault="006F093F">
            <w:pPr>
              <w:snapToGrid w:val="0"/>
              <w:spacing w:line="360" w:lineRule="auto"/>
              <w:jc w:val="center"/>
              <w:rPr>
                <w:rFonts w:ascii="仿宋_GB2312" w:eastAsia="仿宋_GB2312" w:hAnsi="宋体"/>
                <w:sz w:val="24"/>
              </w:rPr>
            </w:pPr>
          </w:p>
        </w:tc>
      </w:tr>
      <w:tr w:rsidR="006F093F" w:rsidRPr="00C078DD" w14:paraId="471E015F" w14:textId="77777777">
        <w:trPr>
          <w:cantSplit/>
          <w:trHeight w:val="419"/>
          <w:jc w:val="center"/>
        </w:trPr>
        <w:tc>
          <w:tcPr>
            <w:tcW w:w="972" w:type="dxa"/>
            <w:tcBorders>
              <w:top w:val="single" w:sz="4" w:space="0" w:color="auto"/>
              <w:left w:val="single" w:sz="4" w:space="0" w:color="auto"/>
              <w:bottom w:val="single" w:sz="4" w:space="0" w:color="auto"/>
              <w:right w:val="single" w:sz="4" w:space="0" w:color="auto"/>
            </w:tcBorders>
            <w:vAlign w:val="center"/>
          </w:tcPr>
          <w:p w14:paraId="3ED86DF4" w14:textId="77777777" w:rsidR="006F093F" w:rsidRPr="00C078DD" w:rsidRDefault="009F19CF">
            <w:pPr>
              <w:snapToGrid w:val="0"/>
              <w:spacing w:line="360" w:lineRule="auto"/>
              <w:jc w:val="center"/>
              <w:rPr>
                <w:rFonts w:ascii="仿宋_GB2312" w:eastAsia="仿宋_GB2312" w:hAnsi="宋体"/>
                <w:sz w:val="24"/>
              </w:rPr>
            </w:pPr>
            <w:r w:rsidRPr="00C078DD">
              <w:rPr>
                <w:rFonts w:ascii="仿宋_GB2312" w:eastAsia="仿宋_GB2312" w:hAnsi="宋体" w:hint="eastAsia"/>
                <w:sz w:val="24"/>
              </w:rPr>
              <w:t>合计</w:t>
            </w:r>
          </w:p>
        </w:tc>
        <w:tc>
          <w:tcPr>
            <w:tcW w:w="8703" w:type="dxa"/>
            <w:gridSpan w:val="7"/>
            <w:tcBorders>
              <w:top w:val="single" w:sz="4" w:space="0" w:color="auto"/>
              <w:left w:val="single" w:sz="4" w:space="0" w:color="auto"/>
              <w:bottom w:val="single" w:sz="4" w:space="0" w:color="auto"/>
              <w:right w:val="single" w:sz="4" w:space="0" w:color="auto"/>
            </w:tcBorders>
            <w:vAlign w:val="center"/>
          </w:tcPr>
          <w:p w14:paraId="0FFF1039" w14:textId="77777777" w:rsidR="006F093F" w:rsidRPr="00C078DD" w:rsidRDefault="006F093F">
            <w:pPr>
              <w:snapToGrid w:val="0"/>
              <w:spacing w:line="360" w:lineRule="auto"/>
              <w:jc w:val="center"/>
              <w:rPr>
                <w:rFonts w:ascii="仿宋_GB2312" w:eastAsia="仿宋_GB2312" w:hAnsi="宋体"/>
                <w:sz w:val="24"/>
              </w:rPr>
            </w:pPr>
          </w:p>
        </w:tc>
      </w:tr>
    </w:tbl>
    <w:p w14:paraId="652768DC" w14:textId="77777777" w:rsidR="006F093F" w:rsidRPr="00C078DD" w:rsidRDefault="006F093F">
      <w:pPr>
        <w:snapToGrid w:val="0"/>
        <w:spacing w:line="300" w:lineRule="auto"/>
        <w:outlineLvl w:val="0"/>
        <w:rPr>
          <w:rFonts w:ascii="宋体" w:hAnsi="宋体" w:cs="宋体"/>
          <w:b/>
          <w:kern w:val="0"/>
          <w:sz w:val="28"/>
          <w:szCs w:val="28"/>
          <w:lang w:val="zh-CN"/>
        </w:rPr>
      </w:pPr>
    </w:p>
    <w:p w14:paraId="33EEA779" w14:textId="77777777" w:rsidR="006F093F" w:rsidRPr="00C078DD" w:rsidRDefault="009F19CF">
      <w:pPr>
        <w:snapToGrid w:val="0"/>
        <w:spacing w:line="300" w:lineRule="auto"/>
        <w:outlineLvl w:val="0"/>
        <w:rPr>
          <w:rFonts w:ascii="宋体" w:hAnsi="宋体" w:cs="宋体"/>
          <w:b/>
          <w:kern w:val="0"/>
          <w:sz w:val="28"/>
          <w:szCs w:val="28"/>
          <w:lang w:val="zh-CN"/>
        </w:rPr>
      </w:pPr>
      <w:r w:rsidRPr="00C078DD">
        <w:rPr>
          <w:rFonts w:ascii="宋体" w:hAnsi="宋体" w:cs="宋体" w:hint="eastAsia"/>
          <w:b/>
          <w:kern w:val="0"/>
          <w:sz w:val="28"/>
          <w:szCs w:val="28"/>
          <w:lang w:val="zh-CN"/>
        </w:rPr>
        <w:t>注：供应商必须详细报出采购清单中各个子项的名称、品牌、规格型号、数量、单价。且本表各分项报价合计应当与报价总表报价合计相等。请各供应商务</w:t>
      </w:r>
      <w:proofErr w:type="gramStart"/>
      <w:r w:rsidRPr="00C078DD">
        <w:rPr>
          <w:rFonts w:ascii="宋体" w:hAnsi="宋体" w:cs="宋体" w:hint="eastAsia"/>
          <w:b/>
          <w:kern w:val="0"/>
          <w:sz w:val="28"/>
          <w:szCs w:val="28"/>
          <w:lang w:val="zh-CN"/>
        </w:rPr>
        <w:t>必按照</w:t>
      </w:r>
      <w:proofErr w:type="gramEnd"/>
      <w:r w:rsidRPr="00C078DD">
        <w:rPr>
          <w:rFonts w:ascii="宋体" w:hAnsi="宋体" w:cs="宋体" w:hint="eastAsia"/>
          <w:b/>
          <w:kern w:val="0"/>
          <w:sz w:val="28"/>
          <w:szCs w:val="28"/>
          <w:lang w:val="zh-CN"/>
        </w:rPr>
        <w:t>以上要求填报，否则作为无效响应处理。</w:t>
      </w:r>
    </w:p>
    <w:p w14:paraId="659BA7D8"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rPr>
      </w:pPr>
    </w:p>
    <w:p w14:paraId="1F82EFF9" w14:textId="77777777" w:rsidR="006F093F" w:rsidRPr="00C078DD" w:rsidRDefault="006F093F">
      <w:pPr>
        <w:snapToGrid w:val="0"/>
        <w:spacing w:line="300" w:lineRule="auto"/>
        <w:outlineLvl w:val="0"/>
        <w:rPr>
          <w:rFonts w:ascii="仿宋" w:eastAsia="仿宋" w:hAnsi="仿宋" w:cs="仿宋"/>
          <w:sz w:val="32"/>
          <w:szCs w:val="32"/>
        </w:rPr>
      </w:pPr>
    </w:p>
    <w:p w14:paraId="7D3CE983" w14:textId="77777777" w:rsidR="006F093F" w:rsidRPr="00C078DD" w:rsidRDefault="009F19CF">
      <w:pPr>
        <w:spacing w:line="400" w:lineRule="exact"/>
        <w:jc w:val="left"/>
        <w:rPr>
          <w:rFonts w:ascii="仿宋" w:eastAsia="仿宋" w:hAnsi="仿宋" w:cs="仿宋"/>
          <w:kern w:val="0"/>
          <w:sz w:val="32"/>
          <w:szCs w:val="32"/>
        </w:rPr>
      </w:pPr>
      <w:r w:rsidRPr="00C078DD">
        <w:rPr>
          <w:rFonts w:ascii="仿宋" w:eastAsia="仿宋" w:hAnsi="仿宋" w:cs="仿宋" w:hint="eastAsia"/>
          <w:kern w:val="0"/>
          <w:sz w:val="32"/>
          <w:szCs w:val="32"/>
        </w:rPr>
        <w:t>附件9</w:t>
      </w:r>
    </w:p>
    <w:p w14:paraId="24D7406D" w14:textId="77777777" w:rsidR="006F093F" w:rsidRPr="00C078DD" w:rsidRDefault="009F19CF">
      <w:pPr>
        <w:snapToGrid w:val="0"/>
        <w:spacing w:line="300" w:lineRule="auto"/>
        <w:jc w:val="center"/>
        <w:outlineLvl w:val="0"/>
        <w:rPr>
          <w:b/>
          <w:bCs/>
          <w:sz w:val="28"/>
          <w:szCs w:val="28"/>
          <w:lang w:bidi="zh-CN"/>
        </w:rPr>
      </w:pPr>
      <w:r w:rsidRPr="00C078DD">
        <w:rPr>
          <w:b/>
          <w:bCs/>
          <w:sz w:val="28"/>
          <w:szCs w:val="28"/>
          <w:lang w:bidi="zh-CN"/>
        </w:rPr>
        <w:t>中小企业声明函（货物）</w:t>
      </w:r>
    </w:p>
    <w:p w14:paraId="70CF568F" w14:textId="77777777" w:rsidR="006F093F" w:rsidRPr="00C078DD" w:rsidRDefault="009F19CF">
      <w:pPr>
        <w:snapToGrid w:val="0"/>
        <w:spacing w:line="360" w:lineRule="auto"/>
        <w:ind w:firstLineChars="200" w:firstLine="560"/>
        <w:outlineLvl w:val="0"/>
        <w:rPr>
          <w:sz w:val="28"/>
          <w:szCs w:val="28"/>
          <w:lang w:bidi="zh-CN"/>
        </w:rPr>
      </w:pPr>
      <w:r w:rsidRPr="00C078DD">
        <w:rPr>
          <w:sz w:val="28"/>
          <w:szCs w:val="28"/>
          <w:lang w:bidi="zh-CN"/>
        </w:rPr>
        <w:t>本公司（联合体）郑重声明，根据《政府采购促进中小企业发展管理办法》（财库</w:t>
      </w:r>
      <w:r w:rsidRPr="00C078DD">
        <w:rPr>
          <w:rFonts w:hint="eastAsia"/>
          <w:sz w:val="28"/>
          <w:szCs w:val="28"/>
          <w:lang w:bidi="zh-CN"/>
        </w:rPr>
        <w:t>﹝</w:t>
      </w:r>
      <w:r w:rsidRPr="00C078DD">
        <w:rPr>
          <w:sz w:val="28"/>
          <w:szCs w:val="28"/>
          <w:lang w:bidi="zh-CN"/>
        </w:rPr>
        <w:t>2020</w:t>
      </w:r>
      <w:r w:rsidRPr="00C078DD">
        <w:rPr>
          <w:rFonts w:hint="eastAsia"/>
          <w:sz w:val="28"/>
          <w:szCs w:val="28"/>
          <w:lang w:bidi="zh-CN"/>
        </w:rPr>
        <w:t>﹞</w:t>
      </w:r>
      <w:r w:rsidRPr="00C078DD">
        <w:rPr>
          <w:sz w:val="28"/>
          <w:szCs w:val="28"/>
          <w:lang w:bidi="zh-CN"/>
        </w:rPr>
        <w:t xml:space="preserve">46 </w:t>
      </w:r>
      <w:r w:rsidRPr="00C078DD">
        <w:rPr>
          <w:sz w:val="28"/>
          <w:szCs w:val="28"/>
          <w:lang w:bidi="zh-CN"/>
        </w:rPr>
        <w:t>号）的规定，本公司（联合体）参加</w:t>
      </w:r>
      <w:r w:rsidRPr="00C078DD">
        <w:rPr>
          <w:sz w:val="28"/>
          <w:szCs w:val="28"/>
          <w:u w:val="single"/>
          <w:lang w:bidi="zh-CN"/>
        </w:rPr>
        <w:t>（单位名称）</w:t>
      </w:r>
      <w:r w:rsidRPr="00C078DD">
        <w:rPr>
          <w:sz w:val="28"/>
          <w:szCs w:val="28"/>
          <w:lang w:bidi="zh-CN"/>
        </w:rPr>
        <w:t>的</w:t>
      </w:r>
      <w:r w:rsidRPr="00C078DD">
        <w:rPr>
          <w:sz w:val="28"/>
          <w:szCs w:val="28"/>
          <w:u w:val="single"/>
          <w:lang w:bidi="zh-CN"/>
        </w:rPr>
        <w:t>（项目名称）</w:t>
      </w:r>
      <w:r w:rsidRPr="00C078DD">
        <w:rPr>
          <w:sz w:val="28"/>
          <w:szCs w:val="28"/>
          <w:lang w:bidi="zh-CN"/>
        </w:rPr>
        <w:t>采购活动，提供的货物全部由符合政策要求的中小企业制造。相关企业（含联合体中的中小企业、签订分包意向协议的中小企业）</w:t>
      </w:r>
      <w:r w:rsidRPr="00C078DD">
        <w:rPr>
          <w:sz w:val="28"/>
          <w:szCs w:val="28"/>
          <w:lang w:bidi="zh-CN"/>
        </w:rPr>
        <w:t xml:space="preserve"> </w:t>
      </w:r>
      <w:r w:rsidRPr="00C078DD">
        <w:rPr>
          <w:sz w:val="28"/>
          <w:szCs w:val="28"/>
          <w:lang w:bidi="zh-CN"/>
        </w:rPr>
        <w:t>的具体情况如下：</w:t>
      </w:r>
    </w:p>
    <w:p w14:paraId="5D38984B" w14:textId="77777777" w:rsidR="006F093F" w:rsidRPr="00C078DD" w:rsidRDefault="009F19CF">
      <w:pPr>
        <w:snapToGrid w:val="0"/>
        <w:spacing w:line="360" w:lineRule="auto"/>
        <w:outlineLvl w:val="0"/>
        <w:rPr>
          <w:sz w:val="28"/>
          <w:szCs w:val="28"/>
          <w:lang w:bidi="zh-CN"/>
        </w:rPr>
      </w:pPr>
      <w:r w:rsidRPr="00C078DD">
        <w:rPr>
          <w:rFonts w:hint="eastAsia"/>
          <w:sz w:val="28"/>
          <w:szCs w:val="28"/>
          <w:lang w:bidi="zh-CN"/>
        </w:rPr>
        <w:t>1.</w:t>
      </w:r>
      <w:r w:rsidRPr="00C078DD">
        <w:rPr>
          <w:sz w:val="28"/>
          <w:szCs w:val="28"/>
          <w:u w:val="single"/>
          <w:lang w:bidi="zh-CN"/>
        </w:rPr>
        <w:t xml:space="preserve"> </w:t>
      </w:r>
      <w:r w:rsidRPr="00C078DD">
        <w:rPr>
          <w:sz w:val="28"/>
          <w:szCs w:val="28"/>
          <w:u w:val="single"/>
          <w:lang w:bidi="zh-CN"/>
        </w:rPr>
        <w:t>（标的名称）</w:t>
      </w:r>
      <w:r w:rsidRPr="00C078DD">
        <w:rPr>
          <w:sz w:val="28"/>
          <w:szCs w:val="28"/>
          <w:lang w:bidi="zh-CN"/>
        </w:rPr>
        <w:t xml:space="preserve"> </w:t>
      </w:r>
      <w:r w:rsidRPr="00C078DD">
        <w:rPr>
          <w:sz w:val="28"/>
          <w:szCs w:val="28"/>
          <w:lang w:bidi="zh-CN"/>
        </w:rPr>
        <w:t>，属于</w:t>
      </w:r>
      <w:r w:rsidRPr="00C078DD">
        <w:rPr>
          <w:sz w:val="28"/>
          <w:szCs w:val="28"/>
          <w:u w:val="single"/>
          <w:lang w:bidi="zh-CN"/>
        </w:rPr>
        <w:t>（采购文件中明确的所属行业）</w:t>
      </w:r>
      <w:r w:rsidRPr="00C078DD">
        <w:rPr>
          <w:sz w:val="28"/>
          <w:szCs w:val="28"/>
          <w:lang w:bidi="zh-CN"/>
        </w:rPr>
        <w:t>行业；制造商为</w:t>
      </w:r>
      <w:r w:rsidRPr="00C078DD">
        <w:rPr>
          <w:sz w:val="28"/>
          <w:szCs w:val="28"/>
          <w:u w:val="single"/>
          <w:lang w:bidi="zh-CN"/>
        </w:rPr>
        <w:t>（企业名称）</w:t>
      </w:r>
      <w:r w:rsidRPr="00C078DD">
        <w:rPr>
          <w:sz w:val="28"/>
          <w:szCs w:val="28"/>
          <w:lang w:bidi="zh-CN"/>
        </w:rPr>
        <w:t>，从业人员</w:t>
      </w:r>
      <w:r w:rsidRPr="00C078DD">
        <w:rPr>
          <w:sz w:val="28"/>
          <w:szCs w:val="28"/>
          <w:u w:val="single"/>
          <w:lang w:bidi="zh-CN"/>
        </w:rPr>
        <w:t xml:space="preserve"> </w:t>
      </w:r>
      <w:r w:rsidRPr="00C078DD">
        <w:rPr>
          <w:sz w:val="28"/>
          <w:szCs w:val="28"/>
          <w:u w:val="single"/>
          <w:lang w:bidi="zh-CN"/>
        </w:rPr>
        <w:tab/>
      </w:r>
      <w:r w:rsidRPr="00C078DD">
        <w:rPr>
          <w:sz w:val="28"/>
          <w:szCs w:val="28"/>
          <w:lang w:bidi="zh-CN"/>
        </w:rPr>
        <w:t>人，营业收入为</w:t>
      </w:r>
      <w:r w:rsidRPr="00C078DD">
        <w:rPr>
          <w:sz w:val="28"/>
          <w:szCs w:val="28"/>
          <w:u w:val="single"/>
          <w:lang w:bidi="zh-CN"/>
        </w:rPr>
        <w:t xml:space="preserve"> </w:t>
      </w:r>
      <w:r w:rsidRPr="00C078DD">
        <w:rPr>
          <w:sz w:val="28"/>
          <w:szCs w:val="28"/>
          <w:u w:val="single"/>
          <w:lang w:bidi="zh-CN"/>
        </w:rPr>
        <w:tab/>
      </w:r>
      <w:r w:rsidRPr="00C078DD">
        <w:rPr>
          <w:sz w:val="28"/>
          <w:szCs w:val="28"/>
          <w:lang w:bidi="zh-CN"/>
        </w:rPr>
        <w:t>万元，资产总额为</w:t>
      </w:r>
      <w:r w:rsidRPr="00C078DD">
        <w:rPr>
          <w:sz w:val="28"/>
          <w:szCs w:val="28"/>
          <w:u w:val="single"/>
          <w:lang w:bidi="zh-CN"/>
        </w:rPr>
        <w:t xml:space="preserve"> </w:t>
      </w:r>
      <w:r w:rsidRPr="00C078DD">
        <w:rPr>
          <w:sz w:val="28"/>
          <w:szCs w:val="28"/>
          <w:u w:val="single"/>
          <w:lang w:bidi="zh-CN"/>
        </w:rPr>
        <w:tab/>
      </w:r>
      <w:r w:rsidRPr="00C078DD">
        <w:rPr>
          <w:sz w:val="28"/>
          <w:szCs w:val="28"/>
          <w:lang w:bidi="zh-CN"/>
        </w:rPr>
        <w:t>万元，属于</w:t>
      </w:r>
      <w:r w:rsidRPr="00C078DD">
        <w:rPr>
          <w:sz w:val="28"/>
          <w:szCs w:val="28"/>
          <w:u w:val="single"/>
          <w:lang w:bidi="zh-CN"/>
        </w:rPr>
        <w:t>（中型企业、小型企业、微型企业）</w:t>
      </w:r>
      <w:r w:rsidRPr="00C078DD">
        <w:rPr>
          <w:sz w:val="28"/>
          <w:szCs w:val="28"/>
          <w:lang w:bidi="zh-CN"/>
        </w:rPr>
        <w:t>；</w:t>
      </w:r>
    </w:p>
    <w:p w14:paraId="5F376842" w14:textId="77777777" w:rsidR="006F093F" w:rsidRPr="00C078DD" w:rsidRDefault="009F19CF">
      <w:pPr>
        <w:snapToGrid w:val="0"/>
        <w:spacing w:line="360" w:lineRule="auto"/>
        <w:outlineLvl w:val="0"/>
        <w:rPr>
          <w:sz w:val="28"/>
          <w:szCs w:val="28"/>
          <w:lang w:bidi="zh-CN"/>
        </w:rPr>
      </w:pPr>
      <w:r w:rsidRPr="00C078DD">
        <w:rPr>
          <w:rFonts w:hint="eastAsia"/>
          <w:sz w:val="28"/>
          <w:szCs w:val="28"/>
          <w:lang w:bidi="zh-CN"/>
        </w:rPr>
        <w:t>2.</w:t>
      </w:r>
      <w:r w:rsidRPr="00C078DD">
        <w:rPr>
          <w:i/>
          <w:sz w:val="28"/>
          <w:szCs w:val="28"/>
          <w:u w:val="single"/>
          <w:lang w:bidi="zh-CN"/>
        </w:rPr>
        <w:t xml:space="preserve"> </w:t>
      </w:r>
      <w:r w:rsidRPr="00C078DD">
        <w:rPr>
          <w:sz w:val="28"/>
          <w:szCs w:val="28"/>
          <w:u w:val="single"/>
          <w:lang w:bidi="zh-CN"/>
        </w:rPr>
        <w:t>（标的名称）</w:t>
      </w:r>
      <w:r w:rsidRPr="00C078DD">
        <w:rPr>
          <w:sz w:val="28"/>
          <w:szCs w:val="28"/>
          <w:u w:val="single"/>
          <w:lang w:bidi="zh-CN"/>
        </w:rPr>
        <w:t xml:space="preserve"> </w:t>
      </w:r>
      <w:r w:rsidRPr="00C078DD">
        <w:rPr>
          <w:sz w:val="28"/>
          <w:szCs w:val="28"/>
          <w:lang w:bidi="zh-CN"/>
        </w:rPr>
        <w:t>，属于</w:t>
      </w:r>
      <w:r w:rsidRPr="00C078DD">
        <w:rPr>
          <w:sz w:val="28"/>
          <w:szCs w:val="28"/>
          <w:u w:val="single"/>
          <w:lang w:bidi="zh-CN"/>
        </w:rPr>
        <w:t>（采购文件中明确的所属行业）</w:t>
      </w:r>
      <w:r w:rsidRPr="00C078DD">
        <w:rPr>
          <w:sz w:val="28"/>
          <w:szCs w:val="28"/>
          <w:lang w:bidi="zh-CN"/>
        </w:rPr>
        <w:t>行业；制造</w:t>
      </w:r>
      <w:r w:rsidRPr="00C078DD">
        <w:rPr>
          <w:sz w:val="28"/>
          <w:szCs w:val="28"/>
          <w:lang w:bidi="zh-CN"/>
        </w:rPr>
        <w:lastRenderedPageBreak/>
        <w:t>商为</w:t>
      </w:r>
      <w:r w:rsidRPr="00C078DD">
        <w:rPr>
          <w:sz w:val="28"/>
          <w:szCs w:val="28"/>
          <w:u w:val="single"/>
          <w:lang w:bidi="zh-CN"/>
        </w:rPr>
        <w:t>（企业名称）</w:t>
      </w:r>
      <w:r w:rsidRPr="00C078DD">
        <w:rPr>
          <w:sz w:val="28"/>
          <w:szCs w:val="28"/>
          <w:lang w:bidi="zh-CN"/>
        </w:rPr>
        <w:t>，从业人员</w:t>
      </w:r>
      <w:r w:rsidRPr="00C078DD">
        <w:rPr>
          <w:sz w:val="28"/>
          <w:szCs w:val="28"/>
          <w:u w:val="single"/>
          <w:lang w:bidi="zh-CN"/>
        </w:rPr>
        <w:t xml:space="preserve"> </w:t>
      </w:r>
      <w:r w:rsidRPr="00C078DD">
        <w:rPr>
          <w:sz w:val="28"/>
          <w:szCs w:val="28"/>
          <w:u w:val="single"/>
          <w:lang w:bidi="zh-CN"/>
        </w:rPr>
        <w:tab/>
      </w:r>
      <w:r w:rsidRPr="00C078DD">
        <w:rPr>
          <w:sz w:val="28"/>
          <w:szCs w:val="28"/>
          <w:lang w:bidi="zh-CN"/>
        </w:rPr>
        <w:t>人，营业收入为</w:t>
      </w:r>
      <w:r w:rsidRPr="00C078DD">
        <w:rPr>
          <w:sz w:val="28"/>
          <w:szCs w:val="28"/>
          <w:u w:val="single"/>
          <w:lang w:bidi="zh-CN"/>
        </w:rPr>
        <w:t xml:space="preserve"> </w:t>
      </w:r>
      <w:r w:rsidRPr="00C078DD">
        <w:rPr>
          <w:sz w:val="28"/>
          <w:szCs w:val="28"/>
          <w:u w:val="single"/>
          <w:lang w:bidi="zh-CN"/>
        </w:rPr>
        <w:tab/>
      </w:r>
      <w:r w:rsidRPr="00C078DD">
        <w:rPr>
          <w:sz w:val="28"/>
          <w:szCs w:val="28"/>
          <w:lang w:bidi="zh-CN"/>
        </w:rPr>
        <w:t>万元，资产总额为</w:t>
      </w:r>
      <w:r w:rsidRPr="00C078DD">
        <w:rPr>
          <w:sz w:val="28"/>
          <w:szCs w:val="28"/>
          <w:u w:val="single"/>
          <w:lang w:bidi="zh-CN"/>
        </w:rPr>
        <w:t xml:space="preserve"> </w:t>
      </w:r>
      <w:r w:rsidRPr="00C078DD">
        <w:rPr>
          <w:sz w:val="28"/>
          <w:szCs w:val="28"/>
          <w:u w:val="single"/>
          <w:lang w:bidi="zh-CN"/>
        </w:rPr>
        <w:tab/>
      </w:r>
      <w:r w:rsidRPr="00C078DD">
        <w:rPr>
          <w:sz w:val="28"/>
          <w:szCs w:val="28"/>
          <w:lang w:bidi="zh-CN"/>
        </w:rPr>
        <w:t>万元，属于</w:t>
      </w:r>
      <w:r w:rsidRPr="00C078DD">
        <w:rPr>
          <w:sz w:val="28"/>
          <w:szCs w:val="28"/>
          <w:u w:val="single"/>
          <w:lang w:bidi="zh-CN"/>
        </w:rPr>
        <w:t>（中型企业、小型企业、微型企业）</w:t>
      </w:r>
      <w:r w:rsidRPr="00C078DD">
        <w:rPr>
          <w:sz w:val="28"/>
          <w:szCs w:val="28"/>
          <w:lang w:bidi="zh-CN"/>
        </w:rPr>
        <w:t>；</w:t>
      </w:r>
    </w:p>
    <w:p w14:paraId="6BA7A535" w14:textId="77777777" w:rsidR="006F093F" w:rsidRPr="00C078DD" w:rsidRDefault="009F19CF">
      <w:pPr>
        <w:snapToGrid w:val="0"/>
        <w:spacing w:line="360" w:lineRule="auto"/>
        <w:outlineLvl w:val="0"/>
        <w:rPr>
          <w:sz w:val="28"/>
          <w:szCs w:val="28"/>
          <w:lang w:bidi="zh-CN"/>
        </w:rPr>
      </w:pPr>
      <w:r w:rsidRPr="00C078DD">
        <w:rPr>
          <w:sz w:val="28"/>
          <w:szCs w:val="28"/>
          <w:lang w:bidi="zh-CN"/>
        </w:rPr>
        <w:t>……</w:t>
      </w:r>
    </w:p>
    <w:p w14:paraId="1979DE6A" w14:textId="77777777" w:rsidR="006F093F" w:rsidRPr="00C078DD" w:rsidRDefault="009F19CF">
      <w:pPr>
        <w:snapToGrid w:val="0"/>
        <w:spacing w:line="360" w:lineRule="auto"/>
        <w:ind w:firstLineChars="200" w:firstLine="560"/>
        <w:outlineLvl w:val="0"/>
        <w:rPr>
          <w:sz w:val="28"/>
          <w:szCs w:val="28"/>
          <w:lang w:bidi="zh-CN"/>
        </w:rPr>
      </w:pPr>
      <w:r w:rsidRPr="00C078DD">
        <w:rPr>
          <w:sz w:val="28"/>
          <w:szCs w:val="28"/>
          <w:lang w:bidi="zh-CN"/>
        </w:rPr>
        <w:t>以上企业，不属于大企业的分支机构，不存在控股股东为大企业的情形，也不存在与大企业的负责人为同一人的情形。</w:t>
      </w:r>
    </w:p>
    <w:p w14:paraId="73563B3B" w14:textId="77777777" w:rsidR="006F093F" w:rsidRPr="00C078DD" w:rsidRDefault="009F19CF">
      <w:pPr>
        <w:snapToGrid w:val="0"/>
        <w:spacing w:line="360" w:lineRule="auto"/>
        <w:ind w:firstLineChars="200" w:firstLine="560"/>
        <w:outlineLvl w:val="0"/>
        <w:rPr>
          <w:sz w:val="28"/>
          <w:szCs w:val="28"/>
          <w:lang w:bidi="zh-CN"/>
        </w:rPr>
      </w:pPr>
      <w:r w:rsidRPr="00C078DD">
        <w:rPr>
          <w:sz w:val="28"/>
          <w:szCs w:val="28"/>
          <w:lang w:bidi="zh-CN"/>
        </w:rPr>
        <w:t>本企业对上述声明内容的真实性负责。如有虚假，将依法承担相应责任。</w:t>
      </w:r>
    </w:p>
    <w:p w14:paraId="4E2B4583" w14:textId="77777777" w:rsidR="006F093F" w:rsidRPr="00C078DD" w:rsidRDefault="006F093F">
      <w:pPr>
        <w:snapToGrid w:val="0"/>
        <w:spacing w:line="300" w:lineRule="auto"/>
        <w:outlineLvl w:val="0"/>
        <w:rPr>
          <w:sz w:val="28"/>
          <w:szCs w:val="28"/>
          <w:lang w:bidi="zh-CN"/>
        </w:rPr>
      </w:pPr>
    </w:p>
    <w:p w14:paraId="6D168ED3" w14:textId="77777777" w:rsidR="006F093F" w:rsidRPr="00C078DD" w:rsidRDefault="006F093F">
      <w:pPr>
        <w:snapToGrid w:val="0"/>
        <w:spacing w:line="300" w:lineRule="auto"/>
        <w:outlineLvl w:val="0"/>
        <w:rPr>
          <w:sz w:val="28"/>
          <w:szCs w:val="28"/>
          <w:lang w:bidi="zh-CN"/>
        </w:rPr>
      </w:pPr>
    </w:p>
    <w:p w14:paraId="1572257F" w14:textId="77777777" w:rsidR="006F093F" w:rsidRPr="00C078DD" w:rsidRDefault="006F093F">
      <w:pPr>
        <w:snapToGrid w:val="0"/>
        <w:spacing w:line="300" w:lineRule="auto"/>
        <w:outlineLvl w:val="0"/>
        <w:rPr>
          <w:sz w:val="28"/>
          <w:szCs w:val="28"/>
          <w:lang w:bidi="zh-CN"/>
        </w:rPr>
      </w:pPr>
    </w:p>
    <w:p w14:paraId="571541E4" w14:textId="77777777" w:rsidR="006F093F" w:rsidRPr="00C078DD" w:rsidRDefault="006F093F">
      <w:pPr>
        <w:snapToGrid w:val="0"/>
        <w:spacing w:line="300" w:lineRule="auto"/>
        <w:outlineLvl w:val="0"/>
        <w:rPr>
          <w:sz w:val="28"/>
          <w:szCs w:val="28"/>
          <w:lang w:bidi="zh-CN"/>
        </w:rPr>
      </w:pPr>
    </w:p>
    <w:p w14:paraId="658DAFFA" w14:textId="77777777" w:rsidR="006F093F" w:rsidRPr="00C078DD" w:rsidRDefault="006F093F">
      <w:pPr>
        <w:snapToGrid w:val="0"/>
        <w:spacing w:line="300" w:lineRule="auto"/>
        <w:outlineLvl w:val="0"/>
        <w:rPr>
          <w:sz w:val="28"/>
          <w:szCs w:val="28"/>
          <w:lang w:bidi="zh-CN"/>
        </w:rPr>
      </w:pPr>
    </w:p>
    <w:p w14:paraId="07A4F618" w14:textId="77777777" w:rsidR="006F093F" w:rsidRPr="00C078DD" w:rsidRDefault="009F19CF">
      <w:pPr>
        <w:snapToGrid w:val="0"/>
        <w:spacing w:line="300" w:lineRule="auto"/>
        <w:jc w:val="center"/>
        <w:outlineLvl w:val="0"/>
        <w:rPr>
          <w:sz w:val="28"/>
          <w:szCs w:val="28"/>
          <w:lang w:bidi="zh-CN"/>
        </w:rPr>
      </w:pPr>
      <w:r w:rsidRPr="00C078DD">
        <w:rPr>
          <w:rFonts w:hint="eastAsia"/>
          <w:sz w:val="28"/>
          <w:szCs w:val="28"/>
          <w:lang w:bidi="zh-CN"/>
        </w:rPr>
        <w:t xml:space="preserve">                      </w:t>
      </w:r>
      <w:r w:rsidRPr="00C078DD">
        <w:rPr>
          <w:sz w:val="28"/>
          <w:szCs w:val="28"/>
          <w:lang w:bidi="zh-CN"/>
        </w:rPr>
        <w:t>企业名称（盖章）：</w:t>
      </w:r>
    </w:p>
    <w:p w14:paraId="5E81BC40" w14:textId="77777777" w:rsidR="006F093F" w:rsidRPr="00C078DD" w:rsidRDefault="009F19CF">
      <w:pPr>
        <w:snapToGrid w:val="0"/>
        <w:spacing w:line="300" w:lineRule="auto"/>
        <w:jc w:val="center"/>
        <w:outlineLvl w:val="0"/>
        <w:rPr>
          <w:sz w:val="28"/>
          <w:szCs w:val="28"/>
          <w:lang w:bidi="zh-CN"/>
        </w:rPr>
      </w:pPr>
      <w:r w:rsidRPr="00C078DD">
        <w:rPr>
          <w:rFonts w:hint="eastAsia"/>
          <w:sz w:val="28"/>
          <w:szCs w:val="28"/>
          <w:lang w:bidi="zh-CN"/>
        </w:rPr>
        <w:t xml:space="preserve">          </w:t>
      </w:r>
      <w:r w:rsidRPr="00C078DD">
        <w:rPr>
          <w:sz w:val="28"/>
          <w:szCs w:val="28"/>
          <w:lang w:bidi="zh-CN"/>
        </w:rPr>
        <w:t>日期：</w:t>
      </w:r>
    </w:p>
    <w:p w14:paraId="321FD2AB" w14:textId="77777777" w:rsidR="006F093F" w:rsidRPr="00C078DD" w:rsidRDefault="006F093F">
      <w:pPr>
        <w:snapToGrid w:val="0"/>
        <w:spacing w:line="300" w:lineRule="auto"/>
        <w:outlineLvl w:val="0"/>
        <w:rPr>
          <w:sz w:val="28"/>
          <w:szCs w:val="28"/>
        </w:rPr>
      </w:pPr>
    </w:p>
    <w:p w14:paraId="09E1C7C9"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rPr>
      </w:pPr>
    </w:p>
    <w:p w14:paraId="35BA1F72" w14:textId="77777777" w:rsidR="006F093F" w:rsidRPr="00C078DD" w:rsidRDefault="006F093F">
      <w:pPr>
        <w:snapToGrid w:val="0"/>
        <w:spacing w:line="400" w:lineRule="exact"/>
        <w:ind w:firstLineChars="192" w:firstLine="540"/>
        <w:contextualSpacing/>
        <w:rPr>
          <w:rFonts w:ascii="仿宋" w:eastAsia="仿宋" w:hAnsi="仿宋" w:cs="仿宋"/>
          <w:b/>
          <w:kern w:val="0"/>
          <w:sz w:val="28"/>
          <w:szCs w:val="28"/>
        </w:rPr>
      </w:pPr>
    </w:p>
    <w:p w14:paraId="40551F72" w14:textId="77777777" w:rsidR="006F093F" w:rsidRPr="00C078DD" w:rsidRDefault="006F093F">
      <w:pPr>
        <w:pStyle w:val="a0"/>
        <w:ind w:firstLine="420"/>
      </w:pPr>
    </w:p>
    <w:p w14:paraId="1CA439C0" w14:textId="77777777" w:rsidR="006F093F" w:rsidRPr="00C078DD" w:rsidRDefault="006F093F"/>
    <w:p w14:paraId="63482C5A" w14:textId="77777777" w:rsidR="006F093F" w:rsidRPr="00C078DD" w:rsidRDefault="006F093F">
      <w:pPr>
        <w:pStyle w:val="a0"/>
        <w:ind w:firstLine="420"/>
      </w:pPr>
    </w:p>
    <w:p w14:paraId="62DA5BF9" w14:textId="77777777" w:rsidR="006F093F" w:rsidRPr="00C078DD" w:rsidRDefault="006F093F"/>
    <w:p w14:paraId="6E075325" w14:textId="77777777" w:rsidR="006F093F" w:rsidRPr="00C078DD" w:rsidRDefault="006F093F">
      <w:pPr>
        <w:pStyle w:val="a0"/>
        <w:ind w:firstLine="420"/>
      </w:pPr>
    </w:p>
    <w:p w14:paraId="2A0D9DAA" w14:textId="77777777" w:rsidR="006F093F" w:rsidRPr="00C078DD" w:rsidRDefault="006F093F"/>
    <w:p w14:paraId="676659E6" w14:textId="77777777" w:rsidR="006F093F" w:rsidRPr="00C078DD" w:rsidRDefault="006F093F">
      <w:pPr>
        <w:pStyle w:val="a0"/>
        <w:ind w:firstLine="420"/>
      </w:pPr>
    </w:p>
    <w:p w14:paraId="5C93AFE8" w14:textId="77777777" w:rsidR="006F093F" w:rsidRPr="00C078DD" w:rsidRDefault="006F093F"/>
    <w:p w14:paraId="28D051F1" w14:textId="77777777" w:rsidR="006F093F" w:rsidRPr="00C078DD" w:rsidRDefault="006F093F">
      <w:pPr>
        <w:pStyle w:val="a0"/>
        <w:ind w:firstLine="420"/>
      </w:pPr>
    </w:p>
    <w:p w14:paraId="5AE44B4A" w14:textId="77777777" w:rsidR="006F093F" w:rsidRPr="00C078DD" w:rsidRDefault="006F093F"/>
    <w:p w14:paraId="03292D54" w14:textId="77777777" w:rsidR="006F093F" w:rsidRPr="00C078DD" w:rsidRDefault="006F093F">
      <w:pPr>
        <w:pStyle w:val="a0"/>
        <w:ind w:firstLine="420"/>
      </w:pPr>
    </w:p>
    <w:p w14:paraId="5DBCA204" w14:textId="77777777" w:rsidR="006F093F" w:rsidRPr="00C078DD" w:rsidRDefault="006F093F"/>
    <w:p w14:paraId="28A05DA1" w14:textId="77777777" w:rsidR="006F093F" w:rsidRPr="00C078DD" w:rsidRDefault="006F093F">
      <w:pPr>
        <w:pStyle w:val="a0"/>
        <w:ind w:firstLine="420"/>
      </w:pPr>
    </w:p>
    <w:p w14:paraId="2B34C2BB" w14:textId="77777777" w:rsidR="006F093F" w:rsidRPr="00C078DD" w:rsidRDefault="006F093F"/>
    <w:p w14:paraId="221F4039" w14:textId="77777777" w:rsidR="006F093F" w:rsidRPr="00C078DD" w:rsidRDefault="006F093F">
      <w:pPr>
        <w:pStyle w:val="a0"/>
        <w:ind w:firstLine="420"/>
      </w:pPr>
    </w:p>
    <w:p w14:paraId="23EF9EB4" w14:textId="77777777" w:rsidR="006F093F" w:rsidRPr="00C078DD" w:rsidRDefault="006F093F"/>
    <w:p w14:paraId="3AA82A9F" w14:textId="77777777" w:rsidR="006F093F" w:rsidRPr="00C078DD" w:rsidRDefault="006F093F">
      <w:pPr>
        <w:pStyle w:val="a0"/>
        <w:ind w:firstLine="420"/>
      </w:pPr>
    </w:p>
    <w:p w14:paraId="6077D753" w14:textId="77777777" w:rsidR="006F093F" w:rsidRPr="00C078DD" w:rsidRDefault="006F093F"/>
    <w:p w14:paraId="708C6284" w14:textId="77777777" w:rsidR="006F093F" w:rsidRPr="00C078DD" w:rsidRDefault="006F093F">
      <w:pPr>
        <w:pStyle w:val="a0"/>
        <w:ind w:firstLine="420"/>
      </w:pPr>
    </w:p>
    <w:p w14:paraId="54AC5A36" w14:textId="77777777" w:rsidR="006F093F" w:rsidRPr="00C078DD" w:rsidRDefault="006F093F"/>
    <w:p w14:paraId="730DB7FC" w14:textId="77777777" w:rsidR="006F093F" w:rsidRPr="00C078DD" w:rsidRDefault="009F19CF">
      <w:pPr>
        <w:snapToGrid w:val="0"/>
        <w:spacing w:line="400" w:lineRule="exact"/>
        <w:contextualSpacing/>
        <w:rPr>
          <w:rFonts w:ascii="仿宋" w:eastAsia="仿宋" w:hAnsi="仿宋" w:cs="仿宋"/>
          <w:b/>
          <w:kern w:val="0"/>
          <w:sz w:val="28"/>
          <w:szCs w:val="28"/>
        </w:rPr>
      </w:pPr>
      <w:r w:rsidRPr="00C078DD">
        <w:rPr>
          <w:rFonts w:ascii="仿宋" w:eastAsia="仿宋" w:hAnsi="仿宋" w:cs="仿宋" w:hint="eastAsia"/>
          <w:kern w:val="0"/>
          <w:sz w:val="32"/>
          <w:szCs w:val="32"/>
        </w:rPr>
        <w:t>附件10</w:t>
      </w:r>
    </w:p>
    <w:p w14:paraId="70582DBD" w14:textId="77777777" w:rsidR="006F093F" w:rsidRPr="00C078DD" w:rsidRDefault="009F19CF">
      <w:pPr>
        <w:spacing w:line="460" w:lineRule="exact"/>
        <w:jc w:val="center"/>
        <w:rPr>
          <w:rFonts w:ascii="宋体" w:hAnsi="宋体"/>
          <w:b/>
          <w:sz w:val="32"/>
          <w:szCs w:val="32"/>
        </w:rPr>
      </w:pPr>
      <w:r w:rsidRPr="00C078DD">
        <w:rPr>
          <w:rFonts w:ascii="宋体" w:hAnsi="宋体" w:hint="eastAsia"/>
          <w:b/>
          <w:sz w:val="32"/>
          <w:szCs w:val="32"/>
        </w:rPr>
        <w:t>残疾人福利性单位声明函</w:t>
      </w:r>
    </w:p>
    <w:p w14:paraId="01DF9AC8" w14:textId="77777777" w:rsidR="006F093F" w:rsidRPr="00C078DD" w:rsidRDefault="009F19CF">
      <w:pPr>
        <w:spacing w:line="588" w:lineRule="exact"/>
        <w:ind w:firstLineChars="200" w:firstLine="560"/>
        <w:rPr>
          <w:rFonts w:ascii="宋体" w:hAnsi="宋体"/>
          <w:sz w:val="28"/>
          <w:szCs w:val="28"/>
        </w:rPr>
      </w:pPr>
      <w:r w:rsidRPr="00C078DD">
        <w:rPr>
          <w:rFonts w:ascii="宋体" w:hAnsi="宋体" w:hint="eastAsia"/>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sidRPr="00C078DD">
        <w:rPr>
          <w:rFonts w:ascii="宋体" w:hAnsi="宋体" w:hint="eastAsia"/>
          <w:sz w:val="28"/>
          <w:szCs w:val="28"/>
          <w:u w:val="single"/>
        </w:rPr>
        <w:t xml:space="preserve">       </w:t>
      </w:r>
      <w:r w:rsidRPr="00C078DD">
        <w:rPr>
          <w:rFonts w:ascii="宋体" w:hAnsi="宋体" w:hint="eastAsia"/>
          <w:sz w:val="28"/>
          <w:szCs w:val="28"/>
        </w:rPr>
        <w:t>项目采购活动提供本单位制造的货物（由本单位承担工程/提供服务），或者提供其他残疾人福利性单位制造的货物（不包括使用非残疾人福利性单位注册商标的货物）。</w:t>
      </w:r>
    </w:p>
    <w:p w14:paraId="7A41AC84" w14:textId="77777777" w:rsidR="006F093F" w:rsidRPr="00C078DD" w:rsidRDefault="009F19CF">
      <w:pPr>
        <w:spacing w:line="588" w:lineRule="exact"/>
        <w:ind w:firstLineChars="200" w:firstLine="560"/>
        <w:rPr>
          <w:rFonts w:ascii="宋体" w:hAnsi="宋体"/>
          <w:sz w:val="28"/>
          <w:szCs w:val="28"/>
        </w:rPr>
      </w:pPr>
      <w:r w:rsidRPr="00C078DD">
        <w:rPr>
          <w:rFonts w:ascii="宋体" w:hAnsi="宋体" w:hint="eastAsia"/>
          <w:sz w:val="28"/>
          <w:szCs w:val="28"/>
        </w:rPr>
        <w:t>本单位对上述声明的真实性负责。如有虚假，将依法承担相应责任。</w:t>
      </w:r>
    </w:p>
    <w:p w14:paraId="44843732" w14:textId="77777777" w:rsidR="006F093F" w:rsidRPr="00C078DD" w:rsidRDefault="009F19CF">
      <w:pPr>
        <w:spacing w:line="588" w:lineRule="exact"/>
        <w:ind w:firstLineChars="200" w:firstLine="560"/>
        <w:rPr>
          <w:rFonts w:ascii="宋体" w:hAnsi="宋体"/>
          <w:sz w:val="28"/>
          <w:szCs w:val="28"/>
        </w:rPr>
      </w:pPr>
      <w:r w:rsidRPr="00C078DD">
        <w:rPr>
          <w:rFonts w:ascii="宋体" w:hAnsi="宋体" w:hint="eastAsia"/>
          <w:sz w:val="28"/>
          <w:szCs w:val="28"/>
        </w:rPr>
        <w:t>（备注：1、供应商如不提供此声明函，价格将不做相应扣除。2、中标供应商为残疾人福利单位的，此</w:t>
      </w:r>
      <w:proofErr w:type="gramStart"/>
      <w:r w:rsidRPr="00C078DD">
        <w:rPr>
          <w:rFonts w:ascii="宋体" w:hAnsi="宋体" w:hint="eastAsia"/>
          <w:sz w:val="28"/>
          <w:szCs w:val="28"/>
        </w:rPr>
        <w:t>声明函将随</w:t>
      </w:r>
      <w:proofErr w:type="gramEnd"/>
      <w:r w:rsidRPr="00C078DD">
        <w:rPr>
          <w:rFonts w:ascii="宋体" w:hAnsi="宋体" w:hint="eastAsia"/>
          <w:sz w:val="28"/>
          <w:szCs w:val="28"/>
        </w:rPr>
        <w:t>中标结果同时公告，接受社会监督）</w:t>
      </w:r>
    </w:p>
    <w:p w14:paraId="1F4651A8" w14:textId="77777777" w:rsidR="006F093F" w:rsidRPr="00C078DD" w:rsidRDefault="006F093F">
      <w:pPr>
        <w:spacing w:line="588" w:lineRule="exact"/>
        <w:ind w:firstLineChars="200" w:firstLine="584"/>
        <w:rPr>
          <w:rFonts w:ascii="仿宋_GB2312" w:eastAsia="仿宋_GB2312"/>
          <w:spacing w:val="6"/>
          <w:sz w:val="28"/>
          <w:szCs w:val="28"/>
        </w:rPr>
      </w:pPr>
    </w:p>
    <w:p w14:paraId="67B7615C" w14:textId="77777777" w:rsidR="006F093F" w:rsidRPr="00C078DD" w:rsidRDefault="006F093F">
      <w:pPr>
        <w:spacing w:line="588" w:lineRule="exact"/>
        <w:ind w:firstLineChars="200" w:firstLine="584"/>
        <w:rPr>
          <w:rFonts w:ascii="仿宋_GB2312" w:eastAsia="仿宋_GB2312"/>
          <w:spacing w:val="6"/>
          <w:sz w:val="28"/>
          <w:szCs w:val="28"/>
        </w:rPr>
      </w:pPr>
    </w:p>
    <w:p w14:paraId="011F03A2" w14:textId="77777777" w:rsidR="006F093F" w:rsidRPr="00C078DD" w:rsidRDefault="006F093F">
      <w:pPr>
        <w:spacing w:line="588" w:lineRule="exact"/>
        <w:ind w:firstLineChars="200" w:firstLine="584"/>
        <w:rPr>
          <w:rFonts w:ascii="仿宋_GB2312" w:eastAsia="仿宋_GB2312"/>
          <w:spacing w:val="6"/>
          <w:sz w:val="28"/>
          <w:szCs w:val="28"/>
        </w:rPr>
      </w:pPr>
    </w:p>
    <w:p w14:paraId="1DDAFEF9" w14:textId="77777777" w:rsidR="006F093F" w:rsidRPr="00C078DD" w:rsidRDefault="006F093F">
      <w:pPr>
        <w:spacing w:line="588" w:lineRule="exact"/>
        <w:ind w:firstLineChars="200" w:firstLine="584"/>
        <w:rPr>
          <w:rFonts w:ascii="仿宋_GB2312" w:eastAsia="仿宋_GB2312"/>
          <w:spacing w:val="6"/>
          <w:sz w:val="28"/>
          <w:szCs w:val="28"/>
        </w:rPr>
      </w:pPr>
    </w:p>
    <w:p w14:paraId="757454DF" w14:textId="77777777" w:rsidR="006F093F" w:rsidRPr="00C078DD" w:rsidRDefault="009F19CF">
      <w:pPr>
        <w:tabs>
          <w:tab w:val="left" w:pos="4860"/>
        </w:tabs>
        <w:spacing w:line="588" w:lineRule="exact"/>
        <w:ind w:right="1560" w:firstLineChars="200" w:firstLine="584"/>
        <w:jc w:val="center"/>
        <w:rPr>
          <w:rFonts w:ascii="宋体" w:hAnsi="宋体"/>
          <w:sz w:val="28"/>
          <w:szCs w:val="28"/>
        </w:rPr>
      </w:pPr>
      <w:r w:rsidRPr="00C078DD">
        <w:rPr>
          <w:rFonts w:ascii="仿宋_GB2312" w:eastAsia="仿宋_GB2312" w:hint="eastAsia"/>
          <w:spacing w:val="6"/>
          <w:sz w:val="28"/>
          <w:szCs w:val="28"/>
        </w:rPr>
        <w:t xml:space="preserve">             </w:t>
      </w:r>
      <w:r w:rsidRPr="00C078DD">
        <w:rPr>
          <w:rFonts w:ascii="宋体" w:hAnsi="宋体" w:hint="eastAsia"/>
          <w:sz w:val="28"/>
          <w:szCs w:val="28"/>
        </w:rPr>
        <w:t xml:space="preserve">           供应商全称（盖章）：</w:t>
      </w:r>
    </w:p>
    <w:p w14:paraId="0AE8E01F" w14:textId="77777777" w:rsidR="006F093F" w:rsidRPr="00C078DD" w:rsidRDefault="009F19CF">
      <w:pPr>
        <w:tabs>
          <w:tab w:val="left" w:pos="4860"/>
        </w:tabs>
        <w:spacing w:line="588" w:lineRule="exact"/>
        <w:ind w:right="1560" w:firstLineChars="200" w:firstLine="560"/>
        <w:jc w:val="center"/>
        <w:rPr>
          <w:rFonts w:ascii="宋体" w:hAnsi="宋体"/>
          <w:sz w:val="28"/>
          <w:szCs w:val="28"/>
        </w:rPr>
      </w:pPr>
      <w:r w:rsidRPr="00C078DD">
        <w:rPr>
          <w:rFonts w:ascii="宋体" w:hAnsi="宋体" w:hint="eastAsia"/>
          <w:sz w:val="28"/>
          <w:szCs w:val="28"/>
        </w:rPr>
        <w:t xml:space="preserve">              日  期：</w:t>
      </w:r>
    </w:p>
    <w:p w14:paraId="22EAACC0" w14:textId="77777777" w:rsidR="006F093F" w:rsidRPr="00C078DD" w:rsidRDefault="006F093F">
      <w:pPr>
        <w:ind w:firstLine="420"/>
        <w:rPr>
          <w:rFonts w:ascii="仿宋_GB2312" w:eastAsia="仿宋_GB2312" w:hAnsi="宋体"/>
          <w:sz w:val="28"/>
          <w:szCs w:val="28"/>
        </w:rPr>
      </w:pPr>
    </w:p>
    <w:p w14:paraId="1FF21107" w14:textId="77777777" w:rsidR="006F093F" w:rsidRPr="00C078DD" w:rsidRDefault="006F093F">
      <w:pPr>
        <w:snapToGrid w:val="0"/>
        <w:spacing w:line="300" w:lineRule="auto"/>
        <w:outlineLvl w:val="0"/>
        <w:rPr>
          <w:sz w:val="28"/>
          <w:szCs w:val="28"/>
        </w:rPr>
      </w:pPr>
    </w:p>
    <w:p w14:paraId="2483F3C4" w14:textId="77777777" w:rsidR="006F093F" w:rsidRPr="00C078DD" w:rsidRDefault="006F093F">
      <w:pPr>
        <w:snapToGrid w:val="0"/>
        <w:spacing w:line="300" w:lineRule="auto"/>
        <w:outlineLvl w:val="0"/>
        <w:rPr>
          <w:sz w:val="28"/>
          <w:szCs w:val="28"/>
        </w:rPr>
      </w:pPr>
    </w:p>
    <w:p w14:paraId="752B5ED9" w14:textId="77777777" w:rsidR="006F093F" w:rsidRPr="00C078DD" w:rsidRDefault="006F093F">
      <w:pPr>
        <w:snapToGrid w:val="0"/>
        <w:spacing w:line="300" w:lineRule="auto"/>
        <w:outlineLvl w:val="0"/>
        <w:rPr>
          <w:sz w:val="28"/>
          <w:szCs w:val="28"/>
        </w:rPr>
      </w:pPr>
    </w:p>
    <w:p w14:paraId="1BE290F6" w14:textId="77777777" w:rsidR="006F093F" w:rsidRPr="00C078DD" w:rsidRDefault="006F093F">
      <w:pPr>
        <w:snapToGrid w:val="0"/>
        <w:spacing w:line="300" w:lineRule="auto"/>
        <w:outlineLvl w:val="0"/>
        <w:rPr>
          <w:sz w:val="28"/>
          <w:szCs w:val="28"/>
        </w:rPr>
      </w:pPr>
    </w:p>
    <w:p w14:paraId="5DDFF705" w14:textId="77777777" w:rsidR="006F093F" w:rsidRPr="00C078DD" w:rsidRDefault="006F093F">
      <w:pPr>
        <w:snapToGrid w:val="0"/>
        <w:spacing w:line="300" w:lineRule="auto"/>
        <w:outlineLvl w:val="0"/>
        <w:rPr>
          <w:sz w:val="28"/>
          <w:szCs w:val="28"/>
        </w:rPr>
      </w:pPr>
    </w:p>
    <w:p w14:paraId="741469DB" w14:textId="77777777" w:rsidR="006F093F" w:rsidRPr="00C078DD" w:rsidRDefault="006F093F">
      <w:pPr>
        <w:snapToGrid w:val="0"/>
        <w:spacing w:line="300" w:lineRule="auto"/>
        <w:outlineLvl w:val="0"/>
        <w:rPr>
          <w:sz w:val="28"/>
          <w:szCs w:val="28"/>
        </w:rPr>
      </w:pPr>
    </w:p>
    <w:p w14:paraId="4E2DFE1A" w14:textId="77777777" w:rsidR="006F093F" w:rsidRPr="00C078DD" w:rsidRDefault="009F19CF">
      <w:pPr>
        <w:snapToGrid w:val="0"/>
        <w:spacing w:line="420" w:lineRule="exact"/>
        <w:jc w:val="left"/>
        <w:outlineLvl w:val="3"/>
        <w:rPr>
          <w:rFonts w:ascii="Calibri" w:eastAsia="仿宋" w:hAnsi="Calibri"/>
          <w:b/>
          <w:bCs/>
          <w:sz w:val="32"/>
          <w:szCs w:val="32"/>
        </w:rPr>
      </w:pPr>
      <w:r w:rsidRPr="00C078DD">
        <w:rPr>
          <w:rFonts w:ascii="仿宋" w:eastAsia="仿宋" w:hAnsi="仿宋" w:cs="仿宋" w:hint="eastAsia"/>
          <w:kern w:val="0"/>
          <w:sz w:val="32"/>
          <w:szCs w:val="32"/>
        </w:rPr>
        <w:t>附件11</w:t>
      </w:r>
    </w:p>
    <w:p w14:paraId="557A1BE9" w14:textId="77777777" w:rsidR="006F093F" w:rsidRPr="00C078DD" w:rsidRDefault="009F19CF">
      <w:pPr>
        <w:snapToGrid w:val="0"/>
        <w:spacing w:line="420" w:lineRule="exact"/>
        <w:jc w:val="center"/>
        <w:outlineLvl w:val="3"/>
        <w:rPr>
          <w:rFonts w:ascii="Calibri" w:hAnsi="Calibri"/>
          <w:b/>
          <w:bCs/>
          <w:sz w:val="32"/>
          <w:szCs w:val="32"/>
        </w:rPr>
      </w:pPr>
      <w:r w:rsidRPr="00C078DD">
        <w:rPr>
          <w:rFonts w:ascii="Calibri" w:hAnsi="Calibri" w:hint="eastAsia"/>
          <w:b/>
          <w:bCs/>
          <w:sz w:val="32"/>
          <w:szCs w:val="32"/>
        </w:rPr>
        <w:t>监狱和戒毒企业证明材料</w:t>
      </w:r>
    </w:p>
    <w:p w14:paraId="488DAC22" w14:textId="77777777" w:rsidR="006F093F" w:rsidRPr="00C078DD" w:rsidRDefault="006F093F" w:rsidP="00B12406">
      <w:pPr>
        <w:snapToGrid w:val="0"/>
        <w:spacing w:line="420" w:lineRule="exact"/>
        <w:ind w:firstLineChars="177" w:firstLine="496"/>
        <w:rPr>
          <w:rFonts w:ascii="宋体" w:hAnsi="宋体" w:cs="宋体"/>
          <w:sz w:val="28"/>
          <w:szCs w:val="28"/>
        </w:rPr>
      </w:pPr>
    </w:p>
    <w:p w14:paraId="7E11832B" w14:textId="77777777" w:rsidR="006F093F" w:rsidRPr="00C078DD" w:rsidRDefault="009F19CF">
      <w:pPr>
        <w:snapToGrid w:val="0"/>
        <w:spacing w:line="420" w:lineRule="exact"/>
        <w:ind w:firstLineChars="177" w:firstLine="498"/>
        <w:rPr>
          <w:rFonts w:ascii="宋体" w:hAnsi="宋体" w:cs="宋体"/>
          <w:b/>
          <w:sz w:val="28"/>
          <w:szCs w:val="28"/>
        </w:rPr>
      </w:pPr>
      <w:r w:rsidRPr="00C078DD">
        <w:rPr>
          <w:rFonts w:ascii="宋体" w:hAnsi="宋体" w:cs="宋体" w:hint="eastAsia"/>
          <w:b/>
          <w:sz w:val="28"/>
          <w:szCs w:val="28"/>
        </w:rPr>
        <w:t>（格式自拟）</w:t>
      </w:r>
    </w:p>
    <w:p w14:paraId="00E1FB44" w14:textId="77777777" w:rsidR="006F093F" w:rsidRPr="00C078DD" w:rsidRDefault="006F093F" w:rsidP="00B12406">
      <w:pPr>
        <w:snapToGrid w:val="0"/>
        <w:spacing w:line="420" w:lineRule="exact"/>
        <w:ind w:firstLineChars="177" w:firstLine="496"/>
        <w:rPr>
          <w:rFonts w:ascii="宋体" w:hAnsi="宋体" w:cs="宋体"/>
          <w:sz w:val="28"/>
          <w:szCs w:val="28"/>
        </w:rPr>
      </w:pPr>
    </w:p>
    <w:p w14:paraId="78710FE1" w14:textId="77777777" w:rsidR="006F093F" w:rsidRPr="00C078DD" w:rsidRDefault="009F19CF" w:rsidP="00B12406">
      <w:pPr>
        <w:snapToGrid w:val="0"/>
        <w:spacing w:line="420" w:lineRule="exact"/>
        <w:ind w:firstLineChars="236" w:firstLine="661"/>
        <w:rPr>
          <w:rFonts w:ascii="宋体" w:hAnsi="宋体" w:cs="宋体"/>
          <w:sz w:val="28"/>
          <w:szCs w:val="28"/>
        </w:rPr>
      </w:pPr>
      <w:r w:rsidRPr="00C078DD">
        <w:rPr>
          <w:rFonts w:ascii="宋体" w:hAnsi="宋体" w:cs="宋体" w:hint="eastAsia"/>
          <w:sz w:val="28"/>
          <w:szCs w:val="28"/>
        </w:rPr>
        <w:t>根据《财政部司法部关于政府采购支持监狱企业发展有关问题的通知》（财库〔2014〕68号），监狱企业参加政府采购活动时，应当提供由省级以上监狱管理局、戒毒管理局（含新疆生产建设兵团）出具的，供应</w:t>
      </w:r>
      <w:proofErr w:type="gramStart"/>
      <w:r w:rsidRPr="00C078DD">
        <w:rPr>
          <w:rFonts w:ascii="宋体" w:hAnsi="宋体" w:cs="宋体" w:hint="eastAsia"/>
          <w:sz w:val="28"/>
          <w:szCs w:val="28"/>
        </w:rPr>
        <w:t>商属于</w:t>
      </w:r>
      <w:proofErr w:type="gramEnd"/>
      <w:r w:rsidRPr="00C078DD">
        <w:rPr>
          <w:rFonts w:ascii="宋体" w:hAnsi="宋体" w:cs="宋体" w:hint="eastAsia"/>
          <w:sz w:val="28"/>
          <w:szCs w:val="28"/>
        </w:rPr>
        <w:t>监狱企业的证明文件。</w:t>
      </w:r>
    </w:p>
    <w:p w14:paraId="247B2314" w14:textId="77777777" w:rsidR="006F093F" w:rsidRPr="00C078DD" w:rsidRDefault="006F093F">
      <w:pPr>
        <w:snapToGrid w:val="0"/>
        <w:spacing w:line="300" w:lineRule="auto"/>
        <w:outlineLvl w:val="0"/>
        <w:rPr>
          <w:rFonts w:ascii="仿宋" w:eastAsia="仿宋" w:hAnsi="仿宋" w:cs="仿宋"/>
          <w:sz w:val="28"/>
          <w:szCs w:val="28"/>
        </w:rPr>
      </w:pPr>
    </w:p>
    <w:p w14:paraId="22FD6A58" w14:textId="77777777" w:rsidR="006F093F" w:rsidRPr="00C078DD" w:rsidRDefault="006F093F">
      <w:pPr>
        <w:snapToGrid w:val="0"/>
        <w:spacing w:line="300" w:lineRule="auto"/>
        <w:outlineLvl w:val="0"/>
        <w:rPr>
          <w:rFonts w:ascii="仿宋" w:eastAsia="仿宋" w:hAnsi="仿宋" w:cs="仿宋"/>
          <w:sz w:val="28"/>
          <w:szCs w:val="28"/>
        </w:rPr>
      </w:pPr>
    </w:p>
    <w:p w14:paraId="6EE56EA8" w14:textId="77777777" w:rsidR="006F093F" w:rsidRPr="00C078DD" w:rsidRDefault="006F093F">
      <w:pPr>
        <w:snapToGrid w:val="0"/>
        <w:spacing w:line="300" w:lineRule="auto"/>
        <w:outlineLvl w:val="0"/>
        <w:rPr>
          <w:rFonts w:ascii="仿宋" w:eastAsia="仿宋" w:hAnsi="仿宋" w:cs="仿宋"/>
          <w:sz w:val="28"/>
          <w:szCs w:val="28"/>
        </w:rPr>
      </w:pPr>
    </w:p>
    <w:p w14:paraId="72D3282D" w14:textId="77777777" w:rsidR="006F093F" w:rsidRPr="00C078DD" w:rsidRDefault="006F093F">
      <w:pPr>
        <w:snapToGrid w:val="0"/>
        <w:spacing w:line="300" w:lineRule="auto"/>
        <w:outlineLvl w:val="0"/>
        <w:rPr>
          <w:rFonts w:ascii="仿宋" w:eastAsia="仿宋" w:hAnsi="仿宋" w:cs="仿宋"/>
          <w:sz w:val="28"/>
          <w:szCs w:val="28"/>
        </w:rPr>
      </w:pPr>
    </w:p>
    <w:p w14:paraId="29B93E03" w14:textId="77777777" w:rsidR="006F093F" w:rsidRPr="00C078DD" w:rsidRDefault="006F093F">
      <w:pPr>
        <w:snapToGrid w:val="0"/>
        <w:spacing w:line="300" w:lineRule="auto"/>
        <w:outlineLvl w:val="0"/>
        <w:rPr>
          <w:rFonts w:ascii="仿宋" w:eastAsia="仿宋" w:hAnsi="仿宋" w:cs="仿宋"/>
          <w:sz w:val="28"/>
          <w:szCs w:val="28"/>
        </w:rPr>
      </w:pPr>
    </w:p>
    <w:p w14:paraId="428CAFB6" w14:textId="77777777" w:rsidR="006F093F" w:rsidRPr="00C078DD" w:rsidRDefault="006F093F">
      <w:pPr>
        <w:snapToGrid w:val="0"/>
        <w:spacing w:line="300" w:lineRule="auto"/>
        <w:outlineLvl w:val="0"/>
        <w:rPr>
          <w:rFonts w:ascii="仿宋" w:eastAsia="仿宋" w:hAnsi="仿宋" w:cs="仿宋"/>
          <w:sz w:val="28"/>
          <w:szCs w:val="28"/>
        </w:rPr>
      </w:pPr>
    </w:p>
    <w:p w14:paraId="2A3DC2EB" w14:textId="77777777" w:rsidR="006F093F" w:rsidRPr="00C078DD" w:rsidRDefault="006F093F">
      <w:pPr>
        <w:snapToGrid w:val="0"/>
        <w:spacing w:line="300" w:lineRule="auto"/>
        <w:outlineLvl w:val="0"/>
        <w:rPr>
          <w:rFonts w:ascii="仿宋" w:eastAsia="仿宋" w:hAnsi="仿宋" w:cs="仿宋"/>
          <w:sz w:val="28"/>
          <w:szCs w:val="28"/>
        </w:rPr>
      </w:pPr>
    </w:p>
    <w:p w14:paraId="1E6B7722" w14:textId="77777777" w:rsidR="006F093F" w:rsidRPr="00C078DD" w:rsidRDefault="006F093F">
      <w:pPr>
        <w:snapToGrid w:val="0"/>
        <w:spacing w:line="300" w:lineRule="auto"/>
        <w:outlineLvl w:val="0"/>
        <w:rPr>
          <w:rFonts w:ascii="仿宋" w:eastAsia="仿宋" w:hAnsi="仿宋" w:cs="仿宋"/>
          <w:sz w:val="28"/>
          <w:szCs w:val="28"/>
        </w:rPr>
      </w:pPr>
    </w:p>
    <w:p w14:paraId="1BC60AF3" w14:textId="77777777" w:rsidR="006F093F" w:rsidRPr="00C078DD" w:rsidRDefault="006F093F">
      <w:pPr>
        <w:snapToGrid w:val="0"/>
        <w:spacing w:line="300" w:lineRule="auto"/>
        <w:outlineLvl w:val="0"/>
        <w:rPr>
          <w:rFonts w:ascii="仿宋" w:eastAsia="仿宋" w:hAnsi="仿宋" w:cs="仿宋"/>
          <w:sz w:val="28"/>
          <w:szCs w:val="28"/>
        </w:rPr>
      </w:pPr>
    </w:p>
    <w:p w14:paraId="179EDD94" w14:textId="77777777" w:rsidR="006F093F" w:rsidRPr="00C078DD" w:rsidRDefault="006F093F">
      <w:pPr>
        <w:snapToGrid w:val="0"/>
        <w:spacing w:line="300" w:lineRule="auto"/>
        <w:outlineLvl w:val="0"/>
        <w:rPr>
          <w:rFonts w:ascii="仿宋" w:eastAsia="仿宋" w:hAnsi="仿宋" w:cs="仿宋"/>
          <w:sz w:val="28"/>
          <w:szCs w:val="28"/>
        </w:rPr>
      </w:pPr>
    </w:p>
    <w:p w14:paraId="44A72D50" w14:textId="77777777" w:rsidR="006F093F" w:rsidRPr="00C078DD" w:rsidRDefault="006F093F">
      <w:pPr>
        <w:snapToGrid w:val="0"/>
        <w:spacing w:line="300" w:lineRule="auto"/>
        <w:outlineLvl w:val="0"/>
        <w:rPr>
          <w:rFonts w:ascii="仿宋" w:eastAsia="仿宋" w:hAnsi="仿宋" w:cs="仿宋"/>
          <w:sz w:val="28"/>
          <w:szCs w:val="28"/>
        </w:rPr>
      </w:pPr>
    </w:p>
    <w:p w14:paraId="5C8238E4" w14:textId="77777777" w:rsidR="006F093F" w:rsidRPr="00C078DD" w:rsidRDefault="009F19CF">
      <w:pPr>
        <w:rPr>
          <w:rFonts w:ascii="仿宋" w:eastAsia="仿宋" w:hAnsi="仿宋" w:cs="仿宋"/>
          <w:bCs/>
          <w:sz w:val="32"/>
          <w:szCs w:val="32"/>
        </w:rPr>
      </w:pPr>
      <w:r w:rsidRPr="00C078DD">
        <w:rPr>
          <w:rFonts w:ascii="仿宋" w:eastAsia="仿宋" w:hAnsi="仿宋" w:cs="仿宋" w:hint="eastAsia"/>
          <w:bCs/>
          <w:sz w:val="32"/>
          <w:szCs w:val="32"/>
        </w:rPr>
        <w:br w:type="page"/>
      </w:r>
    </w:p>
    <w:p w14:paraId="0ACD7313" w14:textId="77777777" w:rsidR="006F093F" w:rsidRPr="00C078DD" w:rsidRDefault="009F19CF">
      <w:pPr>
        <w:rPr>
          <w:rFonts w:ascii="仿宋" w:eastAsia="仿宋" w:hAnsi="仿宋" w:cs="仿宋"/>
          <w:bCs/>
          <w:sz w:val="32"/>
          <w:szCs w:val="32"/>
        </w:rPr>
      </w:pPr>
      <w:r w:rsidRPr="00C078DD">
        <w:rPr>
          <w:rFonts w:ascii="仿宋" w:eastAsia="仿宋" w:hAnsi="仿宋" w:cs="仿宋" w:hint="eastAsia"/>
          <w:bCs/>
          <w:sz w:val="32"/>
          <w:szCs w:val="32"/>
        </w:rPr>
        <w:lastRenderedPageBreak/>
        <w:t>附件12</w:t>
      </w:r>
    </w:p>
    <w:p w14:paraId="06C45721" w14:textId="77777777" w:rsidR="006F093F" w:rsidRPr="00C078DD" w:rsidRDefault="009F19CF">
      <w:pPr>
        <w:spacing w:before="240" w:line="312" w:lineRule="auto"/>
        <w:jc w:val="center"/>
        <w:rPr>
          <w:rFonts w:ascii="仿宋" w:eastAsia="仿宋" w:hAnsi="仿宋" w:cs="仿宋"/>
          <w:b/>
          <w:sz w:val="32"/>
          <w:szCs w:val="32"/>
        </w:rPr>
      </w:pPr>
      <w:r w:rsidRPr="00C078DD">
        <w:rPr>
          <w:rFonts w:ascii="仿宋" w:eastAsia="仿宋" w:hAnsi="仿宋" w:cs="仿宋" w:hint="eastAsia"/>
          <w:b/>
          <w:sz w:val="32"/>
          <w:szCs w:val="32"/>
        </w:rPr>
        <w:t>供应商信用承诺书</w:t>
      </w:r>
    </w:p>
    <w:p w14:paraId="354F3B72" w14:textId="77777777" w:rsidR="006F093F" w:rsidRPr="00C078DD" w:rsidRDefault="009F19CF">
      <w:pPr>
        <w:spacing w:line="360" w:lineRule="auto"/>
        <w:ind w:firstLineChars="200" w:firstLine="480"/>
        <w:rPr>
          <w:rFonts w:ascii="仿宋" w:eastAsia="仿宋" w:hAnsi="仿宋" w:cs="仿宋"/>
          <w:kern w:val="0"/>
          <w:sz w:val="24"/>
          <w:lang w:val="zh-CN"/>
        </w:rPr>
      </w:pPr>
      <w:r w:rsidRPr="00C078DD">
        <w:rPr>
          <w:rFonts w:ascii="仿宋" w:eastAsia="仿宋" w:hAnsi="仿宋" w:cs="仿宋" w:hint="eastAsia"/>
          <w:kern w:val="0"/>
          <w:sz w:val="24"/>
          <w:lang w:val="zh-CN"/>
        </w:rPr>
        <w:t>为营造公开、公平、公正的公共资源交易环境，树立诚信守法的投标人形象，本人代表本单位</w:t>
      </w:r>
      <w:proofErr w:type="gramStart"/>
      <w:r w:rsidRPr="00C078DD">
        <w:rPr>
          <w:rFonts w:ascii="仿宋" w:eastAsia="仿宋" w:hAnsi="仿宋" w:cs="仿宋" w:hint="eastAsia"/>
          <w:kern w:val="0"/>
          <w:sz w:val="24"/>
          <w:lang w:val="zh-CN"/>
        </w:rPr>
        <w:t>作出</w:t>
      </w:r>
      <w:proofErr w:type="gramEnd"/>
      <w:r w:rsidRPr="00C078DD">
        <w:rPr>
          <w:rFonts w:ascii="仿宋" w:eastAsia="仿宋" w:hAnsi="仿宋" w:cs="仿宋" w:hint="eastAsia"/>
          <w:kern w:val="0"/>
          <w:sz w:val="24"/>
          <w:lang w:val="zh-CN"/>
        </w:rPr>
        <w:t>以下承诺：</w:t>
      </w:r>
    </w:p>
    <w:p w14:paraId="3BA84F91" w14:textId="77777777" w:rsidR="006F093F" w:rsidRPr="00C078DD" w:rsidRDefault="009F19CF">
      <w:pPr>
        <w:spacing w:line="360" w:lineRule="auto"/>
        <w:ind w:firstLineChars="200" w:firstLine="480"/>
        <w:rPr>
          <w:rFonts w:ascii="仿宋" w:eastAsia="仿宋" w:hAnsi="仿宋" w:cs="仿宋"/>
          <w:kern w:val="0"/>
          <w:sz w:val="24"/>
          <w:lang w:val="zh-CN"/>
        </w:rPr>
      </w:pPr>
      <w:r w:rsidRPr="00C078DD">
        <w:rPr>
          <w:rFonts w:ascii="仿宋" w:eastAsia="仿宋" w:hAnsi="仿宋" w:cs="仿宋" w:hint="eastAsia"/>
          <w:kern w:val="0"/>
          <w:sz w:val="24"/>
          <w:lang w:val="zh-CN"/>
        </w:rPr>
        <w:t>一、本单位对所提交的单位基本信息、单位负责人、项目负责人、技术负责人、从业资质和资格、业绩、财务状况、信誉等所有资料，均合法、真实、准确、有效，无任何伪造、修改、虚假成分；</w:t>
      </w:r>
    </w:p>
    <w:p w14:paraId="43014EA2" w14:textId="77777777" w:rsidR="006F093F" w:rsidRPr="00C078DD" w:rsidRDefault="009F19CF">
      <w:pPr>
        <w:spacing w:line="360" w:lineRule="auto"/>
        <w:ind w:firstLineChars="200" w:firstLine="480"/>
        <w:rPr>
          <w:rFonts w:ascii="仿宋" w:eastAsia="仿宋" w:hAnsi="仿宋" w:cs="仿宋"/>
          <w:kern w:val="0"/>
          <w:sz w:val="24"/>
          <w:lang w:val="zh-CN"/>
        </w:rPr>
      </w:pPr>
      <w:r w:rsidRPr="00C078DD">
        <w:rPr>
          <w:rFonts w:ascii="仿宋" w:eastAsia="仿宋" w:hAnsi="仿宋" w:cs="仿宋" w:hint="eastAsia"/>
          <w:kern w:val="0"/>
          <w:sz w:val="24"/>
          <w:lang w:val="zh-CN"/>
        </w:rPr>
        <w:t>二、严格依照国家和省、市、</w:t>
      </w:r>
      <w:proofErr w:type="gramStart"/>
      <w:r w:rsidRPr="00C078DD">
        <w:rPr>
          <w:rFonts w:ascii="仿宋" w:eastAsia="仿宋" w:hAnsi="仿宋" w:cs="仿宋" w:hint="eastAsia"/>
          <w:kern w:val="0"/>
          <w:sz w:val="24"/>
          <w:lang w:val="zh-CN"/>
        </w:rPr>
        <w:t>县关于</w:t>
      </w:r>
      <w:proofErr w:type="gramEnd"/>
      <w:r w:rsidRPr="00C078DD">
        <w:rPr>
          <w:rFonts w:ascii="仿宋" w:eastAsia="仿宋" w:hAnsi="仿宋" w:cs="仿宋" w:hint="eastAsia"/>
          <w:kern w:val="0"/>
          <w:sz w:val="24"/>
          <w:lang w:val="zh-CN"/>
        </w:rPr>
        <w:t>政府采购等方面的法律、法规、规章、规范性文件，参加招标投标活动；积极履行社会责任，促进廉政建设；</w:t>
      </w:r>
    </w:p>
    <w:p w14:paraId="24327857" w14:textId="77777777" w:rsidR="006F093F" w:rsidRPr="00C078DD" w:rsidRDefault="009F19CF">
      <w:pPr>
        <w:spacing w:line="360" w:lineRule="auto"/>
        <w:ind w:firstLineChars="200" w:firstLine="480"/>
        <w:rPr>
          <w:rFonts w:ascii="仿宋" w:eastAsia="仿宋" w:hAnsi="仿宋" w:cs="仿宋"/>
          <w:kern w:val="0"/>
          <w:sz w:val="24"/>
          <w:lang w:val="zh-CN"/>
        </w:rPr>
      </w:pPr>
      <w:r w:rsidRPr="00C078DD">
        <w:rPr>
          <w:rFonts w:ascii="仿宋" w:eastAsia="仿宋" w:hAnsi="仿宋" w:cs="仿宋" w:hint="eastAsia"/>
          <w:kern w:val="0"/>
          <w:sz w:val="24"/>
          <w:lang w:val="zh-CN"/>
        </w:rPr>
        <w:t>三、严格遵守即时信息公示规定；</w:t>
      </w:r>
    </w:p>
    <w:p w14:paraId="3F3F7321" w14:textId="77777777" w:rsidR="006F093F" w:rsidRPr="00C078DD" w:rsidRDefault="009F19CF">
      <w:pPr>
        <w:spacing w:line="360" w:lineRule="auto"/>
        <w:ind w:firstLineChars="200" w:firstLine="480"/>
        <w:rPr>
          <w:rFonts w:ascii="仿宋" w:eastAsia="仿宋" w:hAnsi="仿宋" w:cs="仿宋"/>
          <w:kern w:val="0"/>
          <w:sz w:val="24"/>
          <w:lang w:val="zh-CN"/>
        </w:rPr>
      </w:pPr>
      <w:r w:rsidRPr="00C078DD">
        <w:rPr>
          <w:rFonts w:ascii="仿宋" w:eastAsia="仿宋" w:hAnsi="仿宋" w:cs="仿宋" w:hint="eastAsia"/>
          <w:kern w:val="0"/>
          <w:sz w:val="24"/>
          <w:lang w:val="zh-CN"/>
        </w:rPr>
        <w:t>四、自我约束、自我管理，守合同、重信用，不参与</w:t>
      </w:r>
      <w:proofErr w:type="gramStart"/>
      <w:r w:rsidRPr="00C078DD">
        <w:rPr>
          <w:rFonts w:ascii="仿宋" w:eastAsia="仿宋" w:hAnsi="仿宋" w:cs="仿宋" w:hint="eastAsia"/>
          <w:kern w:val="0"/>
          <w:sz w:val="24"/>
          <w:lang w:val="zh-CN"/>
        </w:rPr>
        <w:t>围标串标</w:t>
      </w:r>
      <w:proofErr w:type="gramEnd"/>
      <w:r w:rsidRPr="00C078DD">
        <w:rPr>
          <w:rFonts w:ascii="仿宋" w:eastAsia="仿宋" w:hAnsi="仿宋" w:cs="仿宋" w:hint="eastAsia"/>
          <w:kern w:val="0"/>
          <w:sz w:val="24"/>
          <w:lang w:val="zh-CN"/>
        </w:rPr>
        <w:t>、弄虚作假、骗取中标、干扰评标、违约毁约、恶意投诉等行为，主动维护招标投标的良好秩序；</w:t>
      </w:r>
    </w:p>
    <w:p w14:paraId="00308472" w14:textId="77777777" w:rsidR="006F093F" w:rsidRPr="00C078DD" w:rsidRDefault="009F19CF">
      <w:pPr>
        <w:spacing w:line="360" w:lineRule="auto"/>
        <w:ind w:firstLineChars="200" w:firstLine="480"/>
        <w:rPr>
          <w:rFonts w:ascii="仿宋" w:eastAsia="仿宋" w:hAnsi="仿宋" w:cs="仿宋"/>
          <w:kern w:val="0"/>
          <w:sz w:val="24"/>
          <w:lang w:val="zh-CN"/>
        </w:rPr>
      </w:pPr>
      <w:r w:rsidRPr="00C078DD">
        <w:rPr>
          <w:rFonts w:ascii="仿宋" w:eastAsia="仿宋" w:hAnsi="仿宋" w:cs="仿宋" w:hint="eastAsia"/>
          <w:kern w:val="0"/>
          <w:sz w:val="24"/>
          <w:lang w:val="zh-CN"/>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055B984" w14:textId="77777777" w:rsidR="006F093F" w:rsidRPr="00C078DD" w:rsidRDefault="009F19CF">
      <w:pPr>
        <w:spacing w:line="360" w:lineRule="auto"/>
        <w:ind w:firstLineChars="200" w:firstLine="480"/>
        <w:rPr>
          <w:rFonts w:ascii="仿宋" w:eastAsia="仿宋" w:hAnsi="仿宋" w:cs="仿宋"/>
          <w:kern w:val="0"/>
          <w:sz w:val="24"/>
          <w:lang w:val="zh-CN"/>
        </w:rPr>
      </w:pPr>
      <w:r w:rsidRPr="00C078DD">
        <w:rPr>
          <w:rFonts w:ascii="仿宋" w:eastAsia="仿宋" w:hAnsi="仿宋" w:cs="仿宋" w:hint="eastAsia"/>
          <w:kern w:val="0"/>
          <w:sz w:val="24"/>
          <w:lang w:val="zh-CN"/>
        </w:rPr>
        <w:t>六、自觉接受政府部门、行业组织、社会公众、新闻舆论等监督；</w:t>
      </w:r>
    </w:p>
    <w:p w14:paraId="53BAEE52" w14:textId="77777777" w:rsidR="006F093F" w:rsidRPr="00C078DD" w:rsidRDefault="009F19CF">
      <w:pPr>
        <w:spacing w:line="360" w:lineRule="auto"/>
        <w:ind w:firstLineChars="200" w:firstLine="480"/>
        <w:rPr>
          <w:rFonts w:ascii="仿宋" w:eastAsia="仿宋" w:hAnsi="仿宋" w:cs="仿宋"/>
          <w:kern w:val="0"/>
          <w:sz w:val="24"/>
          <w:lang w:val="zh-CN"/>
        </w:rPr>
      </w:pPr>
      <w:r w:rsidRPr="00C078DD">
        <w:rPr>
          <w:rFonts w:ascii="仿宋" w:eastAsia="仿宋" w:hAnsi="仿宋" w:cs="仿宋" w:hint="eastAsia"/>
          <w:kern w:val="0"/>
          <w:sz w:val="24"/>
          <w:lang w:val="zh-CN"/>
        </w:rPr>
        <w:t>七、上述承诺已向本单位员工作了宣传教育；</w:t>
      </w:r>
    </w:p>
    <w:p w14:paraId="4555A132" w14:textId="77777777" w:rsidR="006F093F" w:rsidRPr="00C078DD" w:rsidRDefault="009F19CF">
      <w:pPr>
        <w:spacing w:line="360" w:lineRule="auto"/>
        <w:ind w:firstLineChars="200" w:firstLine="482"/>
        <w:rPr>
          <w:rFonts w:ascii="仿宋" w:eastAsia="仿宋" w:hAnsi="仿宋" w:cs="仿宋"/>
          <w:b/>
          <w:kern w:val="0"/>
          <w:sz w:val="24"/>
          <w:lang w:val="zh-CN"/>
        </w:rPr>
      </w:pPr>
      <w:r w:rsidRPr="00C078DD">
        <w:rPr>
          <w:rFonts w:ascii="仿宋" w:eastAsia="仿宋" w:hAnsi="仿宋" w:cs="仿宋" w:hint="eastAsia"/>
          <w:b/>
          <w:kern w:val="0"/>
          <w:sz w:val="24"/>
          <w:lang w:val="zh-CN"/>
        </w:rPr>
        <w:t>如有违反上述承诺的不良行为，本单位同意将其予以上网公示。</w:t>
      </w:r>
    </w:p>
    <w:p w14:paraId="0115DA1A" w14:textId="77777777" w:rsidR="006F093F" w:rsidRPr="00C078DD" w:rsidRDefault="006F093F">
      <w:pPr>
        <w:spacing w:line="360" w:lineRule="auto"/>
        <w:rPr>
          <w:rFonts w:ascii="仿宋" w:eastAsia="仿宋" w:hAnsi="仿宋" w:cs="仿宋"/>
          <w:kern w:val="0"/>
          <w:sz w:val="24"/>
          <w:lang w:val="zh-CN"/>
        </w:rPr>
      </w:pPr>
    </w:p>
    <w:p w14:paraId="3E5CD03E" w14:textId="77777777" w:rsidR="006F093F" w:rsidRPr="00C078DD" w:rsidRDefault="006F093F">
      <w:pPr>
        <w:spacing w:line="360" w:lineRule="auto"/>
        <w:ind w:firstLineChars="1900" w:firstLine="4560"/>
        <w:rPr>
          <w:rFonts w:ascii="仿宋" w:eastAsia="仿宋" w:hAnsi="仿宋" w:cs="仿宋"/>
          <w:kern w:val="0"/>
          <w:sz w:val="24"/>
          <w:lang w:val="zh-CN"/>
        </w:rPr>
      </w:pPr>
    </w:p>
    <w:p w14:paraId="09ADA83B" w14:textId="77777777" w:rsidR="006F093F" w:rsidRPr="00C078DD" w:rsidRDefault="009F19CF">
      <w:pPr>
        <w:spacing w:line="360" w:lineRule="auto"/>
        <w:ind w:firstLineChars="1100" w:firstLine="3080"/>
        <w:rPr>
          <w:rFonts w:ascii="仿宋" w:eastAsia="仿宋" w:hAnsi="仿宋" w:cs="仿宋"/>
          <w:kern w:val="0"/>
          <w:sz w:val="28"/>
          <w:szCs w:val="28"/>
          <w:u w:val="single"/>
          <w:lang w:val="zh-CN"/>
        </w:rPr>
      </w:pPr>
      <w:r w:rsidRPr="00C078DD">
        <w:rPr>
          <w:rFonts w:ascii="仿宋" w:eastAsia="仿宋" w:hAnsi="仿宋" w:cs="仿宋" w:hint="eastAsia"/>
          <w:kern w:val="0"/>
          <w:sz w:val="28"/>
          <w:szCs w:val="28"/>
          <w:lang w:val="zh-CN"/>
        </w:rPr>
        <w:t>投标供应商全称(盖公章)：</w:t>
      </w:r>
    </w:p>
    <w:p w14:paraId="661B85DF" w14:textId="77777777" w:rsidR="006F093F" w:rsidRPr="00C078DD" w:rsidRDefault="009F19CF">
      <w:pPr>
        <w:spacing w:line="360" w:lineRule="auto"/>
        <w:ind w:firstLineChars="1100" w:firstLine="3080"/>
        <w:rPr>
          <w:rFonts w:ascii="仿宋" w:eastAsia="仿宋" w:hAnsi="仿宋" w:cs="仿宋"/>
          <w:sz w:val="28"/>
          <w:szCs w:val="28"/>
          <w:u w:val="single"/>
          <w:lang w:val="zh-CN"/>
        </w:rPr>
      </w:pPr>
      <w:r w:rsidRPr="00C078DD">
        <w:rPr>
          <w:rFonts w:ascii="仿宋" w:eastAsia="仿宋" w:hAnsi="仿宋" w:cs="仿宋" w:hint="eastAsia"/>
          <w:kern w:val="0"/>
          <w:sz w:val="28"/>
          <w:szCs w:val="28"/>
          <w:lang w:val="zh-CN"/>
        </w:rPr>
        <w:t>法定代表人（签字或盖章）：</w:t>
      </w:r>
    </w:p>
    <w:p w14:paraId="48EB9CD2" w14:textId="77777777" w:rsidR="006F093F" w:rsidRPr="00C078DD" w:rsidRDefault="009F19CF">
      <w:pPr>
        <w:spacing w:line="360" w:lineRule="auto"/>
        <w:ind w:firstLineChars="1100" w:firstLine="3080"/>
        <w:rPr>
          <w:rFonts w:ascii="仿宋" w:eastAsia="仿宋" w:hAnsi="仿宋" w:cs="仿宋"/>
          <w:kern w:val="0"/>
          <w:sz w:val="28"/>
          <w:szCs w:val="28"/>
          <w:lang w:val="zh-CN"/>
        </w:rPr>
      </w:pPr>
      <w:r w:rsidRPr="00C078DD">
        <w:rPr>
          <w:rFonts w:ascii="仿宋" w:eastAsia="仿宋" w:hAnsi="仿宋" w:cs="仿宋" w:hint="eastAsia"/>
          <w:kern w:val="0"/>
          <w:sz w:val="28"/>
          <w:szCs w:val="28"/>
          <w:lang w:val="zh-CN"/>
        </w:rPr>
        <w:t>时间：  年  月   日</w:t>
      </w:r>
    </w:p>
    <w:p w14:paraId="11EBF1D8" w14:textId="77777777" w:rsidR="006F093F" w:rsidRPr="00C078DD" w:rsidRDefault="006F093F">
      <w:pPr>
        <w:snapToGrid w:val="0"/>
        <w:spacing w:line="300" w:lineRule="auto"/>
        <w:outlineLvl w:val="0"/>
        <w:rPr>
          <w:rFonts w:ascii="仿宋" w:eastAsia="仿宋" w:hAnsi="仿宋" w:cs="仿宋"/>
          <w:sz w:val="32"/>
          <w:szCs w:val="32"/>
        </w:rPr>
      </w:pPr>
    </w:p>
    <w:p w14:paraId="23A99EDF" w14:textId="77777777" w:rsidR="006F093F" w:rsidRPr="00C078DD" w:rsidRDefault="006F093F">
      <w:pPr>
        <w:snapToGrid w:val="0"/>
        <w:spacing w:line="300" w:lineRule="auto"/>
        <w:outlineLvl w:val="0"/>
        <w:rPr>
          <w:rFonts w:ascii="仿宋" w:eastAsia="仿宋" w:hAnsi="仿宋" w:cs="仿宋"/>
          <w:sz w:val="32"/>
          <w:szCs w:val="32"/>
        </w:rPr>
      </w:pPr>
    </w:p>
    <w:p w14:paraId="3D409BB7" w14:textId="77777777" w:rsidR="006F093F" w:rsidRPr="00C078DD" w:rsidRDefault="009F19CF">
      <w:pPr>
        <w:snapToGrid w:val="0"/>
        <w:spacing w:line="300" w:lineRule="auto"/>
        <w:outlineLvl w:val="0"/>
        <w:rPr>
          <w:rFonts w:ascii="仿宋" w:eastAsia="仿宋" w:hAnsi="仿宋" w:cs="仿宋"/>
          <w:sz w:val="32"/>
          <w:szCs w:val="32"/>
        </w:rPr>
      </w:pPr>
      <w:r w:rsidRPr="00C078DD">
        <w:rPr>
          <w:rFonts w:ascii="仿宋" w:eastAsia="仿宋" w:hAnsi="仿宋" w:cs="仿宋" w:hint="eastAsia"/>
          <w:sz w:val="32"/>
          <w:szCs w:val="32"/>
        </w:rPr>
        <w:lastRenderedPageBreak/>
        <w:t>附件13</w:t>
      </w:r>
    </w:p>
    <w:p w14:paraId="72A298FD" w14:textId="77777777" w:rsidR="006F093F" w:rsidRPr="00C078DD" w:rsidRDefault="009F19CF">
      <w:pPr>
        <w:jc w:val="center"/>
        <w:rPr>
          <w:rFonts w:ascii="仿宋" w:eastAsia="仿宋" w:hAnsi="仿宋" w:cs="仿宋"/>
          <w:bCs/>
          <w:sz w:val="44"/>
          <w:szCs w:val="44"/>
        </w:rPr>
      </w:pPr>
      <w:r w:rsidRPr="00C078DD">
        <w:rPr>
          <w:rFonts w:ascii="仿宋" w:eastAsia="仿宋" w:hAnsi="仿宋" w:cs="仿宋" w:hint="eastAsia"/>
          <w:bCs/>
          <w:sz w:val="44"/>
          <w:szCs w:val="44"/>
        </w:rPr>
        <w:t>质疑函范本</w:t>
      </w:r>
    </w:p>
    <w:p w14:paraId="62D4161F" w14:textId="77777777" w:rsidR="006F093F" w:rsidRPr="00C078DD" w:rsidRDefault="009F19CF">
      <w:pPr>
        <w:adjustRightInd w:val="0"/>
        <w:snapToGrid w:val="0"/>
        <w:spacing w:beforeLines="100" w:before="312" w:line="360" w:lineRule="auto"/>
        <w:rPr>
          <w:rFonts w:ascii="仿宋" w:eastAsia="仿宋" w:hAnsi="仿宋" w:cs="仿宋"/>
          <w:bCs/>
          <w:sz w:val="32"/>
          <w:szCs w:val="32"/>
        </w:rPr>
      </w:pPr>
      <w:r w:rsidRPr="00C078DD">
        <w:rPr>
          <w:rFonts w:ascii="仿宋" w:eastAsia="仿宋" w:hAnsi="仿宋" w:cs="仿宋" w:hint="eastAsia"/>
          <w:bCs/>
          <w:sz w:val="32"/>
          <w:szCs w:val="32"/>
        </w:rPr>
        <w:t>一、质疑供应商基本信息</w:t>
      </w:r>
    </w:p>
    <w:p w14:paraId="7D6198F8" w14:textId="77777777" w:rsidR="006F093F" w:rsidRPr="00C078DD" w:rsidRDefault="009F19CF">
      <w:pPr>
        <w:adjustRightInd w:val="0"/>
        <w:snapToGrid w:val="0"/>
        <w:spacing w:line="360" w:lineRule="auto"/>
        <w:rPr>
          <w:rFonts w:ascii="仿宋" w:eastAsia="仿宋" w:hAnsi="仿宋" w:cs="仿宋"/>
          <w:sz w:val="32"/>
          <w:szCs w:val="32"/>
          <w:u w:val="dotted"/>
        </w:rPr>
      </w:pPr>
      <w:r w:rsidRPr="00C078DD">
        <w:rPr>
          <w:rFonts w:ascii="仿宋" w:eastAsia="仿宋" w:hAnsi="仿宋" w:cs="仿宋" w:hint="eastAsia"/>
          <w:sz w:val="32"/>
          <w:szCs w:val="32"/>
        </w:rPr>
        <w:t>质疑供应商：</w:t>
      </w:r>
    </w:p>
    <w:p w14:paraId="24367003" w14:textId="77777777" w:rsidR="006F093F" w:rsidRPr="00C078DD" w:rsidRDefault="009F19CF">
      <w:pPr>
        <w:adjustRightInd w:val="0"/>
        <w:snapToGrid w:val="0"/>
        <w:spacing w:line="360" w:lineRule="auto"/>
        <w:rPr>
          <w:rFonts w:ascii="仿宋" w:eastAsia="仿宋" w:hAnsi="仿宋" w:cs="仿宋"/>
          <w:sz w:val="32"/>
          <w:szCs w:val="32"/>
        </w:rPr>
      </w:pPr>
      <w:r w:rsidRPr="00C078DD">
        <w:rPr>
          <w:rFonts w:ascii="仿宋" w:eastAsia="仿宋" w:hAnsi="仿宋" w:cs="仿宋" w:hint="eastAsia"/>
          <w:sz w:val="32"/>
          <w:szCs w:val="32"/>
        </w:rPr>
        <w:t>地址：邮编：</w:t>
      </w:r>
    </w:p>
    <w:p w14:paraId="5773D7C3" w14:textId="77777777" w:rsidR="006F093F" w:rsidRPr="00C078DD" w:rsidRDefault="009F19CF">
      <w:pPr>
        <w:adjustRightInd w:val="0"/>
        <w:snapToGrid w:val="0"/>
        <w:spacing w:line="360" w:lineRule="auto"/>
        <w:rPr>
          <w:rFonts w:ascii="仿宋" w:eastAsia="仿宋" w:hAnsi="仿宋" w:cs="仿宋"/>
          <w:sz w:val="32"/>
          <w:szCs w:val="32"/>
        </w:rPr>
      </w:pPr>
      <w:r w:rsidRPr="00C078DD">
        <w:rPr>
          <w:rFonts w:ascii="仿宋" w:eastAsia="仿宋" w:hAnsi="仿宋" w:cs="仿宋" w:hint="eastAsia"/>
          <w:sz w:val="32"/>
          <w:szCs w:val="32"/>
        </w:rPr>
        <w:t>联系人：联系电话：</w:t>
      </w:r>
    </w:p>
    <w:p w14:paraId="12294848" w14:textId="77777777" w:rsidR="006F093F" w:rsidRPr="00C078DD" w:rsidRDefault="009F19CF">
      <w:pPr>
        <w:adjustRightInd w:val="0"/>
        <w:snapToGrid w:val="0"/>
        <w:spacing w:line="360" w:lineRule="auto"/>
        <w:rPr>
          <w:rFonts w:ascii="仿宋" w:eastAsia="仿宋" w:hAnsi="仿宋" w:cs="仿宋"/>
          <w:sz w:val="32"/>
          <w:szCs w:val="32"/>
          <w:u w:val="dotted"/>
        </w:rPr>
      </w:pPr>
      <w:r w:rsidRPr="00C078DD">
        <w:rPr>
          <w:rFonts w:ascii="仿宋" w:eastAsia="仿宋" w:hAnsi="仿宋" w:cs="仿宋" w:hint="eastAsia"/>
          <w:sz w:val="32"/>
          <w:szCs w:val="32"/>
        </w:rPr>
        <w:t>授权代表：</w:t>
      </w:r>
    </w:p>
    <w:p w14:paraId="54C6AFF9" w14:textId="77777777" w:rsidR="006F093F" w:rsidRPr="00C078DD" w:rsidRDefault="009F19CF">
      <w:pPr>
        <w:adjustRightInd w:val="0"/>
        <w:snapToGrid w:val="0"/>
        <w:spacing w:line="360" w:lineRule="auto"/>
        <w:rPr>
          <w:rFonts w:ascii="仿宋" w:eastAsia="仿宋" w:hAnsi="仿宋" w:cs="仿宋"/>
          <w:sz w:val="32"/>
          <w:szCs w:val="32"/>
        </w:rPr>
      </w:pPr>
      <w:r w:rsidRPr="00C078DD">
        <w:rPr>
          <w:rFonts w:ascii="仿宋" w:eastAsia="仿宋" w:hAnsi="仿宋" w:cs="仿宋" w:hint="eastAsia"/>
          <w:sz w:val="32"/>
          <w:szCs w:val="32"/>
        </w:rPr>
        <w:t>联系电话：</w:t>
      </w:r>
    </w:p>
    <w:p w14:paraId="6559B7AD" w14:textId="77777777" w:rsidR="006F093F" w:rsidRPr="00C078DD" w:rsidRDefault="009F19CF">
      <w:pPr>
        <w:adjustRightInd w:val="0"/>
        <w:snapToGrid w:val="0"/>
        <w:spacing w:line="360" w:lineRule="auto"/>
        <w:rPr>
          <w:rFonts w:ascii="仿宋" w:eastAsia="仿宋" w:hAnsi="仿宋" w:cs="仿宋"/>
          <w:sz w:val="32"/>
          <w:szCs w:val="32"/>
        </w:rPr>
      </w:pPr>
      <w:r w:rsidRPr="00C078DD">
        <w:rPr>
          <w:rFonts w:ascii="仿宋" w:eastAsia="仿宋" w:hAnsi="仿宋" w:cs="仿宋" w:hint="eastAsia"/>
          <w:sz w:val="32"/>
          <w:szCs w:val="32"/>
        </w:rPr>
        <w:t>地址：邮编：</w:t>
      </w:r>
    </w:p>
    <w:p w14:paraId="3DE847FB" w14:textId="77777777" w:rsidR="006F093F" w:rsidRPr="00C078DD" w:rsidRDefault="009F19CF">
      <w:pPr>
        <w:adjustRightInd w:val="0"/>
        <w:snapToGrid w:val="0"/>
        <w:spacing w:line="360" w:lineRule="auto"/>
        <w:rPr>
          <w:rFonts w:ascii="仿宋" w:eastAsia="仿宋" w:hAnsi="仿宋" w:cs="仿宋"/>
          <w:bCs/>
          <w:sz w:val="32"/>
          <w:szCs w:val="32"/>
        </w:rPr>
      </w:pPr>
      <w:r w:rsidRPr="00C078DD">
        <w:rPr>
          <w:rFonts w:ascii="仿宋" w:eastAsia="仿宋" w:hAnsi="仿宋" w:cs="仿宋" w:hint="eastAsia"/>
          <w:bCs/>
          <w:sz w:val="32"/>
          <w:szCs w:val="32"/>
        </w:rPr>
        <w:t>二、质疑项目基本情况</w:t>
      </w:r>
    </w:p>
    <w:p w14:paraId="131E43C0" w14:textId="77777777" w:rsidR="006F093F" w:rsidRPr="00C078DD" w:rsidRDefault="009F19CF">
      <w:pPr>
        <w:adjustRightInd w:val="0"/>
        <w:snapToGrid w:val="0"/>
        <w:spacing w:line="360" w:lineRule="auto"/>
        <w:rPr>
          <w:rFonts w:ascii="仿宋" w:eastAsia="仿宋" w:hAnsi="仿宋" w:cs="仿宋"/>
          <w:sz w:val="32"/>
          <w:szCs w:val="32"/>
        </w:rPr>
      </w:pPr>
      <w:r w:rsidRPr="00C078DD">
        <w:rPr>
          <w:rFonts w:ascii="仿宋" w:eastAsia="仿宋" w:hAnsi="仿宋" w:cs="仿宋" w:hint="eastAsia"/>
          <w:sz w:val="32"/>
          <w:szCs w:val="32"/>
        </w:rPr>
        <w:t>质疑项目的名称：</w:t>
      </w:r>
    </w:p>
    <w:p w14:paraId="0B19CEE1" w14:textId="77777777" w:rsidR="006F093F" w:rsidRPr="00C078DD" w:rsidRDefault="009F19CF">
      <w:pPr>
        <w:adjustRightInd w:val="0"/>
        <w:snapToGrid w:val="0"/>
        <w:spacing w:line="360" w:lineRule="auto"/>
        <w:rPr>
          <w:rFonts w:ascii="仿宋" w:eastAsia="仿宋" w:hAnsi="仿宋" w:cs="仿宋"/>
          <w:sz w:val="32"/>
          <w:szCs w:val="32"/>
        </w:rPr>
      </w:pPr>
      <w:r w:rsidRPr="00C078DD">
        <w:rPr>
          <w:rFonts w:ascii="仿宋" w:eastAsia="仿宋" w:hAnsi="仿宋" w:cs="仿宋" w:hint="eastAsia"/>
          <w:sz w:val="32"/>
          <w:szCs w:val="32"/>
        </w:rPr>
        <w:t>质疑项目的编号：包号：</w:t>
      </w:r>
    </w:p>
    <w:p w14:paraId="78225511" w14:textId="77777777" w:rsidR="006F093F" w:rsidRPr="00C078DD" w:rsidRDefault="009F19CF">
      <w:pPr>
        <w:adjustRightInd w:val="0"/>
        <w:snapToGrid w:val="0"/>
        <w:spacing w:line="360" w:lineRule="auto"/>
        <w:rPr>
          <w:rFonts w:ascii="仿宋" w:eastAsia="仿宋" w:hAnsi="仿宋" w:cs="仿宋"/>
          <w:sz w:val="32"/>
          <w:szCs w:val="32"/>
          <w:u w:val="dotted"/>
        </w:rPr>
      </w:pPr>
      <w:r w:rsidRPr="00C078DD">
        <w:rPr>
          <w:rFonts w:ascii="仿宋" w:eastAsia="仿宋" w:hAnsi="仿宋" w:cs="仿宋" w:hint="eastAsia"/>
          <w:sz w:val="32"/>
          <w:szCs w:val="32"/>
        </w:rPr>
        <w:t>招标人名称：</w:t>
      </w:r>
    </w:p>
    <w:p w14:paraId="58266A61" w14:textId="77777777" w:rsidR="006F093F" w:rsidRPr="00C078DD" w:rsidRDefault="009F19CF">
      <w:pPr>
        <w:adjustRightInd w:val="0"/>
        <w:snapToGrid w:val="0"/>
        <w:spacing w:line="360" w:lineRule="auto"/>
        <w:rPr>
          <w:rFonts w:ascii="仿宋" w:eastAsia="仿宋" w:hAnsi="仿宋" w:cs="仿宋"/>
          <w:sz w:val="32"/>
          <w:szCs w:val="32"/>
        </w:rPr>
      </w:pPr>
      <w:r w:rsidRPr="00C078DD">
        <w:rPr>
          <w:rFonts w:ascii="仿宋" w:eastAsia="仿宋" w:hAnsi="仿宋" w:cs="仿宋" w:hint="eastAsia"/>
          <w:sz w:val="32"/>
          <w:szCs w:val="32"/>
        </w:rPr>
        <w:t>采购文件获取日期：</w:t>
      </w:r>
    </w:p>
    <w:p w14:paraId="54CBF928" w14:textId="77777777" w:rsidR="006F093F" w:rsidRPr="00C078DD" w:rsidRDefault="009F19CF">
      <w:pPr>
        <w:adjustRightInd w:val="0"/>
        <w:snapToGrid w:val="0"/>
        <w:spacing w:line="360" w:lineRule="auto"/>
        <w:rPr>
          <w:rFonts w:ascii="仿宋" w:eastAsia="仿宋" w:hAnsi="仿宋" w:cs="仿宋"/>
          <w:bCs/>
          <w:sz w:val="32"/>
          <w:szCs w:val="32"/>
        </w:rPr>
      </w:pPr>
      <w:r w:rsidRPr="00C078DD">
        <w:rPr>
          <w:rFonts w:ascii="仿宋" w:eastAsia="仿宋" w:hAnsi="仿宋" w:cs="仿宋" w:hint="eastAsia"/>
          <w:bCs/>
          <w:sz w:val="32"/>
          <w:szCs w:val="32"/>
        </w:rPr>
        <w:t>三、质疑事项具体内容</w:t>
      </w:r>
    </w:p>
    <w:p w14:paraId="30225F48" w14:textId="77777777" w:rsidR="006F093F" w:rsidRPr="00C078DD" w:rsidRDefault="009F19CF">
      <w:pPr>
        <w:adjustRightInd w:val="0"/>
        <w:snapToGrid w:val="0"/>
        <w:spacing w:line="360" w:lineRule="auto"/>
        <w:rPr>
          <w:rFonts w:ascii="仿宋" w:eastAsia="仿宋" w:hAnsi="仿宋" w:cs="仿宋"/>
          <w:sz w:val="32"/>
          <w:szCs w:val="32"/>
          <w:u w:val="dotted"/>
        </w:rPr>
      </w:pPr>
      <w:r w:rsidRPr="00C078DD">
        <w:rPr>
          <w:rFonts w:ascii="仿宋" w:eastAsia="仿宋" w:hAnsi="仿宋" w:cs="仿宋" w:hint="eastAsia"/>
          <w:sz w:val="32"/>
          <w:szCs w:val="32"/>
        </w:rPr>
        <w:t>质疑事项1：</w:t>
      </w:r>
    </w:p>
    <w:p w14:paraId="31AE0847" w14:textId="77777777" w:rsidR="006F093F" w:rsidRPr="00C078DD" w:rsidRDefault="009F19CF">
      <w:pPr>
        <w:adjustRightInd w:val="0"/>
        <w:snapToGrid w:val="0"/>
        <w:spacing w:line="360" w:lineRule="auto"/>
        <w:rPr>
          <w:rFonts w:ascii="仿宋" w:eastAsia="仿宋" w:hAnsi="仿宋" w:cs="仿宋"/>
          <w:sz w:val="32"/>
          <w:szCs w:val="32"/>
          <w:u w:val="dotted"/>
        </w:rPr>
      </w:pPr>
      <w:r w:rsidRPr="00C078DD">
        <w:rPr>
          <w:rFonts w:ascii="仿宋" w:eastAsia="仿宋" w:hAnsi="仿宋" w:cs="仿宋" w:hint="eastAsia"/>
          <w:sz w:val="32"/>
          <w:szCs w:val="32"/>
        </w:rPr>
        <w:t>事实依据：</w:t>
      </w:r>
    </w:p>
    <w:p w14:paraId="7C804B54" w14:textId="77777777" w:rsidR="006F093F" w:rsidRPr="00C078DD" w:rsidRDefault="006F093F">
      <w:pPr>
        <w:adjustRightInd w:val="0"/>
        <w:snapToGrid w:val="0"/>
        <w:spacing w:line="360" w:lineRule="auto"/>
        <w:rPr>
          <w:rFonts w:ascii="仿宋" w:eastAsia="仿宋" w:hAnsi="仿宋" w:cs="仿宋"/>
          <w:sz w:val="32"/>
          <w:szCs w:val="32"/>
        </w:rPr>
      </w:pPr>
    </w:p>
    <w:p w14:paraId="60D6D6EA" w14:textId="77777777" w:rsidR="006F093F" w:rsidRPr="00C078DD" w:rsidRDefault="009F19CF">
      <w:pPr>
        <w:adjustRightInd w:val="0"/>
        <w:snapToGrid w:val="0"/>
        <w:spacing w:line="360" w:lineRule="auto"/>
        <w:rPr>
          <w:rFonts w:ascii="仿宋" w:eastAsia="仿宋" w:hAnsi="仿宋" w:cs="仿宋"/>
          <w:sz w:val="32"/>
          <w:szCs w:val="32"/>
          <w:u w:val="dotted"/>
        </w:rPr>
      </w:pPr>
      <w:r w:rsidRPr="00C078DD">
        <w:rPr>
          <w:rFonts w:ascii="仿宋" w:eastAsia="仿宋" w:hAnsi="仿宋" w:cs="仿宋" w:hint="eastAsia"/>
          <w:sz w:val="32"/>
          <w:szCs w:val="32"/>
        </w:rPr>
        <w:t>法律依据：</w:t>
      </w:r>
    </w:p>
    <w:p w14:paraId="2CFFC386" w14:textId="77777777" w:rsidR="006F093F" w:rsidRPr="00C078DD" w:rsidRDefault="006F093F">
      <w:pPr>
        <w:adjustRightInd w:val="0"/>
        <w:snapToGrid w:val="0"/>
        <w:spacing w:line="360" w:lineRule="auto"/>
        <w:rPr>
          <w:rFonts w:ascii="仿宋" w:eastAsia="仿宋" w:hAnsi="仿宋" w:cs="仿宋"/>
          <w:sz w:val="32"/>
          <w:szCs w:val="32"/>
          <w:u w:val="dotted"/>
        </w:rPr>
      </w:pPr>
    </w:p>
    <w:p w14:paraId="6AFCB076" w14:textId="77777777" w:rsidR="006F093F" w:rsidRPr="00C078DD" w:rsidRDefault="009F19CF">
      <w:pPr>
        <w:adjustRightInd w:val="0"/>
        <w:snapToGrid w:val="0"/>
        <w:spacing w:line="360" w:lineRule="auto"/>
        <w:rPr>
          <w:rFonts w:ascii="仿宋" w:eastAsia="仿宋" w:hAnsi="仿宋" w:cs="仿宋"/>
          <w:sz w:val="32"/>
          <w:szCs w:val="32"/>
          <w:u w:val="dotted"/>
        </w:rPr>
      </w:pPr>
      <w:r w:rsidRPr="00C078DD">
        <w:rPr>
          <w:rFonts w:ascii="仿宋" w:eastAsia="仿宋" w:hAnsi="仿宋" w:cs="仿宋" w:hint="eastAsia"/>
          <w:sz w:val="32"/>
          <w:szCs w:val="32"/>
        </w:rPr>
        <w:t>质疑事项2</w:t>
      </w:r>
    </w:p>
    <w:p w14:paraId="7B0A9553" w14:textId="77777777" w:rsidR="006F093F" w:rsidRPr="00C078DD" w:rsidRDefault="009F19CF">
      <w:pPr>
        <w:adjustRightInd w:val="0"/>
        <w:snapToGrid w:val="0"/>
        <w:spacing w:line="360" w:lineRule="auto"/>
        <w:rPr>
          <w:rFonts w:ascii="仿宋" w:eastAsia="仿宋" w:hAnsi="仿宋" w:cs="仿宋"/>
          <w:sz w:val="32"/>
          <w:szCs w:val="32"/>
        </w:rPr>
      </w:pPr>
      <w:r w:rsidRPr="00C078DD">
        <w:rPr>
          <w:rFonts w:ascii="仿宋" w:eastAsia="仿宋" w:hAnsi="仿宋" w:cs="仿宋" w:hint="eastAsia"/>
          <w:sz w:val="32"/>
          <w:szCs w:val="32"/>
        </w:rPr>
        <w:t>……</w:t>
      </w:r>
    </w:p>
    <w:p w14:paraId="600F9819" w14:textId="77777777" w:rsidR="006F093F" w:rsidRPr="00C078DD" w:rsidRDefault="009F19CF">
      <w:pPr>
        <w:adjustRightInd w:val="0"/>
        <w:snapToGrid w:val="0"/>
        <w:spacing w:line="360" w:lineRule="auto"/>
        <w:rPr>
          <w:rFonts w:ascii="仿宋" w:eastAsia="仿宋" w:hAnsi="仿宋" w:cs="仿宋"/>
          <w:bCs/>
          <w:sz w:val="32"/>
          <w:szCs w:val="32"/>
        </w:rPr>
      </w:pPr>
      <w:r w:rsidRPr="00C078DD">
        <w:rPr>
          <w:rFonts w:ascii="仿宋" w:eastAsia="仿宋" w:hAnsi="仿宋" w:cs="仿宋" w:hint="eastAsia"/>
          <w:bCs/>
          <w:sz w:val="32"/>
          <w:szCs w:val="32"/>
        </w:rPr>
        <w:lastRenderedPageBreak/>
        <w:t>四、与质疑事项相关的质疑请求</w:t>
      </w:r>
    </w:p>
    <w:p w14:paraId="514AD62A" w14:textId="77777777" w:rsidR="006F093F" w:rsidRPr="00C078DD" w:rsidRDefault="009F19CF">
      <w:pPr>
        <w:adjustRightInd w:val="0"/>
        <w:snapToGrid w:val="0"/>
        <w:spacing w:line="360" w:lineRule="auto"/>
        <w:rPr>
          <w:rFonts w:ascii="仿宋" w:eastAsia="仿宋" w:hAnsi="仿宋" w:cs="仿宋"/>
          <w:sz w:val="32"/>
          <w:szCs w:val="32"/>
          <w:u w:val="dotted"/>
        </w:rPr>
      </w:pPr>
      <w:r w:rsidRPr="00C078DD">
        <w:rPr>
          <w:rFonts w:ascii="仿宋" w:eastAsia="仿宋" w:hAnsi="仿宋" w:cs="仿宋" w:hint="eastAsia"/>
          <w:sz w:val="32"/>
          <w:szCs w:val="32"/>
        </w:rPr>
        <w:t>请求：</w:t>
      </w:r>
    </w:p>
    <w:p w14:paraId="3F06F65B" w14:textId="77777777" w:rsidR="006F093F" w:rsidRPr="00C078DD" w:rsidRDefault="009F19CF">
      <w:pPr>
        <w:rPr>
          <w:rFonts w:ascii="仿宋" w:eastAsia="仿宋" w:hAnsi="仿宋" w:cs="仿宋"/>
          <w:sz w:val="30"/>
          <w:szCs w:val="30"/>
        </w:rPr>
      </w:pPr>
      <w:r w:rsidRPr="00C078DD">
        <w:rPr>
          <w:rFonts w:ascii="仿宋" w:eastAsia="仿宋" w:hAnsi="仿宋" w:cs="仿宋" w:hint="eastAsia"/>
          <w:sz w:val="30"/>
          <w:szCs w:val="30"/>
        </w:rPr>
        <w:t xml:space="preserve">签字(签章)：                   公章：                      </w:t>
      </w:r>
    </w:p>
    <w:p w14:paraId="0925C685" w14:textId="77777777" w:rsidR="006F093F" w:rsidRPr="00C078DD" w:rsidRDefault="009F19CF">
      <w:pPr>
        <w:rPr>
          <w:rFonts w:ascii="仿宋" w:eastAsia="仿宋" w:hAnsi="仿宋" w:cs="仿宋"/>
          <w:sz w:val="30"/>
          <w:szCs w:val="30"/>
        </w:rPr>
      </w:pPr>
      <w:r w:rsidRPr="00C078DD">
        <w:rPr>
          <w:rFonts w:ascii="仿宋" w:eastAsia="仿宋" w:hAnsi="仿宋" w:cs="仿宋" w:hint="eastAsia"/>
          <w:sz w:val="30"/>
          <w:szCs w:val="30"/>
        </w:rPr>
        <w:t xml:space="preserve">日期：    </w:t>
      </w:r>
    </w:p>
    <w:p w14:paraId="093D9E68" w14:textId="77777777" w:rsidR="006F093F" w:rsidRPr="00C078DD" w:rsidRDefault="006F093F">
      <w:pPr>
        <w:rPr>
          <w:rFonts w:ascii="仿宋" w:eastAsia="仿宋" w:hAnsi="仿宋" w:cs="仿宋"/>
          <w:sz w:val="32"/>
          <w:szCs w:val="32"/>
        </w:rPr>
      </w:pPr>
    </w:p>
    <w:p w14:paraId="1BF2B734" w14:textId="77777777" w:rsidR="006F093F" w:rsidRPr="00C078DD" w:rsidRDefault="006F093F">
      <w:pPr>
        <w:pStyle w:val="aff"/>
        <w:ind w:firstLine="240"/>
        <w:rPr>
          <w:rFonts w:ascii="仿宋" w:eastAsia="仿宋" w:hAnsi="仿宋" w:cs="仿宋"/>
        </w:rPr>
      </w:pPr>
    </w:p>
    <w:p w14:paraId="496AFAF1" w14:textId="77777777" w:rsidR="006F093F" w:rsidRPr="00C078DD" w:rsidRDefault="009F19CF">
      <w:pPr>
        <w:rPr>
          <w:rFonts w:ascii="仿宋" w:eastAsia="仿宋" w:hAnsi="仿宋" w:cs="仿宋"/>
          <w:b/>
          <w:sz w:val="32"/>
          <w:szCs w:val="32"/>
        </w:rPr>
      </w:pPr>
      <w:r w:rsidRPr="00C078DD">
        <w:rPr>
          <w:rFonts w:ascii="仿宋" w:eastAsia="仿宋" w:hAnsi="仿宋" w:cs="仿宋" w:hint="eastAsia"/>
          <w:b/>
          <w:sz w:val="32"/>
          <w:szCs w:val="32"/>
        </w:rPr>
        <w:t>质疑函制作说明：</w:t>
      </w:r>
    </w:p>
    <w:p w14:paraId="2829BA1B" w14:textId="77777777" w:rsidR="006F093F" w:rsidRPr="00C078DD" w:rsidRDefault="009F19CF">
      <w:pPr>
        <w:widowControl/>
        <w:ind w:firstLineChars="200" w:firstLine="640"/>
        <w:jc w:val="left"/>
        <w:rPr>
          <w:rFonts w:ascii="仿宋" w:eastAsia="仿宋" w:hAnsi="仿宋" w:cs="仿宋"/>
          <w:sz w:val="32"/>
          <w:szCs w:val="32"/>
        </w:rPr>
      </w:pPr>
      <w:r w:rsidRPr="00C078DD">
        <w:rPr>
          <w:rFonts w:ascii="仿宋" w:eastAsia="仿宋" w:hAnsi="仿宋" w:cs="仿宋" w:hint="eastAsia"/>
          <w:sz w:val="32"/>
          <w:szCs w:val="32"/>
        </w:rPr>
        <w:t>1.供应商提出质疑时，应提交质疑函和必要的证明材料。</w:t>
      </w:r>
    </w:p>
    <w:p w14:paraId="63D56D61" w14:textId="77777777" w:rsidR="006F093F" w:rsidRPr="00C078DD" w:rsidRDefault="009F19CF">
      <w:pPr>
        <w:widowControl/>
        <w:ind w:firstLineChars="200" w:firstLine="640"/>
        <w:jc w:val="left"/>
        <w:rPr>
          <w:rFonts w:ascii="仿宋" w:eastAsia="仿宋" w:hAnsi="仿宋" w:cs="仿宋"/>
          <w:sz w:val="32"/>
          <w:szCs w:val="32"/>
        </w:rPr>
      </w:pPr>
      <w:r w:rsidRPr="00C078DD">
        <w:rPr>
          <w:rFonts w:ascii="仿宋" w:eastAsia="仿宋" w:hAnsi="仿宋" w:cs="仿宋" w:hint="eastAsia"/>
          <w:sz w:val="32"/>
          <w:szCs w:val="32"/>
        </w:rPr>
        <w:t>2.质疑供应商若委托代理人进行质疑的，</w:t>
      </w:r>
      <w:proofErr w:type="gramStart"/>
      <w:r w:rsidRPr="00C078DD">
        <w:rPr>
          <w:rFonts w:ascii="仿宋" w:eastAsia="仿宋" w:hAnsi="仿宋" w:cs="仿宋" w:hint="eastAsia"/>
          <w:sz w:val="32"/>
          <w:szCs w:val="32"/>
        </w:rPr>
        <w:t>质疑函应按</w:t>
      </w:r>
      <w:proofErr w:type="gramEnd"/>
      <w:r w:rsidRPr="00C078DD">
        <w:rPr>
          <w:rFonts w:ascii="仿宋" w:eastAsia="仿宋" w:hAnsi="仿宋" w:cs="仿宋" w:hint="eastAsia"/>
          <w:sz w:val="32"/>
          <w:szCs w:val="32"/>
        </w:rPr>
        <w:t>要求列明“授权代表”的有关内容，并在附件中提交由质疑</w:t>
      </w:r>
      <w:r w:rsidRPr="00C078DD">
        <w:rPr>
          <w:rFonts w:ascii="仿宋" w:eastAsia="仿宋" w:hAnsi="仿宋" w:cs="仿宋" w:hint="eastAsia"/>
          <w:kern w:val="0"/>
          <w:sz w:val="32"/>
          <w:szCs w:val="32"/>
        </w:rPr>
        <w:t>供应商签署的授权委托书。授权委托书应载明代理人的姓名或者名称、代理事项、具体权限、期限和相关事项。</w:t>
      </w:r>
    </w:p>
    <w:p w14:paraId="0DD21EB3" w14:textId="77777777" w:rsidR="006F093F" w:rsidRPr="00C078DD" w:rsidRDefault="009F19CF">
      <w:pPr>
        <w:widowControl/>
        <w:ind w:firstLineChars="200" w:firstLine="640"/>
        <w:jc w:val="left"/>
        <w:rPr>
          <w:rFonts w:ascii="仿宋" w:eastAsia="仿宋" w:hAnsi="仿宋" w:cs="仿宋"/>
          <w:sz w:val="32"/>
          <w:szCs w:val="32"/>
        </w:rPr>
      </w:pPr>
      <w:r w:rsidRPr="00C078DD">
        <w:rPr>
          <w:rFonts w:ascii="仿宋" w:eastAsia="仿宋" w:hAnsi="仿宋" w:cs="仿宋" w:hint="eastAsia"/>
          <w:sz w:val="32"/>
          <w:szCs w:val="32"/>
        </w:rPr>
        <w:t>3.质疑供应商若对项目的某一分包进行质疑，质疑函中应列明具体分包号。</w:t>
      </w:r>
    </w:p>
    <w:p w14:paraId="50F06130" w14:textId="77777777" w:rsidR="006F093F" w:rsidRPr="00C078DD" w:rsidRDefault="009F19CF">
      <w:pPr>
        <w:widowControl/>
        <w:ind w:firstLineChars="200" w:firstLine="640"/>
        <w:jc w:val="left"/>
        <w:rPr>
          <w:rFonts w:ascii="仿宋" w:eastAsia="仿宋" w:hAnsi="仿宋" w:cs="仿宋"/>
          <w:sz w:val="32"/>
          <w:szCs w:val="32"/>
        </w:rPr>
      </w:pPr>
      <w:r w:rsidRPr="00C078DD">
        <w:rPr>
          <w:rFonts w:ascii="仿宋" w:eastAsia="仿宋" w:hAnsi="仿宋" w:cs="仿宋" w:hint="eastAsia"/>
          <w:sz w:val="32"/>
          <w:szCs w:val="32"/>
        </w:rPr>
        <w:t>4.质疑函的质疑事项应具体、明确，并有必要的事实依据和法律依据。</w:t>
      </w:r>
    </w:p>
    <w:p w14:paraId="30CD5611" w14:textId="77777777" w:rsidR="006F093F" w:rsidRPr="00C078DD" w:rsidRDefault="009F19CF">
      <w:pPr>
        <w:widowControl/>
        <w:ind w:firstLineChars="200" w:firstLine="640"/>
        <w:jc w:val="left"/>
        <w:rPr>
          <w:rFonts w:ascii="仿宋" w:eastAsia="仿宋" w:hAnsi="仿宋" w:cs="仿宋"/>
          <w:sz w:val="32"/>
          <w:szCs w:val="32"/>
        </w:rPr>
      </w:pPr>
      <w:r w:rsidRPr="00C078DD">
        <w:rPr>
          <w:rFonts w:ascii="仿宋" w:eastAsia="仿宋" w:hAnsi="仿宋" w:cs="仿宋" w:hint="eastAsia"/>
          <w:sz w:val="32"/>
          <w:szCs w:val="32"/>
        </w:rPr>
        <w:t>5.质疑函的质疑请求应与质疑事项相关。</w:t>
      </w:r>
    </w:p>
    <w:p w14:paraId="506B85AB" w14:textId="77777777" w:rsidR="006F093F" w:rsidRPr="00C078DD" w:rsidRDefault="009F19CF">
      <w:pPr>
        <w:widowControl/>
        <w:ind w:firstLineChars="200" w:firstLine="640"/>
        <w:jc w:val="left"/>
        <w:rPr>
          <w:rFonts w:ascii="仿宋" w:eastAsia="仿宋" w:hAnsi="仿宋" w:cs="仿宋"/>
          <w:sz w:val="28"/>
          <w:szCs w:val="28"/>
        </w:rPr>
      </w:pPr>
      <w:r w:rsidRPr="00C078DD">
        <w:rPr>
          <w:rFonts w:ascii="仿宋" w:eastAsia="仿宋" w:hAnsi="仿宋" w:cs="仿宋" w:hint="eastAsia"/>
          <w:sz w:val="32"/>
          <w:szCs w:val="32"/>
        </w:rPr>
        <w:t>6.质疑供应商为自然人的，</w:t>
      </w:r>
      <w:proofErr w:type="gramStart"/>
      <w:r w:rsidRPr="00C078DD">
        <w:rPr>
          <w:rFonts w:ascii="仿宋" w:eastAsia="仿宋" w:hAnsi="仿宋" w:cs="仿宋" w:hint="eastAsia"/>
          <w:sz w:val="32"/>
          <w:szCs w:val="32"/>
        </w:rPr>
        <w:t>质疑函应由</w:t>
      </w:r>
      <w:proofErr w:type="gramEnd"/>
      <w:r w:rsidRPr="00C078DD">
        <w:rPr>
          <w:rFonts w:ascii="仿宋" w:eastAsia="仿宋" w:hAnsi="仿宋" w:cs="仿宋" w:hint="eastAsia"/>
          <w:sz w:val="32"/>
          <w:szCs w:val="32"/>
        </w:rPr>
        <w:t>本人签字；质疑供应商为法人或者其他组织的，</w:t>
      </w:r>
      <w:proofErr w:type="gramStart"/>
      <w:r w:rsidRPr="00C078DD">
        <w:rPr>
          <w:rFonts w:ascii="仿宋" w:eastAsia="仿宋" w:hAnsi="仿宋" w:cs="仿宋" w:hint="eastAsia"/>
          <w:sz w:val="32"/>
          <w:szCs w:val="32"/>
        </w:rPr>
        <w:t>质疑函应由</w:t>
      </w:r>
      <w:proofErr w:type="gramEnd"/>
      <w:r w:rsidRPr="00C078DD">
        <w:rPr>
          <w:rFonts w:ascii="仿宋" w:eastAsia="仿宋" w:hAnsi="仿宋" w:cs="仿宋" w:hint="eastAsia"/>
          <w:sz w:val="32"/>
          <w:szCs w:val="32"/>
        </w:rPr>
        <w:t>法定代表人、主要负责人，或者其授权代表签字或者盖章，并加盖公章。</w:t>
      </w:r>
    </w:p>
    <w:sectPr w:rsidR="006F093F" w:rsidRPr="00C078DD">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3E74" w14:textId="77777777" w:rsidR="00BD676D" w:rsidRDefault="00BD676D">
      <w:r>
        <w:separator/>
      </w:r>
    </w:p>
  </w:endnote>
  <w:endnote w:type="continuationSeparator" w:id="0">
    <w:p w14:paraId="076A3F21" w14:textId="77777777" w:rsidR="00BD676D" w:rsidRDefault="00BD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30A7" w14:textId="77777777" w:rsidR="00BD676D" w:rsidRDefault="00BD676D">
      <w:r>
        <w:separator/>
      </w:r>
    </w:p>
  </w:footnote>
  <w:footnote w:type="continuationSeparator" w:id="0">
    <w:p w14:paraId="0DE8AFBA" w14:textId="77777777" w:rsidR="00BD676D" w:rsidRDefault="00BD6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E12B" w14:textId="77777777" w:rsidR="006F093F" w:rsidRDefault="006F093F">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23AA6F00"/>
    <w:multiLevelType w:val="singleLevel"/>
    <w:tmpl w:val="00000000"/>
    <w:lvl w:ilvl="0">
      <w:start w:val="1"/>
      <w:numFmt w:val="decimal"/>
      <w:lvlText w:val="%1."/>
      <w:lvlJc w:val="left"/>
      <w:pPr>
        <w:tabs>
          <w:tab w:val="left" w:pos="312"/>
        </w:tabs>
      </w:pPr>
    </w:lvl>
  </w:abstractNum>
  <w:num w:numId="1" w16cid:durableId="513109869">
    <w:abstractNumId w:val="0"/>
  </w:num>
  <w:num w:numId="2" w16cid:durableId="12087600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江涛海浪">
    <w15:presenceInfo w15:providerId="None" w15:userId="江涛海浪"/>
  </w15:person>
  <w15:person w15:author="顾 冬梅">
    <w15:presenceInfo w15:providerId="None" w15:userId="顾 冬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YxZDVhYTg0MThmNzMxMDlmOTg3MDBjMDMwMmI0MzkifQ=="/>
  </w:docVars>
  <w:rsids>
    <w:rsidRoot w:val="006F093F"/>
    <w:rsid w:val="006F093F"/>
    <w:rsid w:val="007A3DB5"/>
    <w:rsid w:val="00833456"/>
    <w:rsid w:val="009D1F77"/>
    <w:rsid w:val="009F146F"/>
    <w:rsid w:val="009F19CF"/>
    <w:rsid w:val="00AF7C32"/>
    <w:rsid w:val="00B12406"/>
    <w:rsid w:val="00B257A2"/>
    <w:rsid w:val="00BD676D"/>
    <w:rsid w:val="00C078DD"/>
    <w:rsid w:val="00C14905"/>
    <w:rsid w:val="00D33F16"/>
    <w:rsid w:val="00DC7D65"/>
    <w:rsid w:val="0D583DB7"/>
    <w:rsid w:val="127621AD"/>
    <w:rsid w:val="17CA0B3D"/>
    <w:rsid w:val="200B0D6B"/>
    <w:rsid w:val="2FA6229C"/>
    <w:rsid w:val="53A57D5E"/>
    <w:rsid w:val="6AAD4970"/>
    <w:rsid w:val="7258372B"/>
    <w:rsid w:val="74E73FD6"/>
    <w:rsid w:val="77483493"/>
    <w:rsid w:val="7BD434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7F3372ED"/>
  <w15:docId w15:val="{D1E0E915-860B-45B3-99C8-9A353DD8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6" w:lineRule="auto"/>
      <w:outlineLvl w:val="2"/>
    </w:pPr>
    <w:rPr>
      <w:b/>
      <w:bCs/>
      <w:kern w:val="0"/>
      <w:sz w:val="32"/>
      <w:szCs w:val="32"/>
    </w:rPr>
  </w:style>
  <w:style w:type="paragraph" w:styleId="4">
    <w:name w:val="heading 4"/>
    <w:basedOn w:val="a"/>
    <w:next w:val="a"/>
    <w:link w:val="40"/>
    <w:qFormat/>
    <w:pPr>
      <w:keepNext/>
      <w:jc w:val="center"/>
      <w:outlineLvl w:val="3"/>
    </w:pPr>
    <w:rPr>
      <w:rFonts w:eastAsia="新宋体"/>
      <w:kern w:val="0"/>
      <w:sz w:val="30"/>
      <w:szCs w:val="21"/>
    </w:rPr>
  </w:style>
  <w:style w:type="paragraph" w:styleId="5">
    <w:name w:val="heading 5"/>
    <w:basedOn w:val="a"/>
    <w:next w:val="a"/>
    <w:link w:val="50"/>
    <w:qFormat/>
    <w:pPr>
      <w:keepNext/>
      <w:keepLines/>
      <w:spacing w:before="280" w:after="290" w:line="376" w:lineRule="auto"/>
      <w:outlineLvl w:val="4"/>
    </w:pPr>
    <w:rPr>
      <w:b/>
      <w:bCs/>
      <w:kern w:val="0"/>
      <w:sz w:val="28"/>
      <w:szCs w:val="28"/>
    </w:rPr>
  </w:style>
  <w:style w:type="paragraph" w:styleId="6">
    <w:name w:val="heading 6"/>
    <w:basedOn w:val="a"/>
    <w:next w:val="a1"/>
    <w:link w:val="60"/>
    <w:qFormat/>
    <w:pPr>
      <w:keepNext/>
      <w:jc w:val="center"/>
      <w:outlineLvl w:val="5"/>
    </w:pPr>
    <w:rPr>
      <w:b/>
      <w:kern w:val="0"/>
      <w:sz w:val="44"/>
      <w:szCs w:val="20"/>
    </w:rPr>
  </w:style>
  <w:style w:type="paragraph" w:styleId="7">
    <w:name w:val="heading 7"/>
    <w:basedOn w:val="a"/>
    <w:next w:val="a"/>
    <w:link w:val="70"/>
    <w:qFormat/>
    <w:pPr>
      <w:keepNext/>
      <w:keepLines/>
      <w:spacing w:before="240" w:after="64" w:line="320" w:lineRule="auto"/>
      <w:outlineLvl w:val="6"/>
    </w:pPr>
    <w:rPr>
      <w:b/>
      <w:bCs/>
      <w:kern w:val="0"/>
      <w:sz w:val="24"/>
    </w:rPr>
  </w:style>
  <w:style w:type="paragraph" w:styleId="8">
    <w:name w:val="heading 8"/>
    <w:basedOn w:val="a"/>
    <w:next w:val="a"/>
    <w:link w:val="80"/>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0"/>
    <w:qFormat/>
    <w:pPr>
      <w:keepNext/>
      <w:keepLines/>
      <w:spacing w:before="240" w:after="64" w:line="320" w:lineRule="auto"/>
      <w:outlineLvl w:val="8"/>
    </w:pPr>
    <w:rPr>
      <w:rFonts w:ascii="Arial" w:eastAsia="黑体" w:hAnsi="Arial"/>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段"/>
    <w:next w:val="a"/>
    <w:qFormat/>
    <w:pPr>
      <w:autoSpaceDE w:val="0"/>
      <w:autoSpaceDN w:val="0"/>
      <w:ind w:firstLineChars="200" w:firstLine="200"/>
      <w:jc w:val="both"/>
    </w:pPr>
    <w:rPr>
      <w:rFonts w:ascii="宋体"/>
      <w:sz w:val="21"/>
    </w:rPr>
  </w:style>
  <w:style w:type="paragraph" w:styleId="a1">
    <w:name w:val="Normal Indent"/>
    <w:basedOn w:val="a"/>
    <w:next w:val="a5"/>
    <w:link w:val="a6"/>
    <w:qFormat/>
    <w:pPr>
      <w:ind w:firstLine="420"/>
    </w:pPr>
    <w:rPr>
      <w:kern w:val="0"/>
      <w:sz w:val="20"/>
      <w:szCs w:val="20"/>
    </w:rPr>
  </w:style>
  <w:style w:type="paragraph" w:styleId="a5">
    <w:name w:val="Plain Text"/>
    <w:basedOn w:val="a"/>
    <w:link w:val="a7"/>
    <w:qFormat/>
    <w:rPr>
      <w:rFonts w:ascii="宋体" w:hAnsi="Courier New"/>
      <w:kern w:val="0"/>
      <w:sz w:val="20"/>
      <w:szCs w:val="21"/>
    </w:rPr>
  </w:style>
  <w:style w:type="paragraph" w:styleId="a8">
    <w:name w:val="Note Heading"/>
    <w:basedOn w:val="a"/>
    <w:next w:val="a"/>
    <w:qFormat/>
    <w:rPr>
      <w:rFonts w:ascii="Verdana" w:hAnsi="Verdana"/>
      <w:szCs w:val="20"/>
    </w:rPr>
  </w:style>
  <w:style w:type="paragraph" w:styleId="a9">
    <w:name w:val="Document Map"/>
    <w:basedOn w:val="a"/>
    <w:link w:val="aa"/>
    <w:qFormat/>
    <w:pPr>
      <w:shd w:val="clear" w:color="auto" w:fill="000080"/>
    </w:pPr>
    <w:rPr>
      <w:kern w:val="0"/>
      <w:sz w:val="20"/>
    </w:rPr>
  </w:style>
  <w:style w:type="paragraph" w:styleId="ab">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c">
    <w:name w:val="annotation text"/>
    <w:basedOn w:val="a"/>
    <w:link w:val="ad"/>
    <w:uiPriority w:val="99"/>
    <w:qFormat/>
    <w:pPr>
      <w:jc w:val="left"/>
    </w:pPr>
  </w:style>
  <w:style w:type="paragraph" w:styleId="31">
    <w:name w:val="Body Text 3"/>
    <w:basedOn w:val="a"/>
    <w:link w:val="32"/>
    <w:qFormat/>
    <w:pPr>
      <w:spacing w:after="120"/>
    </w:pPr>
    <w:rPr>
      <w:kern w:val="0"/>
      <w:sz w:val="16"/>
      <w:szCs w:val="16"/>
    </w:rPr>
  </w:style>
  <w:style w:type="paragraph" w:styleId="ae">
    <w:name w:val="Body Text"/>
    <w:basedOn w:val="a"/>
    <w:next w:val="a"/>
    <w:link w:val="af"/>
    <w:qFormat/>
    <w:rPr>
      <w:rFonts w:ascii="仿宋_GB2312" w:eastAsia="仿宋_GB2312"/>
      <w:kern w:val="0"/>
      <w:sz w:val="24"/>
      <w:szCs w:val="20"/>
    </w:rPr>
  </w:style>
  <w:style w:type="paragraph" w:styleId="af0">
    <w:name w:val="Body Text Indent"/>
    <w:basedOn w:val="a"/>
    <w:next w:val="af1"/>
    <w:link w:val="af2"/>
    <w:qFormat/>
    <w:pPr>
      <w:ind w:left="765"/>
    </w:pPr>
    <w:rPr>
      <w:rFonts w:ascii="仿宋_GB2312" w:eastAsia="仿宋_GB2312"/>
      <w:kern w:val="0"/>
      <w:sz w:val="28"/>
      <w:szCs w:val="20"/>
    </w:rPr>
  </w:style>
  <w:style w:type="paragraph" w:styleId="af1">
    <w:name w:val="envelope return"/>
    <w:basedOn w:val="a"/>
    <w:uiPriority w:val="99"/>
    <w:qFormat/>
    <w:pPr>
      <w:snapToGrid w:val="0"/>
    </w:pPr>
    <w:rPr>
      <w:rFonts w:ascii="Arial" w:hAnsi="Arial"/>
    </w:rPr>
  </w:style>
  <w:style w:type="paragraph" w:styleId="af3">
    <w:name w:val="Date"/>
    <w:basedOn w:val="a"/>
    <w:next w:val="a"/>
    <w:link w:val="af4"/>
    <w:qFormat/>
    <w:rPr>
      <w:kern w:val="0"/>
      <w:sz w:val="24"/>
      <w:szCs w:val="20"/>
    </w:rPr>
  </w:style>
  <w:style w:type="paragraph" w:styleId="21">
    <w:name w:val="Body Text Indent 2"/>
    <w:basedOn w:val="a"/>
    <w:link w:val="22"/>
    <w:qFormat/>
    <w:pPr>
      <w:spacing w:line="500" w:lineRule="exact"/>
      <w:ind w:firstLineChars="200" w:firstLine="560"/>
    </w:pPr>
    <w:rPr>
      <w:rFonts w:eastAsia="仿宋_GB2312"/>
      <w:kern w:val="0"/>
      <w:sz w:val="28"/>
      <w:szCs w:val="20"/>
    </w:rPr>
  </w:style>
  <w:style w:type="paragraph" w:styleId="af5">
    <w:name w:val="Balloon Text"/>
    <w:basedOn w:val="a"/>
    <w:link w:val="af6"/>
    <w:qFormat/>
    <w:rPr>
      <w:kern w:val="0"/>
      <w:sz w:val="18"/>
      <w:szCs w:val="18"/>
    </w:rPr>
  </w:style>
  <w:style w:type="paragraph" w:styleId="af7">
    <w:name w:val="footer"/>
    <w:basedOn w:val="a"/>
    <w:link w:val="af8"/>
    <w:uiPriority w:val="99"/>
    <w:qFormat/>
    <w:pPr>
      <w:tabs>
        <w:tab w:val="center" w:pos="4153"/>
        <w:tab w:val="right" w:pos="8306"/>
      </w:tabs>
      <w:snapToGrid w:val="0"/>
      <w:jc w:val="left"/>
    </w:pPr>
    <w:rPr>
      <w:kern w:val="0"/>
      <w:sz w:val="18"/>
      <w:szCs w:val="20"/>
    </w:rPr>
  </w:style>
  <w:style w:type="paragraph" w:styleId="af9">
    <w:name w:val="header"/>
    <w:basedOn w:val="a"/>
    <w:link w:val="afa"/>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qFormat/>
    <w:rPr>
      <w:sz w:val="24"/>
    </w:rPr>
  </w:style>
  <w:style w:type="paragraph" w:styleId="afb">
    <w:name w:val="List"/>
    <w:basedOn w:val="a"/>
    <w:qFormat/>
    <w:pPr>
      <w:ind w:left="200" w:hangingChars="200" w:hanging="200"/>
    </w:pPr>
  </w:style>
  <w:style w:type="paragraph" w:styleId="33">
    <w:name w:val="Body Text Indent 3"/>
    <w:basedOn w:val="a"/>
    <w:next w:val="ab"/>
    <w:link w:val="34"/>
    <w:qFormat/>
    <w:pPr>
      <w:spacing w:after="120"/>
      <w:ind w:leftChars="200" w:left="420"/>
    </w:pPr>
    <w:rPr>
      <w:kern w:val="0"/>
      <w:sz w:val="16"/>
      <w:szCs w:val="16"/>
    </w:rPr>
  </w:style>
  <w:style w:type="paragraph" w:styleId="23">
    <w:name w:val="Body Text 2"/>
    <w:basedOn w:val="a"/>
    <w:link w:val="24"/>
    <w:qFormat/>
    <w:pPr>
      <w:snapToGrid w:val="0"/>
    </w:pPr>
    <w:rPr>
      <w:b/>
      <w:bCs/>
      <w:kern w:val="0"/>
      <w:sz w:val="18"/>
    </w:rPr>
  </w:style>
  <w:style w:type="paragraph" w:styleId="afc">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afd">
    <w:name w:val="annotation subject"/>
    <w:basedOn w:val="ac"/>
    <w:next w:val="ac"/>
    <w:link w:val="afe"/>
    <w:uiPriority w:val="99"/>
    <w:qFormat/>
    <w:rPr>
      <w:b/>
      <w:bCs/>
    </w:rPr>
  </w:style>
  <w:style w:type="paragraph" w:styleId="aff">
    <w:name w:val="Body Text First Indent"/>
    <w:basedOn w:val="ae"/>
    <w:link w:val="aff0"/>
    <w:qFormat/>
    <w:pPr>
      <w:spacing w:after="120"/>
      <w:ind w:firstLineChars="100" w:firstLine="420"/>
    </w:pPr>
    <w:rPr>
      <w:rFonts w:ascii="Times New Roman" w:eastAsia="宋体"/>
      <w:szCs w:val="24"/>
    </w:rPr>
  </w:style>
  <w:style w:type="paragraph" w:styleId="25">
    <w:name w:val="Body Text First Indent 2"/>
    <w:basedOn w:val="af0"/>
    <w:next w:val="aff"/>
    <w:uiPriority w:val="99"/>
    <w:qFormat/>
    <w:pPr>
      <w:ind w:firstLineChars="200" w:firstLine="200"/>
    </w:pPr>
  </w:style>
  <w:style w:type="table" w:styleId="aff1">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qFormat/>
    <w:rPr>
      <w:color w:val="0000FF"/>
      <w:u w:val="single"/>
    </w:rPr>
  </w:style>
  <w:style w:type="character" w:styleId="aff6">
    <w:name w:val="annotation reference"/>
    <w:basedOn w:val="a2"/>
    <w:uiPriority w:val="99"/>
    <w:qFormat/>
    <w:rPr>
      <w:sz w:val="21"/>
      <w:szCs w:val="21"/>
    </w:rPr>
  </w:style>
  <w:style w:type="paragraph" w:customStyle="1" w:styleId="Default">
    <w:name w:val="Default"/>
    <w:basedOn w:val="a"/>
    <w:qFormat/>
    <w:pPr>
      <w:autoSpaceDE w:val="0"/>
      <w:autoSpaceDN w:val="0"/>
      <w:adjustRightInd w:val="0"/>
      <w:jc w:val="left"/>
    </w:pPr>
    <w:rPr>
      <w:rFonts w:ascii="Arial" w:eastAsia="PMingLiU" w:hAnsi="Arial"/>
      <w:kern w:val="0"/>
      <w:sz w:val="20"/>
      <w:szCs w:val="20"/>
    </w:rPr>
  </w:style>
  <w:style w:type="paragraph" w:customStyle="1" w:styleId="style4">
    <w:name w:val="style4"/>
    <w:basedOn w:val="a"/>
    <w:next w:val="26"/>
    <w:qFormat/>
    <w:pPr>
      <w:widowControl/>
      <w:spacing w:before="280" w:after="280"/>
    </w:pPr>
    <w:rPr>
      <w:rFonts w:ascii="宋体"/>
      <w:sz w:val="18"/>
    </w:rPr>
  </w:style>
  <w:style w:type="paragraph" w:customStyle="1" w:styleId="26">
    <w:name w:val="2"/>
    <w:next w:val="a"/>
    <w:qFormat/>
    <w:pPr>
      <w:widowControl w:val="0"/>
      <w:jc w:val="both"/>
    </w:pPr>
    <w:rPr>
      <w:sz w:val="21"/>
      <w:szCs w:val="22"/>
    </w:rPr>
  </w:style>
  <w:style w:type="character" w:customStyle="1" w:styleId="af">
    <w:name w:val="正文文本 字符"/>
    <w:link w:val="ae"/>
    <w:qFormat/>
    <w:rPr>
      <w:rFonts w:ascii="仿宋_GB2312" w:eastAsia="仿宋_GB2312" w:hAnsi="Times New Roman" w:cs="Times New Roman"/>
      <w:sz w:val="24"/>
      <w:szCs w:val="20"/>
    </w:rPr>
  </w:style>
  <w:style w:type="character" w:customStyle="1" w:styleId="aff0">
    <w:name w:val="正文文本首行缩进 字符"/>
    <w:link w:val="aff"/>
    <w:qFormat/>
    <w:rPr>
      <w:rFonts w:ascii="Times New Roman" w:eastAsia="宋体" w:hAnsi="Times New Roman" w:cs="Times New Roman"/>
      <w:sz w:val="24"/>
      <w:szCs w:val="24"/>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sz w:val="32"/>
      <w:szCs w:val="32"/>
    </w:rPr>
  </w:style>
  <w:style w:type="character" w:customStyle="1" w:styleId="3Char">
    <w:name w:val="标题 3 Char"/>
    <w:qFormat/>
    <w:rPr>
      <w:rFonts w:ascii="Times New Roman" w:eastAsia="宋体" w:hAnsi="Times New Roman" w:cs="Times New Roman"/>
      <w:b/>
      <w:bCs/>
      <w:sz w:val="32"/>
      <w:szCs w:val="32"/>
    </w:rPr>
  </w:style>
  <w:style w:type="character" w:customStyle="1" w:styleId="40">
    <w:name w:val="标题 4 字符"/>
    <w:link w:val="4"/>
    <w:qFormat/>
    <w:rPr>
      <w:rFonts w:ascii="Times New Roman" w:eastAsia="新宋体" w:hAnsi="Times New Roman" w:cs="Times New Roman"/>
      <w:sz w:val="30"/>
      <w:szCs w:val="21"/>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Times New Roman" w:eastAsia="宋体" w:hAnsi="Times New Roman" w:cs="Times New Roman"/>
      <w:b/>
      <w:sz w:val="44"/>
      <w:szCs w:val="20"/>
    </w:rPr>
  </w:style>
  <w:style w:type="character" w:customStyle="1" w:styleId="a6">
    <w:name w:val="正文缩进 字符"/>
    <w:link w:val="a1"/>
    <w:qFormat/>
    <w:rPr>
      <w:rFonts w:ascii="Times New Roman" w:eastAsia="宋体" w:hAnsi="Times New Roman" w:cs="Times New Roman"/>
      <w:kern w:val="0"/>
      <w:sz w:val="20"/>
      <w:szCs w:val="20"/>
    </w:rPr>
  </w:style>
  <w:style w:type="character" w:customStyle="1" w:styleId="a7">
    <w:name w:val="纯文本 字符"/>
    <w:link w:val="a5"/>
    <w:qFormat/>
    <w:rPr>
      <w:rFonts w:ascii="宋体" w:eastAsia="宋体" w:hAnsi="Courier New" w:cs="Courier New"/>
      <w:szCs w:val="21"/>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4"/>
      <w:szCs w:val="21"/>
    </w:rPr>
  </w:style>
  <w:style w:type="character" w:customStyle="1" w:styleId="aa">
    <w:name w:val="文档结构图 字符"/>
    <w:link w:val="a9"/>
    <w:qFormat/>
    <w:rPr>
      <w:szCs w:val="24"/>
      <w:shd w:val="clear" w:color="auto" w:fill="000080"/>
    </w:rPr>
  </w:style>
  <w:style w:type="character" w:customStyle="1" w:styleId="32">
    <w:name w:val="正文文本 3 字符"/>
    <w:link w:val="31"/>
    <w:qFormat/>
    <w:rPr>
      <w:rFonts w:ascii="Times New Roman" w:eastAsia="宋体" w:hAnsi="Times New Roman" w:cs="Times New Roman"/>
      <w:sz w:val="16"/>
      <w:szCs w:val="16"/>
    </w:rPr>
  </w:style>
  <w:style w:type="character" w:customStyle="1" w:styleId="af2">
    <w:name w:val="正文文本缩进 字符"/>
    <w:link w:val="af0"/>
    <w:qFormat/>
    <w:rPr>
      <w:rFonts w:ascii="仿宋_GB2312" w:eastAsia="仿宋_GB2312" w:hAnsi="Times New Roman" w:cs="Times New Roman"/>
      <w:sz w:val="28"/>
      <w:szCs w:val="20"/>
    </w:rPr>
  </w:style>
  <w:style w:type="character" w:customStyle="1" w:styleId="af4">
    <w:name w:val="日期 字符"/>
    <w:link w:val="af3"/>
    <w:qFormat/>
    <w:rPr>
      <w:rFonts w:ascii="Times New Roman" w:eastAsia="宋体" w:hAnsi="Times New Roman" w:cs="Times New Roman"/>
      <w:sz w:val="24"/>
      <w:szCs w:val="20"/>
    </w:rPr>
  </w:style>
  <w:style w:type="character" w:customStyle="1" w:styleId="22">
    <w:name w:val="正文文本缩进 2 字符"/>
    <w:link w:val="21"/>
    <w:qFormat/>
    <w:rPr>
      <w:rFonts w:ascii="Times New Roman" w:eastAsia="仿宋_GB2312" w:hAnsi="Times New Roman" w:cs="Times New Roman"/>
      <w:sz w:val="28"/>
      <w:szCs w:val="20"/>
    </w:rPr>
  </w:style>
  <w:style w:type="character" w:customStyle="1" w:styleId="af6">
    <w:name w:val="批注框文本 字符"/>
    <w:link w:val="af5"/>
    <w:qFormat/>
    <w:rPr>
      <w:sz w:val="18"/>
      <w:szCs w:val="18"/>
    </w:rPr>
  </w:style>
  <w:style w:type="character" w:customStyle="1" w:styleId="af8">
    <w:name w:val="页脚 字符"/>
    <w:link w:val="af7"/>
    <w:uiPriority w:val="99"/>
    <w:qFormat/>
    <w:rPr>
      <w:rFonts w:ascii="Times New Roman" w:eastAsia="宋体" w:hAnsi="Times New Roman" w:cs="Times New Roman"/>
      <w:sz w:val="18"/>
      <w:szCs w:val="20"/>
    </w:rPr>
  </w:style>
  <w:style w:type="character" w:customStyle="1" w:styleId="afa">
    <w:name w:val="页眉 字符"/>
    <w:link w:val="af9"/>
    <w:qFormat/>
    <w:rPr>
      <w:rFonts w:ascii="Times New Roman" w:eastAsia="宋体" w:hAnsi="Times New Roman" w:cs="Times New Roman"/>
      <w:sz w:val="18"/>
      <w:szCs w:val="18"/>
    </w:rPr>
  </w:style>
  <w:style w:type="character" w:customStyle="1" w:styleId="34">
    <w:name w:val="正文文本缩进 3 字符"/>
    <w:link w:val="33"/>
    <w:qFormat/>
    <w:rPr>
      <w:rFonts w:ascii="Times New Roman" w:eastAsia="宋体" w:hAnsi="Times New Roman" w:cs="Times New Roman"/>
      <w:sz w:val="16"/>
      <w:szCs w:val="16"/>
    </w:rPr>
  </w:style>
  <w:style w:type="character" w:customStyle="1" w:styleId="24">
    <w:name w:val="正文文本 2 字符"/>
    <w:link w:val="23"/>
    <w:qFormat/>
    <w:rPr>
      <w:rFonts w:ascii="Times New Roman" w:eastAsia="宋体" w:hAnsi="Times New Roman" w:cs="Times New Roman"/>
      <w:b/>
      <w:bCs/>
      <w:sz w:val="18"/>
      <w:szCs w:val="24"/>
    </w:rPr>
  </w:style>
  <w:style w:type="paragraph" w:customStyle="1" w:styleId="11">
    <w:name w:val="无间隔1"/>
    <w:qFormat/>
    <w:rPr>
      <w:rFonts w:cs="Calibri"/>
      <w:sz w:val="22"/>
    </w:rPr>
  </w:style>
  <w:style w:type="character" w:customStyle="1" w:styleId="12">
    <w:name w:val="列表段落 字符1"/>
    <w:link w:val="aff7"/>
    <w:uiPriority w:val="99"/>
    <w:qFormat/>
  </w:style>
  <w:style w:type="paragraph" w:styleId="aff7">
    <w:name w:val="List Paragraph"/>
    <w:basedOn w:val="a"/>
    <w:link w:val="12"/>
    <w:uiPriority w:val="99"/>
    <w:qFormat/>
    <w:pPr>
      <w:ind w:firstLineChars="200" w:firstLine="420"/>
    </w:pPr>
    <w:rPr>
      <w:kern w:val="0"/>
      <w:sz w:val="20"/>
      <w:szCs w:val="20"/>
    </w:rPr>
  </w:style>
  <w:style w:type="character" w:customStyle="1" w:styleId="Char1">
    <w:name w:val="文档结构图 Char1"/>
    <w:uiPriority w:val="99"/>
    <w:qFormat/>
    <w:rPr>
      <w:rFonts w:ascii="宋体" w:eastAsia="宋体" w:hAnsi="Times New Roman" w:cs="Times New Roman"/>
      <w:sz w:val="18"/>
      <w:szCs w:val="18"/>
    </w:rPr>
  </w:style>
  <w:style w:type="character" w:customStyle="1" w:styleId="Char">
    <w:name w:val="普通正文 Char"/>
    <w:link w:val="aff8"/>
    <w:qFormat/>
    <w:rPr>
      <w:rFonts w:ascii="Arial" w:hAnsi="Arial"/>
      <w:sz w:val="24"/>
      <w:szCs w:val="24"/>
    </w:rPr>
  </w:style>
  <w:style w:type="paragraph" w:customStyle="1" w:styleId="aff8">
    <w:name w:val="普通正文"/>
    <w:basedOn w:val="a"/>
    <w:link w:val="Char"/>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qFormat/>
    <w:rPr>
      <w:rFonts w:ascii="宋体" w:eastAsia="宋体" w:hAnsi="宋体" w:cs="Times New Roman"/>
      <w:sz w:val="28"/>
      <w:szCs w:val="28"/>
    </w:rPr>
  </w:style>
  <w:style w:type="paragraph" w:customStyle="1" w:styleId="FA">
    <w:name w:val="FA正文"/>
    <w:basedOn w:val="a"/>
    <w:link w:val="FAChar"/>
    <w:qFormat/>
    <w:pPr>
      <w:tabs>
        <w:tab w:val="left" w:pos="3375"/>
      </w:tabs>
      <w:spacing w:line="440" w:lineRule="atLeast"/>
      <w:ind w:firstLineChars="192" w:firstLine="538"/>
    </w:pPr>
    <w:rPr>
      <w:rFonts w:ascii="宋体" w:hAnsi="宋体"/>
      <w:kern w:val="0"/>
      <w:sz w:val="28"/>
      <w:szCs w:val="28"/>
    </w:rPr>
  </w:style>
  <w:style w:type="character" w:customStyle="1" w:styleId="2Char">
    <w:name w:val="正文缩进2格 Char"/>
    <w:link w:val="27"/>
    <w:qFormat/>
    <w:rPr>
      <w:rFonts w:ascii="仿宋_GB2312" w:eastAsia="仿宋_GB2312" w:hAnsi="宋体" w:cs="Times New Roman"/>
      <w:sz w:val="31"/>
      <w:szCs w:val="28"/>
    </w:rPr>
  </w:style>
  <w:style w:type="paragraph" w:customStyle="1" w:styleId="27">
    <w:name w:val="正文缩进2格"/>
    <w:basedOn w:val="a"/>
    <w:link w:val="2Char"/>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qFormat/>
    <w:rPr>
      <w:rFonts w:ascii="ˎ̥" w:hAnsi="ˎ̥" w:hint="default"/>
      <w:color w:val="003399"/>
      <w:spacing w:val="15"/>
      <w:sz w:val="18"/>
      <w:szCs w:val="18"/>
    </w:rPr>
  </w:style>
  <w:style w:type="character" w:customStyle="1" w:styleId="ssssChar">
    <w:name w:val="ssss Char"/>
    <w:qFormat/>
    <w:rPr>
      <w:rFonts w:eastAsia="宋体"/>
      <w:kern w:val="2"/>
      <w:sz w:val="24"/>
      <w:szCs w:val="24"/>
      <w:lang w:val="en-US" w:eastAsia="zh-CN" w:bidi="ar-SA"/>
    </w:rPr>
  </w:style>
  <w:style w:type="character" w:customStyle="1" w:styleId="ssssChar1">
    <w:name w:val="ssss Char1"/>
    <w:link w:val="ssss"/>
    <w:qFormat/>
    <w:rPr>
      <w:rFonts w:ascii="Times New Roman" w:eastAsia="宋体" w:hAnsi="Times New Roman" w:cs="Times New Roman"/>
      <w:sz w:val="24"/>
      <w:szCs w:val="24"/>
    </w:rPr>
  </w:style>
  <w:style w:type="paragraph" w:customStyle="1" w:styleId="ssss">
    <w:name w:val="ssss"/>
    <w:basedOn w:val="a"/>
    <w:link w:val="ssssChar1"/>
    <w:qFormat/>
    <w:pPr>
      <w:spacing w:line="360" w:lineRule="auto"/>
      <w:ind w:firstLineChars="200" w:firstLine="480"/>
    </w:pPr>
    <w:rPr>
      <w:kern w:val="0"/>
      <w:sz w:val="24"/>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aff9">
    <w:name w:val="列表段落 字符"/>
    <w:uiPriority w:val="34"/>
    <w:qFormat/>
    <w:rPr>
      <w:rFonts w:ascii="Calibri" w:hAnsi="Calibri"/>
      <w:kern w:val="2"/>
      <w:sz w:val="21"/>
      <w:szCs w:val="22"/>
    </w:rPr>
  </w:style>
  <w:style w:type="character" w:customStyle="1" w:styleId="Char10">
    <w:name w:val="批注框文本 Char1"/>
    <w:uiPriority w:val="99"/>
    <w:qFormat/>
    <w:rPr>
      <w:rFonts w:ascii="Times New Roman" w:eastAsia="宋体" w:hAnsi="Times New Roman" w:cs="Times New Roman"/>
      <w:sz w:val="18"/>
      <w:szCs w:val="18"/>
    </w:rPr>
  </w:style>
  <w:style w:type="character" w:customStyle="1" w:styleId="ssss1Char">
    <w:name w:val="样式 ssss + 宋体 五号1 Char"/>
    <w:link w:val="ssss1"/>
    <w:qFormat/>
    <w:rPr>
      <w:rFonts w:ascii="宋体" w:eastAsia="宋体" w:hAnsi="宋体" w:cs="Times New Roman"/>
      <w:sz w:val="24"/>
      <w:szCs w:val="24"/>
    </w:rPr>
  </w:style>
  <w:style w:type="paragraph" w:customStyle="1" w:styleId="ssss1">
    <w:name w:val="样式 ssss + 宋体 五号1"/>
    <w:basedOn w:val="ssss"/>
    <w:link w:val="ssss1Char"/>
    <w:qFormat/>
    <w:rPr>
      <w:rFonts w:ascii="宋体" w:hAnsi="宋体"/>
    </w:rPr>
  </w:style>
  <w:style w:type="character" w:customStyle="1" w:styleId="pointnormal1">
    <w:name w:val="point_normal1"/>
    <w:qFormat/>
    <w:rPr>
      <w:rFonts w:ascii="Arial" w:hAnsi="Arial" w:cs="Arial" w:hint="default"/>
      <w:sz w:val="16"/>
      <w:szCs w:val="16"/>
    </w:rPr>
  </w:style>
  <w:style w:type="paragraph" w:customStyle="1" w:styleId="35">
    <w:name w:val="样式 正文文本缩进 3 + 四号"/>
    <w:basedOn w:val="33"/>
    <w:qFormat/>
    <w:pPr>
      <w:spacing w:after="0" w:line="360" w:lineRule="auto"/>
      <w:ind w:leftChars="0" w:left="0" w:firstLine="437"/>
    </w:pPr>
    <w:rPr>
      <w:sz w:val="24"/>
      <w:szCs w:val="21"/>
    </w:rPr>
  </w:style>
  <w:style w:type="paragraph" w:customStyle="1" w:styleId="2cxsplast">
    <w:name w:val="2cxsplast"/>
    <w:basedOn w:val="a"/>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qFormat/>
    <w:rPr>
      <w:rFonts w:ascii="Tahoma" w:hAnsi="Tahoma"/>
      <w:sz w:val="24"/>
      <w:szCs w:val="20"/>
    </w:rPr>
  </w:style>
  <w:style w:type="paragraph" w:customStyle="1" w:styleId="CharCharCharCharCharCharCharCharCharCharCharCharChar">
    <w:name w:val="Char Char Char Char Char Char Char Char Char Char Char Char Char"/>
    <w:basedOn w:val="a"/>
    <w:qFormat/>
  </w:style>
  <w:style w:type="paragraph" w:customStyle="1" w:styleId="affa">
    <w:name w:val="表格正文"/>
    <w:basedOn w:val="a"/>
    <w:qFormat/>
    <w:pPr>
      <w:spacing w:line="360" w:lineRule="auto"/>
      <w:jc w:val="left"/>
    </w:pPr>
    <w:rPr>
      <w:rFonts w:ascii="Calibri" w:hAnsi="Calibri"/>
      <w:color w:val="000000"/>
      <w:szCs w:val="28"/>
    </w:rPr>
  </w:style>
  <w:style w:type="paragraph" w:customStyle="1" w:styleId="13">
    <w:name w:val="正文1"/>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Pr>
      <w:rFonts w:ascii="Tahoma" w:hAnsi="Tahoma"/>
      <w:sz w:val="24"/>
      <w:szCs w:val="20"/>
    </w:rPr>
  </w:style>
  <w:style w:type="paragraph" w:customStyle="1" w:styleId="CharCharChar">
    <w:name w:val="Char Char Char"/>
    <w:basedOn w:val="a"/>
    <w:qFormat/>
    <w:rPr>
      <w:rFonts w:ascii="Tahoma" w:hAnsi="Tahoma"/>
      <w:sz w:val="24"/>
      <w:szCs w:val="20"/>
    </w:rPr>
  </w:style>
  <w:style w:type="paragraph" w:customStyle="1" w:styleId="-----3">
    <w:name w:val="标题-----3"/>
    <w:basedOn w:val="3"/>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qFormat/>
    <w:pPr>
      <w:jc w:val="center"/>
    </w:pPr>
    <w:rPr>
      <w:rFonts w:cs="宋体"/>
      <w:szCs w:val="20"/>
    </w:rPr>
  </w:style>
  <w:style w:type="paragraph" w:customStyle="1" w:styleId="07407415">
    <w:name w:val="样式 宋体 四号 黑色 左侧:  0.74 厘米 首行缩进:  0.74 厘米 行距: 1.5 倍行距"/>
    <w:basedOn w:val="a"/>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qFormat/>
    <w:pPr>
      <w:ind w:firstLine="480"/>
    </w:pPr>
  </w:style>
  <w:style w:type="paragraph" w:customStyle="1" w:styleId="ssss3">
    <w:name w:val="样式 ssss + 宋体 五号"/>
    <w:basedOn w:val="ssss"/>
    <w:qFormat/>
    <w:pPr>
      <w:ind w:firstLine="420"/>
    </w:pPr>
    <w:rPr>
      <w:rFonts w:ascii="宋体" w:hAnsi="宋体" w:cs="宋体"/>
      <w:szCs w:val="20"/>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Char0">
    <w:name w:val="Char"/>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qFormat/>
    <w:rPr>
      <w:sz w:val="24"/>
    </w:rPr>
  </w:style>
  <w:style w:type="paragraph" w:customStyle="1" w:styleId="affb">
    <w:name w:val="表格"/>
    <w:basedOn w:val="a"/>
    <w:qFormat/>
    <w:rPr>
      <w:rFonts w:ascii="Arial" w:hAnsi="Arial"/>
      <w:sz w:val="24"/>
    </w:rPr>
  </w:style>
  <w:style w:type="paragraph" w:customStyle="1" w:styleId="14">
    <w:name w:val="正文样式1"/>
    <w:basedOn w:val="a"/>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11">
    <w:name w:val="Char1"/>
    <w:basedOn w:val="a"/>
    <w:qFormat/>
    <w:pPr>
      <w:tabs>
        <w:tab w:val="left" w:pos="360"/>
      </w:tabs>
    </w:pPr>
    <w:rPr>
      <w:sz w:val="24"/>
    </w:rPr>
  </w:style>
  <w:style w:type="paragraph" w:customStyle="1" w:styleId="15">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qFormat/>
    <w:pPr>
      <w:numPr>
        <w:numId w:val="1"/>
      </w:numPr>
    </w:p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2cxspmiddle">
    <w:name w:val="2cxspmiddle"/>
    <w:basedOn w:val="a"/>
    <w:qFormat/>
    <w:pPr>
      <w:widowControl/>
      <w:spacing w:before="100" w:beforeAutospacing="1" w:after="100" w:afterAutospacing="1"/>
      <w:jc w:val="left"/>
    </w:pPr>
    <w:rPr>
      <w:rFonts w:ascii="宋体" w:hAnsi="宋体" w:cs="宋体"/>
      <w:kern w:val="0"/>
      <w:sz w:val="24"/>
    </w:rPr>
  </w:style>
  <w:style w:type="paragraph" w:customStyle="1" w:styleId="00">
    <w:name w:val="正文_0_0"/>
    <w:qFormat/>
    <w:pPr>
      <w:widowControl w:val="0"/>
      <w:jc w:val="both"/>
    </w:pPr>
    <w:rPr>
      <w:kern w:val="2"/>
      <w:sz w:val="21"/>
      <w:szCs w:val="24"/>
    </w:rPr>
  </w:style>
  <w:style w:type="paragraph" w:customStyle="1" w:styleId="100">
    <w:name w:val="正文_1_0"/>
    <w:qFormat/>
    <w:pPr>
      <w:widowControl w:val="0"/>
      <w:jc w:val="both"/>
    </w:pPr>
    <w:rPr>
      <w:kern w:val="2"/>
      <w:sz w:val="21"/>
      <w:szCs w:val="24"/>
    </w:rPr>
  </w:style>
  <w:style w:type="table" w:customStyle="1" w:styleId="16">
    <w:name w:val="网格型1"/>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列出段落1"/>
    <w:basedOn w:val="a"/>
    <w:uiPriority w:val="34"/>
    <w:qFormat/>
    <w:pPr>
      <w:widowControl/>
      <w:ind w:left="720"/>
      <w:contextualSpacing/>
      <w:jc w:val="left"/>
    </w:pPr>
    <w:rPr>
      <w:kern w:val="0"/>
      <w:sz w:val="24"/>
      <w:lang w:eastAsia="en-US" w:bidi="en-US"/>
    </w:rPr>
  </w:style>
  <w:style w:type="paragraph" w:customStyle="1" w:styleId="DAS">
    <w:name w:val="DAS正文"/>
    <w:basedOn w:val="a"/>
    <w:qFormat/>
    <w:pPr>
      <w:spacing w:line="360" w:lineRule="auto"/>
      <w:ind w:right="181" w:firstLineChars="200" w:firstLine="480"/>
    </w:pPr>
    <w:rPr>
      <w:rFonts w:ascii="Verdana" w:hAnsi="Verdana"/>
      <w:sz w:val="24"/>
      <w:szCs w:val="20"/>
    </w:rPr>
  </w:style>
  <w:style w:type="paragraph" w:customStyle="1" w:styleId="Char2">
    <w:name w:val="普通(网站) Char"/>
    <w:basedOn w:val="a"/>
    <w:uiPriority w:val="99"/>
    <w:qFormat/>
    <w:pPr>
      <w:widowControl/>
      <w:spacing w:before="100" w:beforeAutospacing="1" w:after="100" w:afterAutospacing="1"/>
      <w:jc w:val="left"/>
    </w:pPr>
    <w:rPr>
      <w:rFonts w:ascii="宋体" w:hAnsi="宋体" w:cs="宋体"/>
      <w:kern w:val="0"/>
      <w:sz w:val="24"/>
    </w:rPr>
  </w:style>
  <w:style w:type="character" w:customStyle="1" w:styleId="1CharChar">
    <w:name w:val="标题 1 Char Char"/>
    <w:qFormat/>
    <w:rPr>
      <w:rFonts w:ascii="宋体" w:eastAsia="宋体" w:hAnsi="宋体" w:hint="eastAsia"/>
      <w:b/>
      <w:spacing w:val="-2"/>
      <w:sz w:val="24"/>
      <w:lang w:val="en-US" w:eastAsia="zh-CN"/>
    </w:rPr>
  </w:style>
  <w:style w:type="character" w:customStyle="1" w:styleId="30">
    <w:name w:val="标题 3 字符"/>
    <w:basedOn w:val="a2"/>
    <w:link w:val="3"/>
    <w:uiPriority w:val="9"/>
    <w:qFormat/>
    <w:rPr>
      <w:rFonts w:ascii="Calibri" w:eastAsia="宋体" w:hAnsi="Calibri" w:cs="Times New Roman"/>
      <w:b/>
      <w:bCs/>
      <w:sz w:val="28"/>
      <w:szCs w:val="32"/>
    </w:rPr>
  </w:style>
  <w:style w:type="paragraph" w:styleId="affc">
    <w:name w:val="No Spacing"/>
    <w:uiPriority w:val="1"/>
    <w:qFormat/>
    <w:pPr>
      <w:jc w:val="both"/>
    </w:pPr>
    <w:rPr>
      <w:rFonts w:ascii="Arial" w:hAnsi="Arial"/>
      <w:szCs w:val="21"/>
    </w:rPr>
  </w:style>
  <w:style w:type="paragraph" w:customStyle="1" w:styleId="Other1">
    <w:name w:val="Other|1"/>
    <w:basedOn w:val="a"/>
    <w:qFormat/>
    <w:pPr>
      <w:spacing w:line="480" w:lineRule="auto"/>
      <w:ind w:firstLine="400"/>
    </w:pPr>
    <w:rPr>
      <w:rFonts w:ascii="宋体" w:hAnsi="宋体" w:cs="宋体"/>
      <w:sz w:val="20"/>
      <w:lang w:val="zh-TW" w:eastAsia="zh-TW" w:bidi="zh-TW"/>
    </w:rPr>
  </w:style>
  <w:style w:type="paragraph" w:customStyle="1" w:styleId="affd">
    <w:name w:val="报告正文"/>
    <w:basedOn w:val="a"/>
    <w:qFormat/>
    <w:pPr>
      <w:spacing w:line="360" w:lineRule="auto"/>
      <w:ind w:firstLineChars="200" w:firstLine="480"/>
    </w:pPr>
    <w:rPr>
      <w:rFonts w:eastAsia="仿宋_GB2312"/>
      <w:kern w:val="0"/>
      <w:sz w:val="24"/>
    </w:rPr>
  </w:style>
  <w:style w:type="paragraph" w:customStyle="1" w:styleId="TableParagraph">
    <w:name w:val="Table Paragraph"/>
    <w:basedOn w:val="a"/>
    <w:uiPriority w:val="1"/>
    <w:qFormat/>
    <w:rPr>
      <w:rFonts w:ascii="宋体" w:hAnsi="宋体" w:cs="宋体"/>
      <w:lang w:val="zh-CN" w:bidi="zh-CN"/>
    </w:rPr>
  </w:style>
  <w:style w:type="character" w:customStyle="1" w:styleId="ad">
    <w:name w:val="批注文字 字符"/>
    <w:basedOn w:val="a2"/>
    <w:link w:val="ac"/>
    <w:uiPriority w:val="99"/>
    <w:qFormat/>
    <w:rPr>
      <w:kern w:val="2"/>
      <w:sz w:val="21"/>
      <w:szCs w:val="24"/>
    </w:rPr>
  </w:style>
  <w:style w:type="character" w:customStyle="1" w:styleId="afe">
    <w:name w:val="批注主题 字符"/>
    <w:basedOn w:val="ad"/>
    <w:link w:val="afd"/>
    <w:uiPriority w:val="99"/>
    <w:qFormat/>
    <w:rPr>
      <w:b/>
      <w:bCs/>
      <w:kern w:val="2"/>
      <w:sz w:val="21"/>
      <w:szCs w:val="24"/>
    </w:rPr>
  </w:style>
  <w:style w:type="paragraph" w:customStyle="1" w:styleId="18">
    <w:name w:val="修订1"/>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47</Pages>
  <Words>3752</Words>
  <Characters>21391</Characters>
  <Application>Microsoft Office Word</Application>
  <DocSecurity>0</DocSecurity>
  <Lines>178</Lines>
  <Paragraphs>50</Paragraphs>
  <ScaleCrop>false</ScaleCrop>
  <Company>Microsoft</Company>
  <LinksUpToDate>false</LinksUpToDate>
  <CharactersWithSpaces>25093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南通市Ⅹ项目</dc:title>
  <dc:creator>User</dc:creator>
  <cp:lastModifiedBy>顾 冬梅</cp:lastModifiedBy>
  <cp:revision>17</cp:revision>
  <cp:lastPrinted>2021-12-07T23:11:00Z</cp:lastPrinted>
  <dcterms:created xsi:type="dcterms:W3CDTF">2022-10-28T13:22:00Z</dcterms:created>
  <dcterms:modified xsi:type="dcterms:W3CDTF">2022-11-10T06:21:00Z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0FE3D52F7B4F43F984C96924659E4678</vt:lpwstr>
  </property>
</Properties>
</file>